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6AB5A" w14:textId="77777777" w:rsidR="00953DCE" w:rsidRPr="00C22064" w:rsidRDefault="00953DCE" w:rsidP="00467F55">
      <w:pPr>
        <w:jc w:val="left"/>
        <w:rPr>
          <w:rFonts w:ascii="ＭＳ Ｐ明朝" w:eastAsia="ＭＳ Ｐ明朝" w:hAnsi="ＭＳ Ｐ明朝"/>
          <w:b/>
          <w:bCs/>
          <w:szCs w:val="21"/>
        </w:rPr>
      </w:pPr>
      <w:bookmarkStart w:id="0" w:name="_Hlk112064099"/>
      <w:bookmarkStart w:id="1" w:name="_Hlk115722672"/>
    </w:p>
    <w:p w14:paraId="47DD1C6E" w14:textId="6B850320" w:rsidR="00A5210F" w:rsidRPr="00C22064" w:rsidRDefault="00137098" w:rsidP="00467F55">
      <w:pPr>
        <w:jc w:val="left"/>
        <w:rPr>
          <w:rFonts w:ascii="ＭＳ Ｐ明朝" w:eastAsia="ＭＳ Ｐ明朝" w:hAnsi="ＭＳ Ｐ明朝"/>
          <w:b/>
          <w:bCs/>
          <w:szCs w:val="21"/>
        </w:rPr>
      </w:pPr>
      <w:bookmarkStart w:id="2" w:name="_Hlk125897631"/>
      <w:r w:rsidRPr="00C22064">
        <w:rPr>
          <w:rFonts w:ascii="ＭＳ Ｐ明朝" w:eastAsia="ＭＳ Ｐ明朝" w:hAnsi="ＭＳ Ｐ明朝" w:hint="eastAsia"/>
          <w:b/>
          <w:bCs/>
          <w:szCs w:val="21"/>
        </w:rPr>
        <w:t>「</w:t>
      </w:r>
      <w:r w:rsidR="004D0C93" w:rsidRPr="00C22064">
        <w:rPr>
          <w:rFonts w:ascii="ＭＳ Ｐ明朝" w:eastAsia="ＭＳ Ｐ明朝" w:hAnsi="ＭＳ Ｐ明朝" w:hint="eastAsia"/>
          <w:b/>
          <w:bCs/>
          <w:szCs w:val="21"/>
        </w:rPr>
        <w:t>デジタルプラットフォーム</w:t>
      </w:r>
      <w:r w:rsidR="00F83DD0" w:rsidRPr="00C22064">
        <w:rPr>
          <w:rFonts w:ascii="ＭＳ Ｐ明朝" w:eastAsia="ＭＳ Ｐ明朝" w:hAnsi="ＭＳ Ｐ明朝" w:hint="eastAsia"/>
          <w:b/>
          <w:bCs/>
          <w:szCs w:val="21"/>
        </w:rPr>
        <w:t>とマスメディア</w:t>
      </w:r>
      <w:bookmarkEnd w:id="0"/>
      <w:r w:rsidRPr="00C22064">
        <w:rPr>
          <w:rFonts w:ascii="ＭＳ Ｐ明朝" w:eastAsia="ＭＳ Ｐ明朝" w:hAnsi="ＭＳ Ｐ明朝" w:hint="eastAsia"/>
          <w:b/>
          <w:bCs/>
          <w:szCs w:val="21"/>
        </w:rPr>
        <w:t>」</w:t>
      </w:r>
      <w:bookmarkEnd w:id="2"/>
      <w:r w:rsidR="00CA6387" w:rsidRPr="00C22064">
        <w:rPr>
          <w:rFonts w:ascii="ＭＳ Ｐ明朝" w:eastAsia="ＭＳ Ｐ明朝" w:hAnsi="ＭＳ Ｐ明朝" w:hint="eastAsia"/>
          <w:b/>
          <w:bCs/>
          <w:szCs w:val="21"/>
        </w:rPr>
        <w:t xml:space="preserve">　</w:t>
      </w:r>
    </w:p>
    <w:p w14:paraId="4E0ECB0C" w14:textId="0792620E" w:rsidR="00412E86" w:rsidRDefault="00742329" w:rsidP="00467F55">
      <w:pPr>
        <w:jc w:val="right"/>
        <w:rPr>
          <w:rFonts w:ascii="ＭＳ Ｐ明朝" w:eastAsia="ＭＳ Ｐ明朝" w:hAnsi="ＭＳ Ｐ明朝"/>
          <w:szCs w:val="21"/>
        </w:rPr>
      </w:pPr>
      <w:r w:rsidRPr="00C22064">
        <w:rPr>
          <w:rFonts w:ascii="ＭＳ Ｐ明朝" w:eastAsia="ＭＳ Ｐ明朝" w:hAnsi="ＭＳ Ｐ明朝" w:hint="eastAsia"/>
          <w:szCs w:val="21"/>
        </w:rPr>
        <w:t>舟田　正之</w:t>
      </w:r>
    </w:p>
    <w:p w14:paraId="15C87AF2" w14:textId="77777777" w:rsidR="00DC44CB" w:rsidRDefault="00DC44CB" w:rsidP="00467F55">
      <w:pPr>
        <w:jc w:val="right"/>
        <w:rPr>
          <w:rFonts w:ascii="ＭＳ Ｐ明朝" w:eastAsia="ＭＳ Ｐ明朝" w:hAnsi="ＭＳ Ｐ明朝"/>
          <w:szCs w:val="21"/>
        </w:rPr>
      </w:pPr>
    </w:p>
    <w:p w14:paraId="709D5C47" w14:textId="77777777" w:rsidR="00DC44CB" w:rsidRDefault="00DC44CB" w:rsidP="00DC44CB">
      <w:pPr>
        <w:jc w:val="left"/>
        <w:rPr>
          <w:rFonts w:ascii="ＭＳ Ｐ明朝" w:eastAsia="ＭＳ Ｐ明朝" w:hAnsi="ＭＳ Ｐ明朝"/>
          <w:b/>
          <w:bCs/>
          <w:szCs w:val="21"/>
        </w:rPr>
      </w:pPr>
      <w:r w:rsidRPr="008C591E">
        <w:rPr>
          <w:rFonts w:ascii="ＭＳ Ｐ明朝" w:eastAsia="ＭＳ Ｐ明朝" w:hAnsi="ＭＳ Ｐ明朝" w:hint="eastAsia"/>
          <w:b/>
          <w:bCs/>
          <w:szCs w:val="21"/>
        </w:rPr>
        <w:t>＜概要＞</w:t>
      </w:r>
    </w:p>
    <w:p w14:paraId="5FEA01C2" w14:textId="77777777" w:rsidR="00DC44CB" w:rsidRPr="008C591E" w:rsidRDefault="00DC44CB" w:rsidP="00DC44C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グーグル、</w:t>
      </w:r>
      <w:r w:rsidRPr="00C22064">
        <w:rPr>
          <w:rFonts w:ascii="ＭＳ Ｐ明朝" w:eastAsia="ＭＳ Ｐ明朝" w:hAnsi="ＭＳ Ｐ明朝" w:hint="eastAsia"/>
          <w:szCs w:val="21"/>
        </w:rPr>
        <w:t>フェイスブック、ツイッター、ユーチューブ等</w:t>
      </w:r>
      <w:r>
        <w:rPr>
          <w:rFonts w:ascii="ＭＳ Ｐ明朝" w:eastAsia="ＭＳ Ｐ明朝" w:hAnsi="ＭＳ Ｐ明朝" w:hint="eastAsia"/>
          <w:szCs w:val="21"/>
        </w:rPr>
        <w:t>の</w:t>
      </w:r>
      <w:r w:rsidRPr="008C591E">
        <w:rPr>
          <w:rFonts w:ascii="ＭＳ Ｐ明朝" w:eastAsia="ＭＳ Ｐ明朝" w:hAnsi="ＭＳ Ｐ明朝" w:hint="eastAsia"/>
          <w:szCs w:val="21"/>
        </w:rPr>
        <w:t>デジタルプラットフォーム（</w:t>
      </w:r>
      <w:r w:rsidRPr="0061132B">
        <w:t>DPF</w:t>
      </w:r>
      <w:r w:rsidRPr="008C591E">
        <w:rPr>
          <w:rFonts w:ascii="ＭＳ Ｐ明朝" w:eastAsia="ＭＳ Ｐ明朝" w:hAnsi="ＭＳ Ｐ明朝" w:hint="eastAsia"/>
          <w:szCs w:val="21"/>
        </w:rPr>
        <w:t xml:space="preserve"> </w:t>
      </w:r>
      <w:r w:rsidRPr="008C591E">
        <w:rPr>
          <w:rFonts w:ascii="ＭＳ Ｐ明朝" w:eastAsia="ＭＳ Ｐ明朝" w:hAnsi="ＭＳ Ｐ明朝"/>
          <w:szCs w:val="21"/>
        </w:rPr>
        <w:t>）</w:t>
      </w:r>
      <w:r w:rsidRPr="008C591E">
        <w:rPr>
          <w:rFonts w:ascii="ＭＳ Ｐ明朝" w:eastAsia="ＭＳ Ｐ明朝" w:hAnsi="ＭＳ Ｐ明朝" w:hint="eastAsia"/>
          <w:szCs w:val="21"/>
        </w:rPr>
        <w:t>は、(1)</w:t>
      </w:r>
      <w:r w:rsidRPr="008C591E">
        <w:rPr>
          <w:rFonts w:ascii="ＭＳ Ｐ明朝" w:eastAsia="ＭＳ Ｐ明朝" w:hAnsi="ＭＳ Ｐ明朝"/>
          <w:szCs w:val="21"/>
        </w:rPr>
        <w:t xml:space="preserve"> </w:t>
      </w:r>
      <w:r w:rsidRPr="008C591E">
        <w:rPr>
          <w:rFonts w:ascii="ＭＳ Ｐ明朝" w:eastAsia="ＭＳ Ｐ明朝" w:hAnsi="ＭＳ Ｐ明朝" w:hint="eastAsia"/>
          <w:szCs w:val="21"/>
        </w:rPr>
        <w:t>消費者にとって、マス</w:t>
      </w:r>
      <w:r w:rsidRPr="008C591E">
        <w:rPr>
          <w:rFonts w:ascii="ＭＳ Ｐ明朝" w:eastAsia="ＭＳ Ｐ明朝" w:hAnsi="ＭＳ Ｐ明朝"/>
          <w:szCs w:val="21"/>
        </w:rPr>
        <w:t>メディア</w:t>
      </w:r>
      <w:r w:rsidRPr="008C591E">
        <w:rPr>
          <w:rFonts w:ascii="ＭＳ Ｐ明朝" w:eastAsia="ＭＳ Ｐ明朝" w:hAnsi="ＭＳ Ｐ明朝" w:hint="eastAsia"/>
          <w:szCs w:val="21"/>
        </w:rPr>
        <w:t>が発信するニュース・情報にアクセスするための主たる</w:t>
      </w:r>
      <w:r w:rsidRPr="008C591E">
        <w:rPr>
          <w:rFonts w:ascii="ＭＳ Ｐ明朝" w:eastAsia="ＭＳ Ｐ明朝" w:hAnsi="ＭＳ Ｐ明朝" w:cs="Arial"/>
          <w:szCs w:val="21"/>
          <w:shd w:val="clear" w:color="auto" w:fill="FFFFFF"/>
        </w:rPr>
        <w:t>流通チャンネル</w:t>
      </w:r>
      <w:r w:rsidRPr="008C591E">
        <w:rPr>
          <w:rFonts w:ascii="ＭＳ Ｐ明朝" w:eastAsia="ＭＳ Ｐ明朝" w:hAnsi="ＭＳ Ｐ明朝" w:hint="eastAsia"/>
          <w:szCs w:val="21"/>
        </w:rPr>
        <w:t>となっており、また、(2) 個人が不特定多数に対し発信し、情報交換がなされるプラットフォームでもある。</w:t>
      </w:r>
    </w:p>
    <w:p w14:paraId="2F5253F5" w14:textId="77777777" w:rsidR="00DC44CB" w:rsidRDefault="00DC44CB" w:rsidP="00DC44C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これらは、メディア</w:t>
      </w:r>
      <w:r w:rsidRPr="008C591E">
        <w:rPr>
          <w:rFonts w:ascii="ＭＳ Ｐ明朝" w:eastAsia="ＭＳ Ｐ明朝" w:hAnsi="ＭＳ Ｐ明朝" w:hint="eastAsia"/>
          <w:szCs w:val="21"/>
        </w:rPr>
        <w:t>(</w:t>
      </w:r>
      <w:r w:rsidRPr="008C591E">
        <w:rPr>
          <w:rFonts w:ascii="ＭＳ Ｐ明朝" w:eastAsia="ＭＳ Ｐ明朝" w:hAnsi="ＭＳ Ｐ明朝" w:cs="Arial"/>
          <w:color w:val="444444"/>
          <w:szCs w:val="21"/>
          <w:shd w:val="clear" w:color="auto" w:fill="FFFFFF"/>
        </w:rPr>
        <w:t>情報伝達媒体</w:t>
      </w:r>
      <w:r w:rsidRPr="008C591E">
        <w:rPr>
          <w:rFonts w:ascii="ＭＳ Ｐ明朝" w:eastAsia="ＭＳ Ｐ明朝" w:hAnsi="ＭＳ Ｐ明朝" w:cs="Arial" w:hint="eastAsia"/>
          <w:color w:val="444444"/>
          <w:szCs w:val="21"/>
          <w:shd w:val="clear" w:color="auto" w:fill="FFFFFF"/>
        </w:rPr>
        <w:t>)</w:t>
      </w:r>
      <w:r>
        <w:rPr>
          <w:rFonts w:ascii="ＭＳ Ｐ明朝" w:eastAsia="ＭＳ Ｐ明朝" w:hAnsi="ＭＳ Ｐ明朝" w:hint="eastAsia"/>
          <w:szCs w:val="21"/>
        </w:rPr>
        <w:t>としても機能しており、新聞・放送等の従来からのマスメディアとの競争（顧客獲得競争。アテンション競争）において有利な立場を得てきている。</w:t>
      </w:r>
    </w:p>
    <w:p w14:paraId="046BA7BD" w14:textId="77777777" w:rsidR="00DC44CB" w:rsidRDefault="00DC44CB" w:rsidP="00DC44C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このことはマスメディアの収益を悪化させ、その体力を奪いつつある。同時に、これら</w:t>
      </w:r>
      <w:r w:rsidRPr="0061132B">
        <w:rPr>
          <w:rFonts w:hint="eastAsia"/>
        </w:rPr>
        <w:t>メディア</w:t>
      </w:r>
      <w:r>
        <w:rPr>
          <w:rFonts w:hint="eastAsia"/>
        </w:rPr>
        <w:t>としての</w:t>
      </w:r>
      <w:r w:rsidRPr="0061132B">
        <w:t>DPF</w:t>
      </w:r>
      <w:r>
        <w:rPr>
          <w:rFonts w:hint="eastAsia"/>
        </w:rPr>
        <w:t>は、</w:t>
      </w:r>
      <w:r w:rsidRPr="0061132B">
        <w:t>情報の</w:t>
      </w:r>
      <w:r w:rsidRPr="0061132B">
        <w:rPr>
          <w:rFonts w:hint="eastAsia"/>
        </w:rPr>
        <w:t>恣意的な</w:t>
      </w:r>
      <w:r w:rsidRPr="0061132B">
        <w:t>操作</w:t>
      </w:r>
      <w:r>
        <w:rPr>
          <w:rFonts w:hint="eastAsia"/>
        </w:rPr>
        <w:t>によって</w:t>
      </w:r>
      <w:r w:rsidRPr="008C591E">
        <w:rPr>
          <w:rFonts w:ascii="ＭＳ Ｐ明朝" w:eastAsia="ＭＳ Ｐ明朝" w:hAnsi="ＭＳ Ｐ明朝" w:hint="eastAsia"/>
          <w:szCs w:val="21"/>
        </w:rPr>
        <w:t>、受け手である消費者の適正に情報を取得する利益（「知る権利」）</w:t>
      </w:r>
      <w:r>
        <w:rPr>
          <w:rFonts w:ascii="ＭＳ Ｐ明朝" w:eastAsia="ＭＳ Ｐ明朝" w:hAnsi="ＭＳ Ｐ明朝" w:hint="eastAsia"/>
          <w:szCs w:val="21"/>
        </w:rPr>
        <w:t>を侵し</w:t>
      </w:r>
      <w:r w:rsidRPr="008C591E">
        <w:rPr>
          <w:rFonts w:ascii="ＭＳ Ｐ明朝" w:eastAsia="ＭＳ Ｐ明朝" w:hAnsi="ＭＳ Ｐ明朝" w:hint="eastAsia"/>
          <w:szCs w:val="21"/>
        </w:rPr>
        <w:t>、言論の自由を不当に歪め</w:t>
      </w:r>
      <w:r>
        <w:rPr>
          <w:rFonts w:ascii="ＭＳ Ｐ明朝" w:eastAsia="ＭＳ Ｐ明朝" w:hAnsi="ＭＳ Ｐ明朝" w:hint="eastAsia"/>
          <w:szCs w:val="21"/>
        </w:rPr>
        <w:t>ることもある</w:t>
      </w:r>
      <w:r w:rsidRPr="008C591E">
        <w:rPr>
          <w:rFonts w:ascii="ＭＳ Ｐ明朝" w:eastAsia="ＭＳ Ｐ明朝" w:hAnsi="ＭＳ Ｐ明朝" w:hint="eastAsia"/>
          <w:szCs w:val="21"/>
        </w:rPr>
        <w:t>。</w:t>
      </w:r>
    </w:p>
    <w:p w14:paraId="310EA6F2" w14:textId="77777777" w:rsidR="00DC44CB" w:rsidRPr="008C591E" w:rsidRDefault="00DC44CB" w:rsidP="00DC44CB">
      <w:pPr>
        <w:ind w:firstLineChars="100" w:firstLine="210"/>
        <w:jc w:val="left"/>
        <w:rPr>
          <w:rFonts w:ascii="ＭＳ Ｐ明朝" w:eastAsia="ＭＳ Ｐ明朝" w:hAnsi="ＭＳ Ｐ明朝"/>
          <w:szCs w:val="21"/>
        </w:rPr>
      </w:pPr>
      <w:r w:rsidRPr="008C591E">
        <w:rPr>
          <w:rFonts w:ascii="ＭＳ Ｐ明朝" w:eastAsia="ＭＳ Ｐ明朝" w:hAnsi="ＭＳ Ｐ明朝" w:hint="eastAsia"/>
          <w:szCs w:val="21"/>
        </w:rPr>
        <w:t>これは、憲法の観点から、ユーザーの自己決定を歪めている可能性が高い</w:t>
      </w:r>
      <w:r>
        <w:rPr>
          <w:rFonts w:ascii="ＭＳ Ｐ明朝" w:eastAsia="ＭＳ Ｐ明朝" w:hAnsi="ＭＳ Ｐ明朝" w:hint="eastAsia"/>
          <w:szCs w:val="21"/>
        </w:rPr>
        <w:t>と説かれているが、同時に、競争法の観点からも、</w:t>
      </w:r>
      <w:r w:rsidRPr="008C591E">
        <w:rPr>
          <w:rFonts w:ascii="ＭＳ Ｐ明朝" w:eastAsia="ＭＳ Ｐ明朝" w:hAnsi="ＭＳ Ｐ明朝" w:hint="eastAsia"/>
          <w:color w:val="000000"/>
          <w:szCs w:val="21"/>
        </w:rPr>
        <w:t>消費者の冷静かつ適正な選択を</w:t>
      </w:r>
      <w:r>
        <w:rPr>
          <w:rFonts w:ascii="ＭＳ Ｐ明朝" w:eastAsia="ＭＳ Ｐ明朝" w:hAnsi="ＭＳ Ｐ明朝" w:hint="eastAsia"/>
          <w:color w:val="000000"/>
          <w:szCs w:val="21"/>
        </w:rPr>
        <w:t>歪め、選択の自由を実質的に侵害する場合は、独禁法違反等の対応が要請されると考えられる。</w:t>
      </w:r>
    </w:p>
    <w:p w14:paraId="1B4CD92C" w14:textId="6425E632" w:rsidR="00C221F3" w:rsidRPr="00C22064" w:rsidRDefault="00DC44CB" w:rsidP="00DC44CB">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同時に</w:t>
      </w:r>
      <w:r w:rsidRPr="008C591E">
        <w:rPr>
          <w:rFonts w:ascii="ＭＳ Ｐ明朝" w:eastAsia="ＭＳ Ｐ明朝" w:hAnsi="ＭＳ Ｐ明朝" w:hint="eastAsia"/>
          <w:szCs w:val="21"/>
        </w:rPr>
        <w:t>、放送規制を参考にして、メディアとしての機能を有する</w:t>
      </w:r>
      <w:r w:rsidRPr="0061132B">
        <w:t>DPF</w:t>
      </w:r>
      <w:r w:rsidRPr="008C591E">
        <w:rPr>
          <w:rFonts w:ascii="ＭＳ Ｐ明朝" w:eastAsia="ＭＳ Ｐ明朝" w:hAnsi="ＭＳ Ｐ明朝"/>
          <w:szCs w:val="21"/>
        </w:rPr>
        <w:t xml:space="preserve"> </w:t>
      </w:r>
      <w:r w:rsidRPr="008C591E">
        <w:rPr>
          <w:rFonts w:ascii="ＭＳ Ｐ明朝" w:eastAsia="ＭＳ Ｐ明朝" w:hAnsi="ＭＳ Ｐ明朝" w:hint="eastAsia"/>
          <w:szCs w:val="21"/>
        </w:rPr>
        <w:t>に対し、各種の規制を整備し、広義のメディア制度の1部としての</w:t>
      </w:r>
      <w:r w:rsidRPr="0061132B">
        <w:t>DPF</w:t>
      </w:r>
      <w:r w:rsidRPr="008C591E">
        <w:rPr>
          <w:rFonts w:ascii="ＭＳ Ｐ明朝" w:eastAsia="ＭＳ Ｐ明朝" w:hAnsi="ＭＳ Ｐ明朝"/>
          <w:szCs w:val="21"/>
        </w:rPr>
        <w:t xml:space="preserve"> </w:t>
      </w:r>
      <w:r w:rsidRPr="008C591E">
        <w:rPr>
          <w:rFonts w:ascii="ＭＳ Ｐ明朝" w:eastAsia="ＭＳ Ｐ明朝" w:hAnsi="ＭＳ Ｐ明朝" w:hint="eastAsia"/>
          <w:szCs w:val="21"/>
        </w:rPr>
        <w:t>法制度の構築を目指すべきである。特に、</w:t>
      </w:r>
      <w:r w:rsidRPr="0061132B">
        <w:t>DPF</w:t>
      </w:r>
      <w:r w:rsidRPr="008C591E">
        <w:rPr>
          <w:rFonts w:ascii="ＭＳ Ｐ明朝" w:eastAsia="ＭＳ Ｐ明朝" w:hAnsi="ＭＳ Ｐ明朝"/>
          <w:szCs w:val="21"/>
        </w:rPr>
        <w:t xml:space="preserve"> </w:t>
      </w:r>
      <w:r w:rsidRPr="008C591E">
        <w:rPr>
          <w:rFonts w:ascii="ＭＳ Ｐ明朝" w:eastAsia="ＭＳ Ｐ明朝" w:hAnsi="ＭＳ Ｐ明朝" w:hint="eastAsia"/>
          <w:szCs w:val="21"/>
        </w:rPr>
        <w:t>がニュースやユーザー投稿を「編集」（情報の取扱い）することに関し、編集方針等の</w:t>
      </w:r>
      <w:r w:rsidRPr="008C591E">
        <w:rPr>
          <w:rFonts w:ascii="ＭＳ Ｐ明朝" w:eastAsia="ＭＳ Ｐ明朝" w:hAnsi="ＭＳ Ｐ明朝"/>
          <w:szCs w:val="21"/>
        </w:rPr>
        <w:t>透明化</w:t>
      </w:r>
      <w:r w:rsidRPr="008C591E">
        <w:rPr>
          <w:rFonts w:ascii="ＭＳ Ｐ明朝" w:eastAsia="ＭＳ Ｐ明朝" w:hAnsi="ＭＳ Ｐ明朝" w:hint="eastAsia"/>
          <w:szCs w:val="21"/>
        </w:rPr>
        <w:t>、</w:t>
      </w:r>
      <w:r>
        <w:rPr>
          <w:rFonts w:ascii="ＭＳ Ｐ明朝" w:eastAsia="ＭＳ Ｐ明朝" w:hAnsi="ＭＳ Ｐ明朝" w:hint="eastAsia"/>
          <w:szCs w:val="21"/>
        </w:rPr>
        <w:t>および、</w:t>
      </w:r>
      <w:r w:rsidRPr="008C591E">
        <w:rPr>
          <w:rFonts w:ascii="ＭＳ Ｐ明朝" w:eastAsia="ＭＳ Ｐ明朝" w:hAnsi="ＭＳ Ｐ明朝" w:hint="eastAsia"/>
          <w:szCs w:val="21"/>
        </w:rPr>
        <w:t>不当な差別的取扱い</w:t>
      </w:r>
      <w:r>
        <w:rPr>
          <w:rFonts w:ascii="ＭＳ Ｐ明朝" w:eastAsia="ＭＳ Ｐ明朝" w:hAnsi="ＭＳ Ｐ明朝" w:hint="eastAsia"/>
          <w:szCs w:val="21"/>
        </w:rPr>
        <w:t>（特に「自己優遇」）</w:t>
      </w:r>
      <w:r w:rsidRPr="008C591E">
        <w:rPr>
          <w:rFonts w:ascii="ＭＳ Ｐ明朝" w:eastAsia="ＭＳ Ｐ明朝" w:hAnsi="ＭＳ Ｐ明朝" w:hint="eastAsia"/>
          <w:szCs w:val="21"/>
        </w:rPr>
        <w:t>の禁止を検討すべきである。</w:t>
      </w:r>
      <w:bookmarkEnd w:id="1"/>
    </w:p>
    <w:p w14:paraId="0AF83A78" w14:textId="77777777" w:rsidR="00C221F3" w:rsidRPr="00C22064" w:rsidRDefault="00C221F3" w:rsidP="00F0353E">
      <w:pPr>
        <w:jc w:val="left"/>
        <w:rPr>
          <w:rFonts w:ascii="ＭＳ Ｐ明朝" w:eastAsia="ＭＳ Ｐ明朝" w:hAnsi="ＭＳ Ｐ明朝"/>
          <w:szCs w:val="21"/>
        </w:rPr>
      </w:pPr>
    </w:p>
    <w:p w14:paraId="036FAB00" w14:textId="229C6A60" w:rsidR="00A5210F" w:rsidRPr="00C22064" w:rsidRDefault="00A5210F" w:rsidP="00F0353E">
      <w:pPr>
        <w:pStyle w:val="1"/>
        <w:rPr>
          <w:rFonts w:ascii="ＭＳ Ｐ明朝" w:eastAsia="ＭＳ Ｐ明朝" w:hAnsi="ＭＳ Ｐ明朝"/>
          <w:b/>
          <w:bCs/>
          <w:szCs w:val="21"/>
        </w:rPr>
      </w:pPr>
      <w:r w:rsidRPr="00C22064">
        <w:rPr>
          <w:rFonts w:ascii="ＭＳ Ｐ明朝" w:eastAsia="ＭＳ Ｐ明朝" w:hAnsi="ＭＳ Ｐ明朝" w:hint="eastAsia"/>
          <w:b/>
          <w:bCs/>
          <w:szCs w:val="21"/>
        </w:rPr>
        <w:t>Ⅰ.</w:t>
      </w:r>
      <w:r w:rsidRPr="00C22064">
        <w:rPr>
          <w:rFonts w:ascii="ＭＳ Ｐ明朝" w:eastAsia="ＭＳ Ｐ明朝" w:hAnsi="ＭＳ Ｐ明朝"/>
          <w:b/>
          <w:bCs/>
          <w:szCs w:val="21"/>
        </w:rPr>
        <w:t xml:space="preserve"> </w:t>
      </w:r>
      <w:r w:rsidRPr="00C22064">
        <w:rPr>
          <w:rFonts w:ascii="ＭＳ Ｐ明朝" w:eastAsia="ＭＳ Ｐ明朝" w:hAnsi="ＭＳ Ｐ明朝" w:hint="eastAsia"/>
          <w:b/>
          <w:bCs/>
          <w:szCs w:val="21"/>
        </w:rPr>
        <w:t>今、</w:t>
      </w:r>
      <w:r w:rsidR="00B35837" w:rsidRPr="00C22064">
        <w:rPr>
          <w:rFonts w:ascii="ＭＳ Ｐ明朝" w:eastAsia="ＭＳ Ｐ明朝" w:hAnsi="ＭＳ Ｐ明朝"/>
          <w:b/>
          <w:bCs/>
          <w:szCs w:val="21"/>
        </w:rPr>
        <w:t>DPF</w:t>
      </w:r>
      <w:r w:rsidR="00B35837" w:rsidRPr="00C22064">
        <w:rPr>
          <w:rFonts w:ascii="ＭＳ Ｐ明朝" w:eastAsia="ＭＳ Ｐ明朝" w:hAnsi="ＭＳ Ｐ明朝" w:hint="eastAsia"/>
          <w:b/>
          <w:bCs/>
          <w:szCs w:val="21"/>
        </w:rPr>
        <w:t>の</w:t>
      </w:r>
      <w:r w:rsidRPr="00C22064">
        <w:rPr>
          <w:rFonts w:ascii="ＭＳ Ｐ明朝" w:eastAsia="ＭＳ Ｐ明朝" w:hAnsi="ＭＳ Ｐ明朝"/>
          <w:b/>
          <w:bCs/>
          <w:szCs w:val="21"/>
        </w:rPr>
        <w:t>何が問題か？</w:t>
      </w:r>
    </w:p>
    <w:p w14:paraId="52EF96D8" w14:textId="320FE65B" w:rsidR="006238C8" w:rsidRPr="00C22064" w:rsidRDefault="008E6374" w:rsidP="00A6295A">
      <w:pPr>
        <w:pStyle w:val="2"/>
      </w:pPr>
      <w:r w:rsidRPr="00C22064">
        <w:rPr>
          <w:rFonts w:hint="eastAsia"/>
        </w:rPr>
        <w:t>一</w:t>
      </w:r>
      <w:r w:rsidR="00FA5C52" w:rsidRPr="00C22064">
        <w:rPr>
          <w:rFonts w:hint="eastAsia"/>
        </w:rPr>
        <w:t xml:space="preserve">　</w:t>
      </w:r>
      <w:r w:rsidR="00970E24" w:rsidRPr="00C22064">
        <w:rPr>
          <w:rFonts w:hint="eastAsia"/>
        </w:rPr>
        <w:t>デジタル・メディア・プラットフォーム</w:t>
      </w:r>
    </w:p>
    <w:p w14:paraId="234DD7D5" w14:textId="77777777" w:rsidR="00EF6AF9" w:rsidRPr="00C22064" w:rsidRDefault="00D075DD" w:rsidP="00D075DD">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（１）　</w:t>
      </w:r>
      <w:r w:rsidR="00467F55" w:rsidRPr="00C22064">
        <w:rPr>
          <w:rFonts w:ascii="ＭＳ Ｐ明朝" w:eastAsia="ＭＳ Ｐ明朝" w:hAnsi="ＭＳ Ｐ明朝" w:hint="eastAsia"/>
          <w:szCs w:val="21"/>
        </w:rPr>
        <w:t>近年のインターネットとデジタル技術の革新によって、デジタルプラットフォーム（以下、「DPF」と略記</w:t>
      </w:r>
      <w:r w:rsidR="00467F55" w:rsidRPr="00C22064">
        <w:rPr>
          <w:rFonts w:ascii="ＭＳ Ｐ明朝" w:eastAsia="ＭＳ Ｐ明朝" w:hAnsi="ＭＳ Ｐ明朝"/>
          <w:szCs w:val="21"/>
        </w:rPr>
        <w:t>）</w:t>
      </w:r>
      <w:r w:rsidR="00467F55" w:rsidRPr="00C22064">
        <w:rPr>
          <w:rFonts w:ascii="ＭＳ Ｐ明朝" w:eastAsia="ＭＳ Ｐ明朝" w:hAnsi="ＭＳ Ｐ明朝" w:hint="eastAsia"/>
          <w:szCs w:val="21"/>
        </w:rPr>
        <w:t>が急成長し、各国において</w:t>
      </w:r>
      <w:r w:rsidR="00CA542A" w:rsidRPr="00C22064">
        <w:rPr>
          <w:rFonts w:ascii="ＭＳ Ｐ明朝" w:eastAsia="ＭＳ Ｐ明朝" w:hAnsi="ＭＳ Ｐ明朝" w:hint="eastAsia"/>
          <w:szCs w:val="21"/>
        </w:rPr>
        <w:t>多くの</w:t>
      </w:r>
      <w:r w:rsidR="00467F55" w:rsidRPr="00C22064">
        <w:rPr>
          <w:rFonts w:ascii="ＭＳ Ｐ明朝" w:eastAsia="ＭＳ Ｐ明朝" w:hAnsi="ＭＳ Ｐ明朝" w:hint="eastAsia"/>
          <w:szCs w:val="21"/>
        </w:rPr>
        <w:t>消費者は、これらDPFを通じて、情報を取得し、または情報交換を行うようになっている。</w:t>
      </w:r>
    </w:p>
    <w:p w14:paraId="6D86EE59" w14:textId="7FEF8853" w:rsidR="00467F55" w:rsidRPr="00C22064" w:rsidRDefault="00467F55" w:rsidP="00EF6AF9">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一般に</w:t>
      </w:r>
      <w:r w:rsidRPr="00C22064">
        <w:rPr>
          <w:rFonts w:ascii="ＭＳ Ｐ明朝" w:eastAsia="ＭＳ Ｐ明朝" w:hAnsi="ＭＳ Ｐ明朝"/>
          <w:szCs w:val="21"/>
        </w:rPr>
        <w:t>DPF</w:t>
      </w:r>
      <w:r w:rsidRPr="00C22064">
        <w:rPr>
          <w:rFonts w:ascii="ＭＳ Ｐ明朝" w:eastAsia="ＭＳ Ｐ明朝" w:hAnsi="ＭＳ Ｐ明朝" w:hint="eastAsia"/>
          <w:szCs w:val="21"/>
        </w:rPr>
        <w:t>の社会的問題として、</w:t>
      </w:r>
      <w:r w:rsidRPr="00C22064">
        <w:rPr>
          <w:rFonts w:ascii="ＭＳ Ｐ明朝" w:eastAsia="ＭＳ Ｐ明朝" w:hAnsi="ＭＳ Ｐ明朝"/>
          <w:szCs w:val="21"/>
        </w:rPr>
        <w:t>反トラスト</w:t>
      </w:r>
      <w:r w:rsidRPr="00C22064">
        <w:rPr>
          <w:rFonts w:ascii="ＭＳ Ｐ明朝" w:eastAsia="ＭＳ Ｐ明朝" w:hAnsi="ＭＳ Ｐ明朝" w:hint="eastAsia"/>
          <w:szCs w:val="21"/>
        </w:rPr>
        <w:t>（競争政策）</w:t>
      </w:r>
      <w:r w:rsidRPr="00C22064">
        <w:rPr>
          <w:rFonts w:ascii="ＭＳ Ｐ明朝" w:eastAsia="ＭＳ Ｐ明朝" w:hAnsi="ＭＳ Ｐ明朝"/>
          <w:szCs w:val="21"/>
        </w:rPr>
        <w:t>、プライバシー、政治、メディアへの影響</w:t>
      </w:r>
      <w:r w:rsidRPr="00C22064">
        <w:rPr>
          <w:rFonts w:ascii="ＭＳ Ｐ明朝" w:eastAsia="ＭＳ Ｐ明朝" w:hAnsi="ＭＳ Ｐ明朝" w:hint="eastAsia"/>
          <w:szCs w:val="21"/>
        </w:rPr>
        <w:t>の4点が上げられている</w:t>
      </w:r>
      <w:r w:rsidR="00D075DD" w:rsidRPr="00C22064">
        <w:rPr>
          <w:rFonts w:ascii="ＭＳ Ｐ明朝" w:eastAsia="ＭＳ Ｐ明朝" w:hAnsi="ＭＳ Ｐ明朝" w:hint="eastAsia"/>
          <w:szCs w:val="21"/>
        </w:rPr>
        <w:t>が</w:t>
      </w:r>
      <w:r w:rsidRPr="00C22064">
        <w:rPr>
          <w:rStyle w:val="aa"/>
          <w:rFonts w:ascii="ＭＳ Ｐ明朝" w:eastAsia="ＭＳ Ｐ明朝" w:hAnsi="ＭＳ Ｐ明朝"/>
          <w:szCs w:val="21"/>
        </w:rPr>
        <w:footnoteReference w:id="1"/>
      </w:r>
      <w:r w:rsidR="00D075DD" w:rsidRPr="00C22064">
        <w:rPr>
          <w:rFonts w:ascii="ＭＳ Ｐ明朝" w:eastAsia="ＭＳ Ｐ明朝" w:hAnsi="ＭＳ Ｐ明朝" w:hint="eastAsia"/>
          <w:szCs w:val="21"/>
        </w:rPr>
        <w:t>、ここではメディアに関連する問題を取り上げる。</w:t>
      </w:r>
    </w:p>
    <w:p w14:paraId="6A6A122D" w14:textId="586173EB" w:rsidR="000F5622" w:rsidRPr="00C22064" w:rsidRDefault="00C03CCE" w:rsidP="00D075DD">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従来、「</w:t>
      </w:r>
      <w:r w:rsidR="003B5A35" w:rsidRPr="00C22064">
        <w:rPr>
          <w:rFonts w:ascii="ＭＳ Ｐ明朝" w:eastAsia="ＭＳ Ｐ明朝" w:hAnsi="ＭＳ Ｐ明朝"/>
          <w:szCs w:val="21"/>
        </w:rPr>
        <w:t>メディア</w:t>
      </w:r>
      <w:r w:rsidRPr="00C22064">
        <w:rPr>
          <w:rFonts w:ascii="ＭＳ Ｐ明朝" w:eastAsia="ＭＳ Ｐ明朝" w:hAnsi="ＭＳ Ｐ明朝" w:hint="eastAsia"/>
          <w:szCs w:val="21"/>
        </w:rPr>
        <w:t>」とは、</w:t>
      </w:r>
      <w:r w:rsidR="003B5A35" w:rsidRPr="00C22064">
        <w:rPr>
          <w:rFonts w:ascii="ＭＳ Ｐ明朝" w:eastAsia="ＭＳ Ｐ明朝" w:hAnsi="ＭＳ Ｐ明朝"/>
          <w:szCs w:val="21"/>
        </w:rPr>
        <w:t>放送</w:t>
      </w:r>
      <w:r w:rsidR="003B5A35" w:rsidRPr="00C22064">
        <w:rPr>
          <w:rFonts w:ascii="ＭＳ Ｐ明朝" w:eastAsia="ＭＳ Ｐ明朝" w:hAnsi="ＭＳ Ｐ明朝" w:hint="eastAsia"/>
          <w:szCs w:val="21"/>
        </w:rPr>
        <w:t>、</w:t>
      </w:r>
      <w:r w:rsidR="003B5A35" w:rsidRPr="00C22064">
        <w:rPr>
          <w:rFonts w:ascii="ＭＳ Ｐ明朝" w:eastAsia="ＭＳ Ｐ明朝" w:hAnsi="ＭＳ Ｐ明朝"/>
          <w:szCs w:val="21"/>
        </w:rPr>
        <w:t>新聞、雑誌・</w:t>
      </w:r>
      <w:r w:rsidR="003B5A35" w:rsidRPr="00C22064">
        <w:rPr>
          <w:rFonts w:ascii="ＭＳ Ｐ明朝" w:eastAsia="ＭＳ Ｐ明朝" w:hAnsi="ＭＳ Ｐ明朝" w:hint="eastAsia"/>
          <w:szCs w:val="21"/>
        </w:rPr>
        <w:t>書籍</w:t>
      </w:r>
      <w:r w:rsidR="003B5A35" w:rsidRPr="00C22064">
        <w:rPr>
          <w:rFonts w:ascii="ＭＳ Ｐ明朝" w:eastAsia="ＭＳ Ｐ明朝" w:hAnsi="ＭＳ Ｐ明朝"/>
          <w:szCs w:val="21"/>
        </w:rPr>
        <w:t>等</w:t>
      </w:r>
      <w:r w:rsidR="00B77D7E" w:rsidRPr="00C22064">
        <w:rPr>
          <w:rFonts w:ascii="ＭＳ Ｐ明朝" w:eastAsia="ＭＳ Ｐ明朝" w:hAnsi="ＭＳ Ｐ明朝" w:hint="eastAsia"/>
          <w:szCs w:val="21"/>
        </w:rPr>
        <w:t>を指す用語として用いられてきた</w:t>
      </w:r>
      <w:r w:rsidR="00781F6A" w:rsidRPr="00C22064">
        <w:rPr>
          <w:rFonts w:ascii="ＭＳ Ｐ明朝" w:eastAsia="ＭＳ Ｐ明朝" w:hAnsi="ＭＳ Ｐ明朝" w:hint="eastAsia"/>
          <w:szCs w:val="21"/>
        </w:rPr>
        <w:t>(以下、「マスメディア」と表記する)</w:t>
      </w:r>
      <w:r w:rsidR="00B77D7E" w:rsidRPr="00C22064">
        <w:rPr>
          <w:rFonts w:ascii="ＭＳ Ｐ明朝" w:eastAsia="ＭＳ Ｐ明朝" w:hAnsi="ＭＳ Ｐ明朝" w:hint="eastAsia"/>
          <w:szCs w:val="21"/>
        </w:rPr>
        <w:t>。</w:t>
      </w:r>
      <w:r w:rsidR="00970E24" w:rsidRPr="00C22064">
        <w:rPr>
          <w:rFonts w:ascii="ＭＳ Ｐ明朝" w:eastAsia="ＭＳ Ｐ明朝" w:hAnsi="ＭＳ Ｐ明朝" w:hint="eastAsia"/>
          <w:szCs w:val="21"/>
        </w:rPr>
        <w:t>これらは、電波または印刷物によって情報を提供してきたが、近年</w:t>
      </w:r>
      <w:r w:rsidR="00467F55" w:rsidRPr="00C22064">
        <w:rPr>
          <w:rFonts w:ascii="ＭＳ Ｐ明朝" w:eastAsia="ＭＳ Ｐ明朝" w:hAnsi="ＭＳ Ｐ明朝" w:hint="eastAsia"/>
          <w:szCs w:val="21"/>
        </w:rPr>
        <w:t>は</w:t>
      </w:r>
      <w:r w:rsidR="00970E24" w:rsidRPr="00C22064">
        <w:rPr>
          <w:rFonts w:ascii="ＭＳ Ｐ明朝" w:eastAsia="ＭＳ Ｐ明朝" w:hAnsi="ＭＳ Ｐ明朝" w:hint="eastAsia"/>
          <w:szCs w:val="21"/>
        </w:rPr>
        <w:t>、インターネット上で、自社サイトによる</w:t>
      </w:r>
      <w:r w:rsidR="00970E24" w:rsidRPr="00C22064">
        <w:rPr>
          <w:rFonts w:ascii="ＭＳ Ｐ明朝" w:eastAsia="ＭＳ Ｐ明朝" w:hAnsi="ＭＳ Ｐ明朝"/>
          <w:szCs w:val="21"/>
        </w:rPr>
        <w:t>ニュース配信</w:t>
      </w:r>
      <w:r w:rsidR="00CA542A" w:rsidRPr="00C22064">
        <w:rPr>
          <w:rFonts w:ascii="ＭＳ Ｐ明朝" w:eastAsia="ＭＳ Ｐ明朝" w:hAnsi="ＭＳ Ｐ明朝" w:hint="eastAsia"/>
          <w:szCs w:val="21"/>
        </w:rPr>
        <w:t>も</w:t>
      </w:r>
      <w:r w:rsidR="00970E24" w:rsidRPr="00C22064">
        <w:rPr>
          <w:rFonts w:ascii="ＭＳ Ｐ明朝" w:eastAsia="ＭＳ Ｐ明朝" w:hAnsi="ＭＳ Ｐ明朝" w:hint="eastAsia"/>
          <w:szCs w:val="21"/>
        </w:rPr>
        <w:t>行っている。</w:t>
      </w:r>
    </w:p>
    <w:p w14:paraId="0629E5CE" w14:textId="611AA88E" w:rsidR="00AC1396" w:rsidRPr="00C22064" w:rsidRDefault="007B1048" w:rsidP="00C0009F">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DPF</w:t>
      </w:r>
      <w:r w:rsidR="00C25436" w:rsidRPr="00C22064">
        <w:rPr>
          <w:rFonts w:ascii="ＭＳ Ｐ明朝" w:eastAsia="ＭＳ Ｐ明朝" w:hAnsi="ＭＳ Ｐ明朝" w:hint="eastAsia"/>
          <w:szCs w:val="21"/>
        </w:rPr>
        <w:t>の諸機能のうち、不特定多数に対する情報発信、および、不特定多数の人々の間の情報交換の場を提供する機能は、</w:t>
      </w:r>
      <w:r w:rsidR="00CA542A" w:rsidRPr="00C22064">
        <w:rPr>
          <w:rFonts w:ascii="ＭＳ Ｐ明朝" w:eastAsia="ＭＳ Ｐ明朝" w:hAnsi="ＭＳ Ｐ明朝" w:hint="eastAsia"/>
          <w:szCs w:val="21"/>
        </w:rPr>
        <w:t>伝統的なマス</w:t>
      </w:r>
      <w:r w:rsidR="00C25436" w:rsidRPr="00C22064">
        <w:rPr>
          <w:rFonts w:ascii="ＭＳ Ｐ明朝" w:eastAsia="ＭＳ Ｐ明朝" w:hAnsi="ＭＳ Ｐ明朝" w:hint="eastAsia"/>
          <w:szCs w:val="21"/>
        </w:rPr>
        <w:t>メディアと競合する、あるいはそれと類似するものであって、デジタル・メディア・プラットフォーム</w:t>
      </w:r>
      <w:r w:rsidR="00F01045" w:rsidRPr="00C22064">
        <w:rPr>
          <w:rFonts w:ascii="ＭＳ Ｐ明朝" w:eastAsia="ＭＳ Ｐ明朝" w:hAnsi="ＭＳ Ｐ明朝" w:hint="eastAsia"/>
          <w:szCs w:val="21"/>
        </w:rPr>
        <w:t>(以下、「メディアDPF」と略記)</w:t>
      </w:r>
      <w:r w:rsidR="00C25436" w:rsidRPr="00C22064">
        <w:rPr>
          <w:rFonts w:ascii="ＭＳ Ｐ明朝" w:eastAsia="ＭＳ Ｐ明朝" w:hAnsi="ＭＳ Ｐ明朝" w:hint="eastAsia"/>
          <w:szCs w:val="21"/>
        </w:rPr>
        <w:t>と呼ばれることもある</w:t>
      </w:r>
      <w:r w:rsidR="00C25436" w:rsidRPr="00C22064">
        <w:rPr>
          <w:rStyle w:val="aa"/>
          <w:rFonts w:ascii="ＭＳ Ｐ明朝" w:eastAsia="ＭＳ Ｐ明朝" w:hAnsi="ＭＳ Ｐ明朝"/>
          <w:szCs w:val="21"/>
        </w:rPr>
        <w:footnoteReference w:id="2"/>
      </w:r>
      <w:r w:rsidR="00C25436" w:rsidRPr="00C22064">
        <w:rPr>
          <w:rFonts w:ascii="ＭＳ Ｐ明朝" w:eastAsia="ＭＳ Ｐ明朝" w:hAnsi="ＭＳ Ｐ明朝" w:hint="eastAsia"/>
          <w:szCs w:val="21"/>
        </w:rPr>
        <w:t>。</w:t>
      </w:r>
      <w:r w:rsidR="00C0009F" w:rsidRPr="00C22064">
        <w:rPr>
          <w:rFonts w:ascii="ＭＳ Ｐ明朝" w:eastAsia="ＭＳ Ｐ明朝" w:hAnsi="ＭＳ Ｐ明朝" w:hint="eastAsia"/>
          <w:szCs w:val="21"/>
        </w:rPr>
        <w:t>ここ</w:t>
      </w:r>
      <w:r w:rsidR="00AC1396" w:rsidRPr="00C22064">
        <w:rPr>
          <w:rFonts w:ascii="ＭＳ Ｐ明朝" w:eastAsia="ＭＳ Ｐ明朝" w:hAnsi="ＭＳ Ｐ明朝" w:hint="eastAsia"/>
          <w:szCs w:val="21"/>
        </w:rPr>
        <w:t>では、DPFがメディアとして機能している</w:t>
      </w:r>
      <w:r w:rsidR="007D1EB2" w:rsidRPr="00C22064">
        <w:rPr>
          <w:rFonts w:ascii="ＭＳ Ｐ明朝" w:eastAsia="ＭＳ Ｐ明朝" w:hAnsi="ＭＳ Ｐ明朝" w:hint="eastAsia"/>
          <w:szCs w:val="21"/>
        </w:rPr>
        <w:t>こと</w:t>
      </w:r>
      <w:r w:rsidR="00AC1396" w:rsidRPr="00C22064">
        <w:rPr>
          <w:rFonts w:ascii="ＭＳ Ｐ明朝" w:eastAsia="ＭＳ Ｐ明朝" w:hAnsi="ＭＳ Ｐ明朝" w:hint="eastAsia"/>
          <w:szCs w:val="21"/>
        </w:rPr>
        <w:t>（＝「メディアDPF」）</w:t>
      </w:r>
      <w:r w:rsidR="00D075DD" w:rsidRPr="00C22064">
        <w:rPr>
          <w:rFonts w:ascii="ＭＳ Ｐ明朝" w:eastAsia="ＭＳ Ｐ明朝" w:hAnsi="ＭＳ Ｐ明朝" w:hint="eastAsia"/>
          <w:szCs w:val="21"/>
        </w:rPr>
        <w:t>と</w:t>
      </w:r>
      <w:r w:rsidR="007D1EB2" w:rsidRPr="00C22064">
        <w:rPr>
          <w:rFonts w:ascii="ＭＳ Ｐ明朝" w:eastAsia="ＭＳ Ｐ明朝" w:hAnsi="ＭＳ Ｐ明朝" w:hint="eastAsia"/>
          <w:szCs w:val="21"/>
        </w:rPr>
        <w:t>、放送制度・</w:t>
      </w:r>
      <w:r w:rsidR="00D075DD" w:rsidRPr="00C22064">
        <w:rPr>
          <w:rFonts w:ascii="ＭＳ Ｐ明朝" w:eastAsia="ＭＳ Ｐ明朝" w:hAnsi="ＭＳ Ｐ明朝" w:hint="eastAsia"/>
          <w:szCs w:val="21"/>
        </w:rPr>
        <w:t>競争法の関係</w:t>
      </w:r>
      <w:r w:rsidR="00AC1396" w:rsidRPr="00C22064">
        <w:rPr>
          <w:rFonts w:ascii="ＭＳ Ｐ明朝" w:eastAsia="ＭＳ Ｐ明朝" w:hAnsi="ＭＳ Ｐ明朝" w:hint="eastAsia"/>
          <w:szCs w:val="21"/>
        </w:rPr>
        <w:t>に絞って</w:t>
      </w:r>
      <w:r w:rsidR="00663D13" w:rsidRPr="00C22064">
        <w:rPr>
          <w:rFonts w:ascii="ＭＳ Ｐ明朝" w:eastAsia="ＭＳ Ｐ明朝" w:hAnsi="ＭＳ Ｐ明朝" w:hint="eastAsia"/>
          <w:szCs w:val="21"/>
        </w:rPr>
        <w:t>検討する</w:t>
      </w:r>
      <w:r w:rsidR="00AC1396" w:rsidRPr="00C22064">
        <w:rPr>
          <w:rFonts w:ascii="ＭＳ Ｐ明朝" w:eastAsia="ＭＳ Ｐ明朝" w:hAnsi="ＭＳ Ｐ明朝" w:hint="eastAsia"/>
          <w:szCs w:val="21"/>
        </w:rPr>
        <w:t>。</w:t>
      </w:r>
    </w:p>
    <w:p w14:paraId="55484A67" w14:textId="77777777" w:rsidR="00D075DD" w:rsidRPr="00C22064" w:rsidRDefault="00D075DD" w:rsidP="00F0353E">
      <w:pPr>
        <w:ind w:firstLineChars="100" w:firstLine="210"/>
        <w:jc w:val="left"/>
        <w:rPr>
          <w:rFonts w:ascii="ＭＳ Ｐ明朝" w:eastAsia="ＭＳ Ｐ明朝" w:hAnsi="ＭＳ Ｐ明朝"/>
          <w:szCs w:val="21"/>
        </w:rPr>
      </w:pPr>
    </w:p>
    <w:p w14:paraId="11CE2EDC" w14:textId="7260D520" w:rsidR="000F5622" w:rsidRPr="00C22064" w:rsidRDefault="00D075DD" w:rsidP="00D075DD">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（2） </w:t>
      </w:r>
      <w:r w:rsidR="00970E24" w:rsidRPr="00C22064">
        <w:rPr>
          <w:rFonts w:ascii="ＭＳ Ｐ明朝" w:eastAsia="ＭＳ Ｐ明朝" w:hAnsi="ＭＳ Ｐ明朝" w:hint="eastAsia"/>
          <w:szCs w:val="21"/>
        </w:rPr>
        <w:t>以下では、</w:t>
      </w:r>
      <w:r w:rsidR="001E1460" w:rsidRPr="00C22064">
        <w:rPr>
          <w:rFonts w:ascii="ＭＳ Ｐ明朝" w:eastAsia="ＭＳ Ｐ明朝" w:hAnsi="ＭＳ Ｐ明朝" w:hint="eastAsia"/>
          <w:szCs w:val="21"/>
        </w:rPr>
        <w:t>上記</w:t>
      </w:r>
      <w:r w:rsidR="00970E24" w:rsidRPr="00C22064">
        <w:rPr>
          <w:rFonts w:ascii="ＭＳ Ｐ明朝" w:eastAsia="ＭＳ Ｐ明朝" w:hAnsi="ＭＳ Ｐ明朝" w:hint="eastAsia"/>
          <w:szCs w:val="21"/>
        </w:rPr>
        <w:t>の</w:t>
      </w:r>
      <w:r w:rsidR="00F01045" w:rsidRPr="00C22064">
        <w:rPr>
          <w:rFonts w:ascii="ＭＳ Ｐ明朝" w:eastAsia="ＭＳ Ｐ明朝" w:hAnsi="ＭＳ Ｐ明朝" w:hint="eastAsia"/>
          <w:szCs w:val="21"/>
        </w:rPr>
        <w:t>メディアDPF</w:t>
      </w:r>
      <w:r w:rsidR="00970E24" w:rsidRPr="00C22064">
        <w:rPr>
          <w:rFonts w:ascii="ＭＳ Ｐ明朝" w:eastAsia="ＭＳ Ｐ明朝" w:hAnsi="ＭＳ Ｐ明朝" w:hint="eastAsia"/>
          <w:szCs w:val="21"/>
        </w:rPr>
        <w:t>として、次のようなものを念頭におくことにする。</w:t>
      </w:r>
    </w:p>
    <w:p w14:paraId="4EDCEB62" w14:textId="5DBC90E2" w:rsidR="0049055E" w:rsidRPr="00C22064" w:rsidRDefault="00B6506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a. </w:t>
      </w:r>
      <w:r w:rsidR="007B1048" w:rsidRPr="00C22064">
        <w:rPr>
          <w:rFonts w:ascii="ＭＳ Ｐ明朝" w:eastAsia="ＭＳ Ｐ明朝" w:hAnsi="ＭＳ Ｐ明朝" w:hint="eastAsia"/>
          <w:szCs w:val="21"/>
        </w:rPr>
        <w:t>DPF</w:t>
      </w:r>
      <w:r w:rsidR="00B43765" w:rsidRPr="00C22064">
        <w:rPr>
          <w:rFonts w:ascii="ＭＳ Ｐ明朝" w:eastAsia="ＭＳ Ｐ明朝" w:hAnsi="ＭＳ Ｐ明朝" w:hint="eastAsia"/>
          <w:szCs w:val="21"/>
        </w:rPr>
        <w:t>による</w:t>
      </w:r>
      <w:r w:rsidR="00B43765" w:rsidRPr="00C22064">
        <w:rPr>
          <w:rFonts w:ascii="ＭＳ Ｐ明朝" w:eastAsia="ＭＳ Ｐ明朝" w:hAnsi="ＭＳ Ｐ明朝"/>
          <w:szCs w:val="21"/>
        </w:rPr>
        <w:t>ニュース配信</w:t>
      </w:r>
      <w:r w:rsidR="00B43765" w:rsidRPr="00C22064">
        <w:rPr>
          <w:rFonts w:ascii="ＭＳ Ｐ明朝" w:eastAsia="ＭＳ Ｐ明朝" w:hAnsi="ＭＳ Ｐ明朝" w:hint="eastAsia"/>
          <w:szCs w:val="21"/>
        </w:rPr>
        <w:t>サービス</w:t>
      </w:r>
      <w:r w:rsidR="00B61554" w:rsidRPr="00C22064">
        <w:rPr>
          <w:rFonts w:ascii="ＭＳ Ｐ明朝" w:eastAsia="ＭＳ Ｐ明朝" w:hAnsi="ＭＳ Ｐ明朝" w:hint="eastAsia"/>
          <w:szCs w:val="21"/>
        </w:rPr>
        <w:t>＝「ニュースポータル」</w:t>
      </w:r>
      <w:r w:rsidR="00BB50B1" w:rsidRPr="00C22064">
        <w:rPr>
          <w:rStyle w:val="aa"/>
          <w:rFonts w:ascii="ＭＳ Ｐ明朝" w:eastAsia="ＭＳ Ｐ明朝" w:hAnsi="ＭＳ Ｐ明朝"/>
          <w:szCs w:val="21"/>
        </w:rPr>
        <w:footnoteReference w:id="3"/>
      </w:r>
      <w:r w:rsidR="00B43765" w:rsidRPr="00C22064">
        <w:rPr>
          <w:rFonts w:ascii="ＭＳ Ｐ明朝" w:eastAsia="ＭＳ Ｐ明朝" w:hAnsi="ＭＳ Ｐ明朝" w:hint="eastAsia"/>
          <w:szCs w:val="21"/>
        </w:rPr>
        <w:t>---</w:t>
      </w:r>
      <w:r w:rsidR="00970E24" w:rsidRPr="00C22064">
        <w:rPr>
          <w:rFonts w:ascii="ＭＳ Ｐ明朝" w:eastAsia="ＭＳ Ｐ明朝" w:hAnsi="ＭＳ Ｐ明朝" w:hint="eastAsia"/>
          <w:szCs w:val="21"/>
        </w:rPr>
        <w:t>例：</w:t>
      </w:r>
      <w:r w:rsidR="00B43765" w:rsidRPr="00C22064">
        <w:rPr>
          <w:rFonts w:ascii="ＭＳ Ｐ明朝" w:eastAsia="ＭＳ Ｐ明朝" w:hAnsi="ＭＳ Ｐ明朝" w:hint="eastAsia"/>
          <w:szCs w:val="21"/>
        </w:rPr>
        <w:t>ヤフーニュース、LINEニュース</w:t>
      </w:r>
      <w:r w:rsidR="00BB50B1" w:rsidRPr="00C22064">
        <w:rPr>
          <w:rFonts w:ascii="ＭＳ Ｐ明朝" w:eastAsia="ＭＳ Ｐ明朝" w:hAnsi="ＭＳ Ｐ明朝" w:hint="eastAsia"/>
          <w:szCs w:val="21"/>
        </w:rPr>
        <w:t>、</w:t>
      </w:r>
      <w:r w:rsidR="00EF6AF9" w:rsidRPr="00C22064">
        <w:rPr>
          <w:rFonts w:ascii="ＭＳ Ｐ明朝" w:eastAsia="ＭＳ Ｐ明朝" w:hAnsi="ＭＳ Ｐ明朝" w:hint="eastAsia"/>
          <w:szCs w:val="21"/>
        </w:rPr>
        <w:t>Google News Showcase</w:t>
      </w:r>
    </w:p>
    <w:p w14:paraId="0C3EF3C2" w14:textId="4C53526F" w:rsidR="0049055E" w:rsidRPr="00C22064" w:rsidRDefault="00B6506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b. </w:t>
      </w:r>
      <w:r w:rsidR="00970E24" w:rsidRPr="00C22064">
        <w:rPr>
          <w:rFonts w:ascii="ＭＳ Ｐ明朝" w:eastAsia="ＭＳ Ｐ明朝" w:hAnsi="ＭＳ Ｐ明朝" w:hint="eastAsia"/>
          <w:szCs w:val="21"/>
        </w:rPr>
        <w:t>グーグル</w:t>
      </w:r>
      <w:r w:rsidR="001E35EA" w:rsidRPr="00C22064">
        <w:rPr>
          <w:rFonts w:ascii="ＭＳ Ｐ明朝" w:eastAsia="ＭＳ Ｐ明朝" w:hAnsi="ＭＳ Ｐ明朝" w:hint="eastAsia"/>
          <w:szCs w:val="21"/>
        </w:rPr>
        <w:t>の</w:t>
      </w:r>
      <w:r w:rsidR="0049055E" w:rsidRPr="00C22064">
        <w:rPr>
          <w:rFonts w:ascii="ＭＳ Ｐ明朝" w:eastAsia="ＭＳ Ｐ明朝" w:hAnsi="ＭＳ Ｐ明朝" w:hint="eastAsia"/>
          <w:szCs w:val="21"/>
        </w:rPr>
        <w:t>検索サービスを経由して、メディアの</w:t>
      </w:r>
      <w:r w:rsidR="0049055E" w:rsidRPr="00C22064">
        <w:rPr>
          <w:rFonts w:ascii="ＭＳ Ｐ明朝" w:eastAsia="ＭＳ Ｐ明朝" w:hAnsi="ＭＳ Ｐ明朝"/>
          <w:szCs w:val="21"/>
        </w:rPr>
        <w:t>ニュース配信</w:t>
      </w:r>
      <w:r w:rsidR="0049055E" w:rsidRPr="00C22064">
        <w:rPr>
          <w:rFonts w:ascii="ＭＳ Ｐ明朝" w:eastAsia="ＭＳ Ｐ明朝" w:hAnsi="ＭＳ Ｐ明朝" w:hint="eastAsia"/>
          <w:szCs w:val="21"/>
        </w:rPr>
        <w:t>に</w:t>
      </w:r>
      <w:r w:rsidR="00970E24" w:rsidRPr="00C22064">
        <w:rPr>
          <w:rFonts w:ascii="ＭＳ Ｐ明朝" w:eastAsia="ＭＳ Ｐ明朝" w:hAnsi="ＭＳ Ｐ明朝" w:hint="eastAsia"/>
          <w:szCs w:val="21"/>
        </w:rPr>
        <w:t>アクセスする消費者も多い</w:t>
      </w:r>
      <w:r w:rsidR="0049055E" w:rsidRPr="00C22064">
        <w:rPr>
          <w:rFonts w:ascii="ＭＳ Ｐ明朝" w:eastAsia="ＭＳ Ｐ明朝" w:hAnsi="ＭＳ Ｐ明朝" w:hint="eastAsia"/>
          <w:szCs w:val="21"/>
        </w:rPr>
        <w:t>。</w:t>
      </w:r>
    </w:p>
    <w:p w14:paraId="1E6D2B47" w14:textId="09711F2E" w:rsidR="002804F5" w:rsidRPr="00C22064" w:rsidRDefault="00B6506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c. </w:t>
      </w:r>
      <w:bookmarkStart w:id="3" w:name="_Hlk129632730"/>
      <w:r w:rsidR="00970E24" w:rsidRPr="00C22064">
        <w:rPr>
          <w:rFonts w:ascii="ＭＳ Ｐ明朝" w:eastAsia="ＭＳ Ｐ明朝" w:hAnsi="ＭＳ Ｐ明朝" w:hint="eastAsia"/>
          <w:szCs w:val="21"/>
        </w:rPr>
        <w:t>フェイスブック</w:t>
      </w:r>
      <w:r w:rsidR="0049055E" w:rsidRPr="00C22064">
        <w:rPr>
          <w:rFonts w:ascii="ＭＳ Ｐ明朝" w:eastAsia="ＭＳ Ｐ明朝" w:hAnsi="ＭＳ Ｐ明朝" w:hint="eastAsia"/>
          <w:szCs w:val="21"/>
        </w:rPr>
        <w:t>、</w:t>
      </w:r>
      <w:r w:rsidR="00B43765" w:rsidRPr="00C22064">
        <w:rPr>
          <w:rFonts w:ascii="ＭＳ Ｐ明朝" w:eastAsia="ＭＳ Ｐ明朝" w:hAnsi="ＭＳ Ｐ明朝" w:hint="eastAsia"/>
          <w:szCs w:val="21"/>
        </w:rPr>
        <w:t>ツイッター、</w:t>
      </w:r>
      <w:r w:rsidR="0049055E" w:rsidRPr="00C22064">
        <w:rPr>
          <w:rFonts w:ascii="ＭＳ Ｐ明朝" w:eastAsia="ＭＳ Ｐ明朝" w:hAnsi="ＭＳ Ｐ明朝" w:hint="eastAsia"/>
          <w:szCs w:val="21"/>
        </w:rPr>
        <w:t>ユーチューブ等</w:t>
      </w:r>
      <w:bookmarkEnd w:id="3"/>
      <w:r w:rsidR="0049055E" w:rsidRPr="00C22064">
        <w:rPr>
          <w:rFonts w:ascii="ＭＳ Ｐ明朝" w:eastAsia="ＭＳ Ｐ明朝" w:hAnsi="ＭＳ Ｐ明朝" w:hint="eastAsia"/>
          <w:szCs w:val="21"/>
        </w:rPr>
        <w:t>の</w:t>
      </w:r>
      <w:r w:rsidR="001E35EA" w:rsidRPr="00C22064">
        <w:rPr>
          <w:rFonts w:ascii="ＭＳ Ｐ明朝" w:eastAsia="ＭＳ Ｐ明朝" w:hAnsi="ＭＳ Ｐ明朝" w:hint="eastAsia"/>
          <w:szCs w:val="21"/>
        </w:rPr>
        <w:t>、不特定多数に対し</w:t>
      </w:r>
      <w:r w:rsidR="00513A84" w:rsidRPr="00C22064">
        <w:rPr>
          <w:rFonts w:ascii="ＭＳ Ｐ明朝" w:eastAsia="ＭＳ Ｐ明朝" w:hAnsi="ＭＳ Ｐ明朝" w:hint="eastAsia"/>
          <w:szCs w:val="21"/>
        </w:rPr>
        <w:t>発信できる</w:t>
      </w:r>
      <w:r w:rsidR="0049055E" w:rsidRPr="00C22064">
        <w:rPr>
          <w:rFonts w:ascii="ＭＳ Ｐ明朝" w:eastAsia="ＭＳ Ｐ明朝" w:hAnsi="ＭＳ Ｐ明朝" w:hint="eastAsia"/>
          <w:szCs w:val="21"/>
        </w:rPr>
        <w:t>投稿サイト</w:t>
      </w:r>
      <w:r w:rsidR="00970E24" w:rsidRPr="00C22064">
        <w:rPr>
          <w:rFonts w:ascii="ＭＳ Ｐ明朝" w:eastAsia="ＭＳ Ｐ明朝" w:hAnsi="ＭＳ Ｐ明朝" w:hint="eastAsia"/>
          <w:szCs w:val="21"/>
        </w:rPr>
        <w:t>も、</w:t>
      </w:r>
      <w:r w:rsidR="002804F5" w:rsidRPr="00C22064">
        <w:rPr>
          <w:rFonts w:ascii="ＭＳ Ｐ明朝" w:eastAsia="ＭＳ Ｐ明朝" w:hAnsi="ＭＳ Ｐ明朝" w:hint="eastAsia"/>
          <w:szCs w:val="21"/>
        </w:rPr>
        <w:t>各種の情報</w:t>
      </w:r>
      <w:r w:rsidR="00513A84" w:rsidRPr="00C22064">
        <w:rPr>
          <w:rFonts w:ascii="ＭＳ Ｐ明朝" w:eastAsia="ＭＳ Ｐ明朝" w:hAnsi="ＭＳ Ｐ明朝" w:hint="eastAsia"/>
          <w:szCs w:val="21"/>
        </w:rPr>
        <w:t>・言論を</w:t>
      </w:r>
      <w:r w:rsidR="002804F5" w:rsidRPr="00C22064">
        <w:rPr>
          <w:rFonts w:ascii="ＭＳ Ｐ明朝" w:eastAsia="ＭＳ Ｐ明朝" w:hAnsi="ＭＳ Ｐ明朝" w:hint="eastAsia"/>
          <w:szCs w:val="21"/>
        </w:rPr>
        <w:t>交換</w:t>
      </w:r>
      <w:r w:rsidR="00513A84" w:rsidRPr="00C22064">
        <w:rPr>
          <w:rFonts w:ascii="ＭＳ Ｐ明朝" w:eastAsia="ＭＳ Ｐ明朝" w:hAnsi="ＭＳ Ｐ明朝" w:hint="eastAsia"/>
          <w:szCs w:val="21"/>
        </w:rPr>
        <w:t>する</w:t>
      </w:r>
      <w:r w:rsidR="002804F5" w:rsidRPr="00C22064">
        <w:rPr>
          <w:rFonts w:ascii="ＭＳ Ｐ明朝" w:eastAsia="ＭＳ Ｐ明朝" w:hAnsi="ＭＳ Ｐ明朝" w:hint="eastAsia"/>
          <w:szCs w:val="21"/>
        </w:rPr>
        <w:t>場を提供</w:t>
      </w:r>
      <w:r w:rsidR="00970E24" w:rsidRPr="00C22064">
        <w:rPr>
          <w:rFonts w:ascii="ＭＳ Ｐ明朝" w:eastAsia="ＭＳ Ｐ明朝" w:hAnsi="ＭＳ Ｐ明朝" w:hint="eastAsia"/>
          <w:szCs w:val="21"/>
        </w:rPr>
        <w:t>している。</w:t>
      </w:r>
    </w:p>
    <w:p w14:paraId="12A58186" w14:textId="0E6A2635" w:rsidR="0057343C" w:rsidRPr="00C22064" w:rsidRDefault="0057343C" w:rsidP="00137098">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デジタル・プラットフォームについては．</w:t>
      </w:r>
      <w:r w:rsidR="001920A5" w:rsidRPr="00C22064">
        <w:rPr>
          <w:rFonts w:ascii="ＭＳ Ｐ明朝" w:eastAsia="ＭＳ Ｐ明朝" w:hAnsi="ＭＳ Ｐ明朝" w:hint="eastAsia"/>
          <w:szCs w:val="21"/>
        </w:rPr>
        <w:t>最高裁決定においても、</w:t>
      </w:r>
      <w:r w:rsidRPr="00C22064">
        <w:rPr>
          <w:rFonts w:ascii="ＭＳ Ｐ明朝" w:eastAsia="ＭＳ Ｐ明朝" w:hAnsi="ＭＳ Ｐ明朝" w:hint="eastAsia"/>
          <w:szCs w:val="21"/>
        </w:rPr>
        <w:t>「</w:t>
      </w:r>
      <w:r w:rsidR="001920A5" w:rsidRPr="00C22064">
        <w:rPr>
          <w:rFonts w:ascii="ＭＳ Ｐ明朝" w:eastAsia="ＭＳ Ｐ明朝" w:hAnsi="ＭＳ Ｐ明朝"/>
          <w:szCs w:val="21"/>
        </w:rPr>
        <w:t>現代社会においてインターネット上の</w:t>
      </w:r>
      <w:r w:rsidRPr="00C22064">
        <w:rPr>
          <w:rFonts w:ascii="ＭＳ Ｐ明朝" w:eastAsia="ＭＳ Ｐ明朝" w:hAnsi="ＭＳ Ｐ明朝"/>
          <w:szCs w:val="21"/>
        </w:rPr>
        <w:t>情報流通の基盤</w:t>
      </w:r>
      <w:r w:rsidRPr="00C22064">
        <w:rPr>
          <w:rFonts w:ascii="ＭＳ Ｐ明朝" w:eastAsia="ＭＳ Ｐ明朝" w:hAnsi="ＭＳ Ｐ明朝" w:hint="eastAsia"/>
          <w:szCs w:val="21"/>
        </w:rPr>
        <w:t>として大きな役割を果たしている</w:t>
      </w:r>
      <w:r w:rsidR="001920A5"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、と述べ</w:t>
      </w:r>
      <w:r w:rsidR="001920A5" w:rsidRPr="00C22064">
        <w:rPr>
          <w:rFonts w:ascii="ＭＳ Ｐ明朝" w:eastAsia="ＭＳ Ｐ明朝" w:hAnsi="ＭＳ Ｐ明朝" w:hint="eastAsia"/>
          <w:szCs w:val="21"/>
        </w:rPr>
        <w:t>られてい</w:t>
      </w:r>
      <w:r w:rsidRPr="00C22064">
        <w:rPr>
          <w:rFonts w:ascii="ＭＳ Ｐ明朝" w:eastAsia="ＭＳ Ｐ明朝" w:hAnsi="ＭＳ Ｐ明朝" w:hint="eastAsia"/>
          <w:szCs w:val="21"/>
        </w:rPr>
        <w:t>る</w:t>
      </w:r>
      <w:r w:rsidR="00253677" w:rsidRPr="00C22064">
        <w:rPr>
          <w:rFonts w:ascii="ＭＳ Ｐ明朝" w:eastAsia="ＭＳ Ｐ明朝" w:hAnsi="ＭＳ Ｐ明朝" w:hint="eastAsia"/>
          <w:szCs w:val="21"/>
        </w:rPr>
        <w:t>ところである</w:t>
      </w:r>
      <w:r w:rsidR="00523720" w:rsidRPr="00C22064">
        <w:rPr>
          <w:rStyle w:val="aa"/>
          <w:rFonts w:ascii="ＭＳ Ｐ明朝" w:eastAsia="ＭＳ Ｐ明朝" w:hAnsi="ＭＳ Ｐ明朝"/>
          <w:szCs w:val="21"/>
        </w:rPr>
        <w:footnoteReference w:id="4"/>
      </w:r>
      <w:r w:rsidRPr="00C22064">
        <w:rPr>
          <w:rFonts w:ascii="ＭＳ Ｐ明朝" w:eastAsia="ＭＳ Ｐ明朝" w:hAnsi="ＭＳ Ｐ明朝" w:hint="eastAsia"/>
          <w:szCs w:val="21"/>
        </w:rPr>
        <w:t>。</w:t>
      </w:r>
    </w:p>
    <w:p w14:paraId="2A08095C" w14:textId="77777777" w:rsidR="005860C9" w:rsidRPr="00C22064" w:rsidRDefault="005860C9" w:rsidP="00F0353E">
      <w:pPr>
        <w:ind w:firstLineChars="100" w:firstLine="210"/>
        <w:jc w:val="left"/>
        <w:rPr>
          <w:rFonts w:ascii="ＭＳ Ｐ明朝" w:eastAsia="ＭＳ Ｐ明朝" w:hAnsi="ＭＳ Ｐ明朝"/>
          <w:szCs w:val="21"/>
        </w:rPr>
      </w:pPr>
    </w:p>
    <w:p w14:paraId="6DFFD2C6" w14:textId="3EAA1042" w:rsidR="00A5210F" w:rsidRPr="00C22064" w:rsidRDefault="00B65063" w:rsidP="00A6295A">
      <w:pPr>
        <w:pStyle w:val="2"/>
      </w:pPr>
      <w:r w:rsidRPr="00C22064">
        <w:rPr>
          <w:rFonts w:hint="eastAsia"/>
        </w:rPr>
        <w:t>二</w:t>
      </w:r>
      <w:r w:rsidR="001C2074" w:rsidRPr="00C22064">
        <w:rPr>
          <w:rFonts w:hint="eastAsia"/>
        </w:rPr>
        <w:t>．</w:t>
      </w:r>
      <w:r w:rsidR="00CE1C7A" w:rsidRPr="00C22064">
        <w:rPr>
          <w:rFonts w:hint="eastAsia"/>
        </w:rPr>
        <w:t xml:space="preserve"> </w:t>
      </w:r>
      <w:r w:rsidR="00A5210F" w:rsidRPr="00C22064">
        <w:t>メディアと</w:t>
      </w:r>
      <w:r w:rsidR="007B1048" w:rsidRPr="00C22064">
        <w:t>DPF</w:t>
      </w:r>
      <w:r w:rsidR="00A5210F" w:rsidRPr="00C22064">
        <w:t>の取引</w:t>
      </w:r>
      <w:r w:rsidR="00A5210F" w:rsidRPr="00C22064">
        <w:rPr>
          <w:rFonts w:hint="eastAsia"/>
        </w:rPr>
        <w:t>・競争</w:t>
      </w:r>
    </w:p>
    <w:p w14:paraId="381AE63D" w14:textId="00B3F933" w:rsidR="001141C8" w:rsidRPr="00C22064" w:rsidRDefault="00B65063" w:rsidP="00A6295A">
      <w:pPr>
        <w:pStyle w:val="2"/>
        <w:rPr>
          <w:rFonts w:cs="ＭＳ 明朝"/>
        </w:rPr>
      </w:pPr>
      <w:r w:rsidRPr="00C22064">
        <w:t>1.</w:t>
      </w:r>
      <w:r w:rsidR="001141C8" w:rsidRPr="00C22064">
        <w:t>水平的競争関係</w:t>
      </w:r>
    </w:p>
    <w:p w14:paraId="4E196CEE" w14:textId="1482920E" w:rsidR="00F51482" w:rsidRPr="00C22064" w:rsidRDefault="001B6519"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マス</w:t>
      </w:r>
      <w:r w:rsidR="00583197" w:rsidRPr="00C22064">
        <w:rPr>
          <w:rFonts w:ascii="ＭＳ Ｐ明朝" w:eastAsia="ＭＳ Ｐ明朝" w:hAnsi="ＭＳ Ｐ明朝" w:hint="eastAsia"/>
          <w:szCs w:val="21"/>
        </w:rPr>
        <w:t>メディアと</w:t>
      </w:r>
      <w:r w:rsidR="007B1048" w:rsidRPr="00C22064">
        <w:rPr>
          <w:rFonts w:ascii="ＭＳ Ｐ明朝" w:eastAsia="ＭＳ Ｐ明朝" w:hAnsi="ＭＳ Ｐ明朝" w:hint="eastAsia"/>
          <w:szCs w:val="21"/>
        </w:rPr>
        <w:t>DPF</w:t>
      </w:r>
      <w:r w:rsidR="00583197" w:rsidRPr="00C22064">
        <w:rPr>
          <w:rFonts w:ascii="ＭＳ Ｐ明朝" w:eastAsia="ＭＳ Ｐ明朝" w:hAnsi="ＭＳ Ｐ明朝" w:hint="eastAsia"/>
          <w:szCs w:val="21"/>
        </w:rPr>
        <w:t>は、消費者</w:t>
      </w:r>
      <w:r w:rsidRPr="00C22064">
        <w:rPr>
          <w:rFonts w:ascii="ＭＳ Ｐ明朝" w:eastAsia="ＭＳ Ｐ明朝" w:hAnsi="ＭＳ Ｐ明朝" w:hint="eastAsia"/>
          <w:szCs w:val="21"/>
        </w:rPr>
        <w:t>からのアクセス</w:t>
      </w:r>
      <w:r w:rsidR="00583197" w:rsidRPr="00C22064">
        <w:rPr>
          <w:rFonts w:ascii="ＭＳ Ｐ明朝" w:eastAsia="ＭＳ Ｐ明朝" w:hAnsi="ＭＳ Ｐ明朝" w:hint="eastAsia"/>
          <w:szCs w:val="21"/>
        </w:rPr>
        <w:t>を取り合うという点で</w:t>
      </w:r>
      <w:r w:rsidR="00583197" w:rsidRPr="00C22064">
        <w:rPr>
          <w:rFonts w:ascii="ＭＳ Ｐ明朝" w:eastAsia="ＭＳ Ｐ明朝" w:hAnsi="ＭＳ Ｐ明朝"/>
          <w:szCs w:val="21"/>
        </w:rPr>
        <w:t>水平的競争関係に立</w:t>
      </w:r>
      <w:r w:rsidR="00583197" w:rsidRPr="00C22064">
        <w:rPr>
          <w:rFonts w:ascii="ＭＳ Ｐ明朝" w:eastAsia="ＭＳ Ｐ明朝" w:hAnsi="ＭＳ Ｐ明朝" w:hint="eastAsia"/>
          <w:szCs w:val="21"/>
        </w:rPr>
        <w:t>っている。</w:t>
      </w:r>
      <w:r w:rsidRPr="00C22064">
        <w:rPr>
          <w:rFonts w:ascii="ＭＳ Ｐ明朝" w:eastAsia="ＭＳ Ｐ明朝" w:hAnsi="ＭＳ Ｐ明朝" w:hint="eastAsia"/>
          <w:szCs w:val="21"/>
        </w:rPr>
        <w:t>マスメディアとしては、DPF</w:t>
      </w:r>
      <w:r w:rsidR="00137098" w:rsidRPr="00C22064">
        <w:rPr>
          <w:rFonts w:ascii="ＭＳ Ｐ明朝" w:eastAsia="ＭＳ Ｐ明朝" w:hAnsi="ＭＳ Ｐ明朝" w:hint="eastAsia"/>
          <w:szCs w:val="21"/>
        </w:rPr>
        <w:t>サイト</w:t>
      </w:r>
      <w:r w:rsidRPr="00C22064">
        <w:rPr>
          <w:rFonts w:ascii="ＭＳ Ｐ明朝" w:eastAsia="ＭＳ Ｐ明朝" w:hAnsi="ＭＳ Ｐ明朝" w:hint="eastAsia"/>
          <w:szCs w:val="21"/>
        </w:rPr>
        <w:t>から自己のサイトに飛んでくれることを期待するが、DPF</w:t>
      </w:r>
      <w:r w:rsidR="00B7325E" w:rsidRPr="00C22064">
        <w:rPr>
          <w:rFonts w:ascii="ＭＳ Ｐ明朝" w:eastAsia="ＭＳ Ｐ明朝" w:hAnsi="ＭＳ Ｐ明朝" w:hint="eastAsia"/>
          <w:szCs w:val="21"/>
        </w:rPr>
        <w:t>で読んで終わりとする消費者も多いといわれる。</w:t>
      </w:r>
      <w:r w:rsidR="00F51482" w:rsidRPr="00C22064">
        <w:rPr>
          <w:rFonts w:ascii="ＭＳ Ｐ明朝" w:eastAsia="ＭＳ Ｐ明朝" w:hAnsi="ＭＳ Ｐ明朝"/>
          <w:szCs w:val="21"/>
        </w:rPr>
        <w:t>多くの</w:t>
      </w:r>
      <w:r w:rsidR="00F51482" w:rsidRPr="00C22064">
        <w:rPr>
          <w:rFonts w:ascii="ＭＳ Ｐ明朝" w:eastAsia="ＭＳ Ｐ明朝" w:hAnsi="ＭＳ Ｐ明朝" w:hint="eastAsia"/>
          <w:szCs w:val="21"/>
        </w:rPr>
        <w:t>消費者が</w:t>
      </w:r>
      <w:r w:rsidR="00F51482" w:rsidRPr="00C22064">
        <w:rPr>
          <w:rFonts w:ascii="ＭＳ Ｐ明朝" w:eastAsia="ＭＳ Ｐ明朝" w:hAnsi="ＭＳ Ｐ明朝"/>
          <w:szCs w:val="21"/>
        </w:rPr>
        <w:t>、インターネット</w:t>
      </w:r>
      <w:r w:rsidR="00F51482" w:rsidRPr="00C22064">
        <w:rPr>
          <w:rFonts w:ascii="ＭＳ Ｐ明朝" w:eastAsia="ＭＳ Ｐ明朝" w:hAnsi="ＭＳ Ｐ明朝" w:hint="eastAsia"/>
          <w:szCs w:val="21"/>
        </w:rPr>
        <w:t>、特に</w:t>
      </w:r>
      <w:r w:rsidR="007B1048" w:rsidRPr="00C22064">
        <w:rPr>
          <w:rFonts w:ascii="ＭＳ Ｐ明朝" w:eastAsia="ＭＳ Ｐ明朝" w:hAnsi="ＭＳ Ｐ明朝" w:hint="eastAsia"/>
          <w:szCs w:val="21"/>
        </w:rPr>
        <w:t>DPF</w:t>
      </w:r>
      <w:r w:rsidR="00F51482" w:rsidRPr="00C22064">
        <w:rPr>
          <w:rFonts w:ascii="ＭＳ Ｐ明朝" w:eastAsia="ＭＳ Ｐ明朝" w:hAnsi="ＭＳ Ｐ明朝"/>
          <w:szCs w:val="21"/>
        </w:rPr>
        <w:t>経由の情報によって</w:t>
      </w:r>
      <w:r w:rsidR="00F51482" w:rsidRPr="00C22064">
        <w:rPr>
          <w:rFonts w:ascii="ＭＳ Ｐ明朝" w:eastAsia="ＭＳ Ｐ明朝" w:hAnsi="ＭＳ Ｐ明朝" w:hint="eastAsia"/>
          <w:szCs w:val="21"/>
        </w:rPr>
        <w:t>おり</w:t>
      </w:r>
      <w:r w:rsidR="00F51482" w:rsidRPr="00C22064">
        <w:rPr>
          <w:rFonts w:ascii="ＭＳ Ｐ明朝" w:eastAsia="ＭＳ Ｐ明朝" w:hAnsi="ＭＳ Ｐ明朝"/>
          <w:szCs w:val="21"/>
        </w:rPr>
        <w:t>、</w:t>
      </w:r>
      <w:r w:rsidR="001A5733" w:rsidRPr="00C22064">
        <w:rPr>
          <w:rFonts w:ascii="ＭＳ Ｐ明朝" w:eastAsia="ＭＳ Ｐ明朝" w:hAnsi="ＭＳ Ｐ明朝" w:hint="eastAsia"/>
          <w:szCs w:val="21"/>
        </w:rPr>
        <w:t>マス</w:t>
      </w:r>
      <w:r w:rsidR="00F51482" w:rsidRPr="00C22064">
        <w:rPr>
          <w:rFonts w:ascii="ＭＳ Ｐ明朝" w:eastAsia="ＭＳ Ｐ明朝" w:hAnsi="ＭＳ Ｐ明朝"/>
          <w:szCs w:val="21"/>
        </w:rPr>
        <w:t>メディアに</w:t>
      </w:r>
      <w:r w:rsidR="00F51482" w:rsidRPr="00C22064">
        <w:rPr>
          <w:rFonts w:ascii="ＭＳ Ｐ明朝" w:eastAsia="ＭＳ Ｐ明朝" w:hAnsi="ＭＳ Ｐ明朝" w:hint="eastAsia"/>
          <w:szCs w:val="21"/>
        </w:rPr>
        <w:t>直接的にアクセス</w:t>
      </w:r>
      <w:r w:rsidR="00F51482" w:rsidRPr="00C22064">
        <w:rPr>
          <w:rFonts w:ascii="ＭＳ Ｐ明朝" w:eastAsia="ＭＳ Ｐ明朝" w:hAnsi="ＭＳ Ｐ明朝"/>
          <w:szCs w:val="21"/>
        </w:rPr>
        <w:t>する機会が減</w:t>
      </w:r>
      <w:r w:rsidR="00F51482" w:rsidRPr="00C22064">
        <w:rPr>
          <w:rFonts w:ascii="ＭＳ Ｐ明朝" w:eastAsia="ＭＳ Ｐ明朝" w:hAnsi="ＭＳ Ｐ明朝" w:hint="eastAsia"/>
          <w:szCs w:val="21"/>
        </w:rPr>
        <w:t>ってい</w:t>
      </w:r>
      <w:r w:rsidR="00F51482" w:rsidRPr="00C22064">
        <w:rPr>
          <w:rFonts w:ascii="ＭＳ Ｐ明朝" w:eastAsia="ＭＳ Ｐ明朝" w:hAnsi="ＭＳ Ｐ明朝"/>
          <w:szCs w:val="21"/>
        </w:rPr>
        <w:t>る。</w:t>
      </w:r>
      <w:r w:rsidR="00793516" w:rsidRPr="00C22064">
        <w:rPr>
          <w:rFonts w:ascii="ＭＳ Ｐ明朝" w:eastAsia="ＭＳ Ｐ明朝" w:hAnsi="ＭＳ Ｐ明朝" w:hint="eastAsia"/>
          <w:szCs w:val="21"/>
        </w:rPr>
        <w:t>つまり、マスメディアは、流通チャンネルをDPFに抑えられているわけである。</w:t>
      </w:r>
    </w:p>
    <w:p w14:paraId="7F1196E9" w14:textId="3D2AA5FD" w:rsidR="00F51482" w:rsidRPr="00C22064" w:rsidRDefault="00F5148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グーグルや</w:t>
      </w:r>
      <w:r w:rsidR="007D1EB2" w:rsidRPr="00C22064">
        <w:rPr>
          <w:rFonts w:ascii="ＭＳ Ｐ明朝" w:eastAsia="ＭＳ Ｐ明朝" w:hAnsi="ＭＳ Ｐ明朝" w:hint="eastAsia"/>
          <w:szCs w:val="21"/>
        </w:rPr>
        <w:t>フェイスブック</w:t>
      </w:r>
      <w:r w:rsidRPr="00C22064">
        <w:rPr>
          <w:rFonts w:ascii="ＭＳ Ｐ明朝" w:eastAsia="ＭＳ Ｐ明朝" w:hAnsi="ＭＳ Ｐ明朝" w:hint="eastAsia"/>
          <w:szCs w:val="21"/>
        </w:rPr>
        <w:t>などの</w:t>
      </w:r>
      <w:r w:rsidR="007B1048" w:rsidRPr="00C22064">
        <w:rPr>
          <w:rFonts w:ascii="ＭＳ Ｐ明朝" w:eastAsia="ＭＳ Ｐ明朝" w:hAnsi="ＭＳ Ｐ明朝" w:hint="eastAsia"/>
          <w:szCs w:val="21"/>
        </w:rPr>
        <w:t>DPF</w:t>
      </w:r>
      <w:r w:rsidRPr="00C22064">
        <w:rPr>
          <w:rFonts w:ascii="ＭＳ Ｐ明朝" w:eastAsia="ＭＳ Ｐ明朝" w:hAnsi="ＭＳ Ｐ明朝" w:hint="eastAsia"/>
          <w:szCs w:val="21"/>
        </w:rPr>
        <w:t>は、人々が関心を持つであろうと判断したニュースを、多くのメディアのニュースから選び取り、短く切り取り伝える。このほうが、人々に分かりやすく、無料で容易にアクセスできる</w:t>
      </w:r>
      <w:r w:rsidR="001A5733" w:rsidRPr="00C22064">
        <w:rPr>
          <w:rFonts w:ascii="ＭＳ Ｐ明朝" w:eastAsia="ＭＳ Ｐ明朝" w:hAnsi="ＭＳ Ｐ明朝" w:hint="eastAsia"/>
          <w:szCs w:val="21"/>
        </w:rPr>
        <w:t>こともあり</w:t>
      </w:r>
      <w:r w:rsidRPr="00C22064">
        <w:rPr>
          <w:rFonts w:ascii="ＭＳ Ｐ明朝" w:eastAsia="ＭＳ Ｐ明朝" w:hAnsi="ＭＳ Ｐ明朝" w:hint="eastAsia"/>
          <w:szCs w:val="21"/>
        </w:rPr>
        <w:t>、</w:t>
      </w:r>
      <w:r w:rsidR="001A5733" w:rsidRPr="00C22064">
        <w:rPr>
          <w:rFonts w:ascii="ＭＳ Ｐ明朝" w:eastAsia="ＭＳ Ｐ明朝" w:hAnsi="ＭＳ Ｐ明朝" w:hint="eastAsia"/>
          <w:szCs w:val="21"/>
        </w:rPr>
        <w:t>マス</w:t>
      </w:r>
      <w:r w:rsidRPr="00C22064">
        <w:rPr>
          <w:rFonts w:ascii="ＭＳ Ｐ明朝" w:eastAsia="ＭＳ Ｐ明朝" w:hAnsi="ＭＳ Ｐ明朝" w:hint="eastAsia"/>
          <w:szCs w:val="21"/>
        </w:rPr>
        <w:t>メディア､特に新聞</w:t>
      </w:r>
      <w:r w:rsidR="000451C8" w:rsidRPr="00C22064">
        <w:rPr>
          <w:rFonts w:ascii="ＭＳ Ｐ明朝" w:eastAsia="ＭＳ Ｐ明朝" w:hAnsi="ＭＳ Ｐ明朝" w:hint="eastAsia"/>
          <w:szCs w:val="21"/>
        </w:rPr>
        <w:t>購読者</w:t>
      </w:r>
      <w:r w:rsidRPr="00C22064">
        <w:rPr>
          <w:rFonts w:ascii="ＭＳ Ｐ明朝" w:eastAsia="ＭＳ Ｐ明朝" w:hAnsi="ＭＳ Ｐ明朝" w:hint="eastAsia"/>
          <w:szCs w:val="21"/>
        </w:rPr>
        <w:t>は急速に減</w:t>
      </w:r>
      <w:r w:rsidR="001141C8" w:rsidRPr="00C22064">
        <w:rPr>
          <w:rFonts w:ascii="ＭＳ Ｐ明朝" w:eastAsia="ＭＳ Ｐ明朝" w:hAnsi="ＭＳ Ｐ明朝" w:hint="eastAsia"/>
          <w:szCs w:val="21"/>
        </w:rPr>
        <w:t>ってい</w:t>
      </w:r>
      <w:r w:rsidRPr="00C22064">
        <w:rPr>
          <w:rFonts w:ascii="ＭＳ Ｐ明朝" w:eastAsia="ＭＳ Ｐ明朝" w:hAnsi="ＭＳ Ｐ明朝" w:hint="eastAsia"/>
          <w:szCs w:val="21"/>
        </w:rPr>
        <w:t>る</w:t>
      </w:r>
      <w:r w:rsidR="001141C8" w:rsidRPr="00C22064">
        <w:rPr>
          <w:rStyle w:val="aa"/>
          <w:rFonts w:ascii="ＭＳ Ｐ明朝" w:eastAsia="ＭＳ Ｐ明朝" w:hAnsi="ＭＳ Ｐ明朝"/>
          <w:szCs w:val="21"/>
        </w:rPr>
        <w:footnoteReference w:id="5"/>
      </w:r>
      <w:r w:rsidRPr="00C22064">
        <w:rPr>
          <w:rFonts w:ascii="ＭＳ Ｐ明朝" w:eastAsia="ＭＳ Ｐ明朝" w:hAnsi="ＭＳ Ｐ明朝" w:hint="eastAsia"/>
          <w:szCs w:val="21"/>
        </w:rPr>
        <w:t>。</w:t>
      </w:r>
    </w:p>
    <w:p w14:paraId="60D76EB1" w14:textId="0737B320" w:rsidR="00F51482" w:rsidRPr="00C22064" w:rsidRDefault="00F51482"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 xml:space="preserve">　こ</w:t>
      </w:r>
      <w:r w:rsidR="001141C8" w:rsidRPr="00C22064">
        <w:rPr>
          <w:rFonts w:ascii="ＭＳ Ｐ明朝" w:eastAsia="ＭＳ Ｐ明朝" w:hAnsi="ＭＳ Ｐ明朝" w:hint="eastAsia"/>
          <w:szCs w:val="21"/>
        </w:rPr>
        <w:t>の新聞の凋落</w:t>
      </w:r>
      <w:r w:rsidRPr="00C22064">
        <w:rPr>
          <w:rFonts w:ascii="ＭＳ Ｐ明朝" w:eastAsia="ＭＳ Ｐ明朝" w:hAnsi="ＭＳ Ｐ明朝" w:hint="eastAsia"/>
          <w:szCs w:val="21"/>
        </w:rPr>
        <w:t>によって、</w:t>
      </w:r>
      <w:r w:rsidR="001141C8" w:rsidRPr="00C22064">
        <w:rPr>
          <w:rFonts w:ascii="ＭＳ Ｐ明朝" w:eastAsia="ＭＳ Ｐ明朝" w:hAnsi="ＭＳ Ｐ明朝" w:hint="eastAsia"/>
          <w:szCs w:val="21"/>
        </w:rPr>
        <w:t>ジャーナリズムの力（特に権力監視・批判）の弱体化が懸念される。</w:t>
      </w:r>
      <w:r w:rsidR="00793516" w:rsidRPr="00C22064">
        <w:rPr>
          <w:rFonts w:ascii="ＭＳ Ｐ明朝" w:eastAsia="ＭＳ Ｐ明朝" w:hAnsi="ＭＳ Ｐ明朝" w:hint="eastAsia"/>
          <w:szCs w:val="21"/>
        </w:rPr>
        <w:t>特に</w:t>
      </w:r>
      <w:r w:rsidR="001141C8"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「調査報道」の原資（人材も含め）がすり減り、</w:t>
      </w:r>
      <w:r w:rsidR="001141C8" w:rsidRPr="00C22064">
        <w:rPr>
          <w:rFonts w:ascii="ＭＳ Ｐ明朝" w:eastAsia="ＭＳ Ｐ明朝" w:hAnsi="ＭＳ Ｐ明朝" w:hint="eastAsia"/>
          <w:szCs w:val="21"/>
        </w:rPr>
        <w:t>また、</w:t>
      </w:r>
      <w:r w:rsidRPr="00C22064">
        <w:rPr>
          <w:rFonts w:ascii="ＭＳ Ｐ明朝" w:eastAsia="ＭＳ Ｐ明朝" w:hAnsi="ＭＳ Ｐ明朝" w:hint="eastAsia"/>
          <w:szCs w:val="21"/>
        </w:rPr>
        <w:t>信頼性の高い論説</w:t>
      </w:r>
      <w:r w:rsidR="00DF54F2" w:rsidRPr="00C22064">
        <w:rPr>
          <w:rFonts w:ascii="ＭＳ Ｐ明朝" w:eastAsia="ＭＳ Ｐ明朝" w:hAnsi="ＭＳ Ｐ明朝" w:hint="eastAsia"/>
          <w:szCs w:val="21"/>
        </w:rPr>
        <w:t>や分厚い取材に基づく</w:t>
      </w:r>
      <w:r w:rsidRPr="00C22064">
        <w:rPr>
          <w:rFonts w:ascii="ＭＳ Ｐ明朝" w:eastAsia="ＭＳ Ｐ明朝" w:hAnsi="ＭＳ Ｐ明朝" w:hint="eastAsia"/>
          <w:szCs w:val="21"/>
        </w:rPr>
        <w:t>特集もの</w:t>
      </w:r>
      <w:r w:rsidR="00DF54F2" w:rsidRPr="00C22064">
        <w:rPr>
          <w:rFonts w:ascii="ＭＳ Ｐ明朝" w:eastAsia="ＭＳ Ｐ明朝" w:hAnsi="ＭＳ Ｐ明朝" w:hint="eastAsia"/>
          <w:szCs w:val="21"/>
        </w:rPr>
        <w:t>なども</w:t>
      </w:r>
      <w:r w:rsidRPr="00C22064">
        <w:rPr>
          <w:rFonts w:ascii="ＭＳ Ｐ明朝" w:eastAsia="ＭＳ Ｐ明朝" w:hAnsi="ＭＳ Ｐ明朝" w:hint="eastAsia"/>
          <w:szCs w:val="21"/>
        </w:rPr>
        <w:t>痩せ細っている</w:t>
      </w:r>
      <w:r w:rsidR="00B7325E" w:rsidRPr="00C22064">
        <w:rPr>
          <w:rFonts w:ascii="ＭＳ Ｐ明朝" w:eastAsia="ＭＳ Ｐ明朝" w:hAnsi="ＭＳ Ｐ明朝" w:hint="eastAsia"/>
          <w:szCs w:val="21"/>
        </w:rPr>
        <w:t>とも説かれる</w:t>
      </w:r>
      <w:r w:rsidRPr="00C22064">
        <w:rPr>
          <w:rFonts w:ascii="ＭＳ Ｐ明朝" w:eastAsia="ＭＳ Ｐ明朝" w:hAnsi="ＭＳ Ｐ明朝" w:hint="eastAsia"/>
          <w:szCs w:val="21"/>
        </w:rPr>
        <w:t>。</w:t>
      </w:r>
    </w:p>
    <w:p w14:paraId="08684A1B" w14:textId="6B027E9A" w:rsidR="00583197" w:rsidRPr="00C22064" w:rsidRDefault="000E003E"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なお、放送については、</w:t>
      </w:r>
      <w:r w:rsidRPr="00C22064">
        <w:rPr>
          <w:rFonts w:ascii="ＭＳ Ｐ明朝" w:eastAsia="ＭＳ Ｐ明朝" w:hAnsi="ＭＳ Ｐ明朝"/>
          <w:szCs w:val="21"/>
        </w:rPr>
        <w:t>インターネットの伸張にもかかわらず、</w:t>
      </w:r>
      <w:r w:rsidR="004E0FD0" w:rsidRPr="00C22064">
        <w:rPr>
          <w:rFonts w:ascii="ＭＳ Ｐ明朝" w:eastAsia="ＭＳ Ｐ明朝" w:hAnsi="ＭＳ Ｐ明朝" w:hint="eastAsia"/>
          <w:szCs w:val="21"/>
        </w:rPr>
        <w:t>売上高は横ばいまたは微減であって、新聞と際だった対照をみせている</w:t>
      </w:r>
      <w:r w:rsidR="004E0FD0" w:rsidRPr="00C22064">
        <w:rPr>
          <w:rStyle w:val="aa"/>
          <w:rFonts w:ascii="ＭＳ Ｐ明朝" w:eastAsia="ＭＳ Ｐ明朝" w:hAnsi="ＭＳ Ｐ明朝"/>
          <w:szCs w:val="21"/>
        </w:rPr>
        <w:footnoteReference w:id="6"/>
      </w:r>
      <w:r w:rsidR="004E0FD0" w:rsidRPr="00C22064">
        <w:rPr>
          <w:rFonts w:ascii="ＭＳ Ｐ明朝" w:eastAsia="ＭＳ Ｐ明朝" w:hAnsi="ＭＳ Ｐ明朝" w:hint="eastAsia"/>
          <w:szCs w:val="21"/>
        </w:rPr>
        <w:t>。</w:t>
      </w:r>
      <w:r w:rsidRPr="00C22064">
        <w:rPr>
          <w:rFonts w:ascii="ＭＳ Ｐ明朝" w:eastAsia="ＭＳ Ｐ明朝" w:hAnsi="ＭＳ Ｐ明朝"/>
          <w:szCs w:val="21"/>
        </w:rPr>
        <w:t>放送による報道は、災害時や国際紛争など、依然として多くの視聴者を引き付けている</w:t>
      </w:r>
      <w:r w:rsidR="00061BEA" w:rsidRPr="00C22064">
        <w:rPr>
          <w:rFonts w:ascii="ＭＳ Ｐ明朝" w:eastAsia="ＭＳ Ｐ明朝" w:hAnsi="ＭＳ Ｐ明朝" w:hint="eastAsia"/>
          <w:szCs w:val="21"/>
        </w:rPr>
        <w:t>し、</w:t>
      </w:r>
      <w:r w:rsidRPr="00C22064">
        <w:rPr>
          <w:rFonts w:ascii="ＭＳ Ｐ明朝" w:eastAsia="ＭＳ Ｐ明朝" w:hAnsi="ＭＳ Ｐ明朝"/>
          <w:szCs w:val="21"/>
        </w:rPr>
        <w:t>また、</w:t>
      </w:r>
      <w:r w:rsidR="004A4142" w:rsidRPr="00C22064">
        <w:rPr>
          <w:rFonts w:ascii="ＭＳ Ｐ明朝" w:eastAsia="ＭＳ Ｐ明朝" w:hAnsi="ＭＳ Ｐ明朝" w:hint="eastAsia"/>
          <w:szCs w:val="21"/>
        </w:rPr>
        <w:t>スポーツや</w:t>
      </w:r>
      <w:r w:rsidRPr="00C22064">
        <w:rPr>
          <w:rFonts w:ascii="ＭＳ Ｐ明朝" w:eastAsia="ＭＳ Ｐ明朝" w:hAnsi="ＭＳ Ｐ明朝"/>
          <w:szCs w:val="21"/>
        </w:rPr>
        <w:t>娯楽番組も根強い人気</w:t>
      </w:r>
      <w:r w:rsidR="00061BEA" w:rsidRPr="00C22064">
        <w:rPr>
          <w:rFonts w:ascii="ＭＳ Ｐ明朝" w:eastAsia="ＭＳ Ｐ明朝" w:hAnsi="ＭＳ Ｐ明朝" w:hint="eastAsia"/>
          <w:szCs w:val="21"/>
        </w:rPr>
        <w:t>がある</w:t>
      </w:r>
      <w:r w:rsidRPr="00C22064">
        <w:rPr>
          <w:rFonts w:ascii="ＭＳ Ｐ明朝" w:eastAsia="ＭＳ Ｐ明朝" w:hAnsi="ＭＳ Ｐ明朝"/>
          <w:szCs w:val="21"/>
        </w:rPr>
        <w:t>。</w:t>
      </w:r>
      <w:r w:rsidR="009F0580" w:rsidRPr="00C22064">
        <w:rPr>
          <w:rFonts w:ascii="ＭＳ Ｐ明朝" w:eastAsia="ＭＳ Ｐ明朝" w:hAnsi="ＭＳ Ｐ明朝" w:hint="eastAsia"/>
          <w:szCs w:val="21"/>
        </w:rPr>
        <w:t>しかし、</w:t>
      </w:r>
      <w:r w:rsidR="00793516" w:rsidRPr="00C22064">
        <w:rPr>
          <w:rFonts w:ascii="ＭＳ Ｐ明朝" w:eastAsia="ＭＳ Ｐ明朝" w:hAnsi="ＭＳ Ｐ明朝" w:hint="eastAsia"/>
          <w:szCs w:val="21"/>
        </w:rPr>
        <w:t>前記の新聞と同様に、</w:t>
      </w:r>
      <w:r w:rsidR="009F0580" w:rsidRPr="00C22064">
        <w:rPr>
          <w:rFonts w:ascii="ＭＳ Ｐ明朝" w:eastAsia="ＭＳ Ｐ明朝" w:hAnsi="ＭＳ Ｐ明朝" w:hint="eastAsia"/>
          <w:szCs w:val="21"/>
        </w:rPr>
        <w:t>地道な取材に基づく報道</w:t>
      </w:r>
      <w:r w:rsidR="00793516" w:rsidRPr="00C22064">
        <w:rPr>
          <w:rFonts w:ascii="ＭＳ Ｐ明朝" w:eastAsia="ＭＳ Ｐ明朝" w:hAnsi="ＭＳ Ｐ明朝" w:hint="eastAsia"/>
          <w:szCs w:val="21"/>
        </w:rPr>
        <w:t>や</w:t>
      </w:r>
      <w:r w:rsidR="009F0580" w:rsidRPr="00C22064">
        <w:rPr>
          <w:rFonts w:ascii="ＭＳ Ｐ明朝" w:eastAsia="ＭＳ Ｐ明朝" w:hAnsi="ＭＳ Ｐ明朝" w:hint="eastAsia"/>
          <w:szCs w:val="21"/>
        </w:rPr>
        <w:t>民主主義を支えるジャーナリズム機能という点で</w:t>
      </w:r>
      <w:r w:rsidR="00137098" w:rsidRPr="00C22064">
        <w:rPr>
          <w:rFonts w:ascii="ＭＳ Ｐ明朝" w:eastAsia="ＭＳ Ｐ明朝" w:hAnsi="ＭＳ Ｐ明朝" w:hint="eastAsia"/>
          <w:szCs w:val="21"/>
        </w:rPr>
        <w:t>は弱体化しているという指摘も</w:t>
      </w:r>
      <w:r w:rsidR="009F0580" w:rsidRPr="00C22064">
        <w:rPr>
          <w:rFonts w:ascii="ＭＳ Ｐ明朝" w:eastAsia="ＭＳ Ｐ明朝" w:hAnsi="ＭＳ Ｐ明朝" w:hint="eastAsia"/>
          <w:szCs w:val="21"/>
        </w:rPr>
        <w:t>ある。</w:t>
      </w:r>
    </w:p>
    <w:p w14:paraId="56662093" w14:textId="77777777" w:rsidR="00AB62D5" w:rsidRPr="00C22064" w:rsidRDefault="00AB62D5" w:rsidP="00F0353E">
      <w:pPr>
        <w:ind w:firstLineChars="100" w:firstLine="210"/>
        <w:jc w:val="left"/>
        <w:rPr>
          <w:rFonts w:ascii="ＭＳ Ｐ明朝" w:eastAsia="ＭＳ Ｐ明朝" w:hAnsi="ＭＳ Ｐ明朝"/>
          <w:szCs w:val="21"/>
        </w:rPr>
      </w:pPr>
    </w:p>
    <w:p w14:paraId="0E36D8D1" w14:textId="21523909" w:rsidR="003B5A35" w:rsidRPr="00C22064" w:rsidRDefault="00B65063" w:rsidP="00A6295A">
      <w:pPr>
        <w:pStyle w:val="2"/>
      </w:pPr>
      <w:bookmarkStart w:id="4" w:name="_Hlk104122947"/>
      <w:r w:rsidRPr="00C22064">
        <w:rPr>
          <w:rFonts w:hint="eastAsia"/>
        </w:rPr>
        <w:t>2.</w:t>
      </w:r>
      <w:r w:rsidR="007D1EB2" w:rsidRPr="00C22064">
        <w:rPr>
          <w:rFonts w:hint="eastAsia"/>
        </w:rPr>
        <w:t>垂直的取引</w:t>
      </w:r>
      <w:r w:rsidR="003B5A35" w:rsidRPr="00C22064">
        <w:rPr>
          <w:rFonts w:hint="eastAsia"/>
        </w:rPr>
        <w:t>取引</w:t>
      </w:r>
      <w:bookmarkEnd w:id="4"/>
    </w:p>
    <w:p w14:paraId="592446B2" w14:textId="55098453" w:rsidR="00AB62D5" w:rsidRPr="00C22064" w:rsidRDefault="007D1EB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マス</w:t>
      </w:r>
      <w:r w:rsidR="0099329F" w:rsidRPr="00C22064">
        <w:rPr>
          <w:rFonts w:ascii="ＭＳ Ｐ明朝" w:eastAsia="ＭＳ Ｐ明朝" w:hAnsi="ＭＳ Ｐ明朝" w:hint="eastAsia"/>
          <w:szCs w:val="21"/>
        </w:rPr>
        <w:t>メディアと</w:t>
      </w:r>
      <w:r w:rsidR="007B1048" w:rsidRPr="00C22064">
        <w:rPr>
          <w:rFonts w:ascii="ＭＳ Ｐ明朝" w:eastAsia="ＭＳ Ｐ明朝" w:hAnsi="ＭＳ Ｐ明朝" w:hint="eastAsia"/>
          <w:szCs w:val="21"/>
        </w:rPr>
        <w:t>DPF</w:t>
      </w:r>
      <w:r w:rsidR="0099329F" w:rsidRPr="00C22064">
        <w:rPr>
          <w:rFonts w:ascii="ＭＳ Ｐ明朝" w:eastAsia="ＭＳ Ｐ明朝" w:hAnsi="ＭＳ Ｐ明朝" w:hint="eastAsia"/>
          <w:szCs w:val="21"/>
        </w:rPr>
        <w:t>は、前者が後者に情報を提供するという垂直的な取引関係を結んでいる。この取引関係において、</w:t>
      </w:r>
      <w:r w:rsidR="00277929" w:rsidRPr="00C22064">
        <w:rPr>
          <w:rFonts w:ascii="ＭＳ Ｐ明朝" w:eastAsia="ＭＳ Ｐ明朝" w:hAnsi="ＭＳ Ｐ明朝" w:hint="eastAsia"/>
          <w:szCs w:val="21"/>
        </w:rPr>
        <w:t>マス</w:t>
      </w:r>
      <w:r w:rsidR="00AB62D5" w:rsidRPr="00C22064">
        <w:rPr>
          <w:rFonts w:ascii="ＭＳ Ｐ明朝" w:eastAsia="ＭＳ Ｐ明朝" w:hAnsi="ＭＳ Ｐ明朝"/>
          <w:szCs w:val="21"/>
        </w:rPr>
        <w:t>メディア側は「ダダ乗り」との不満を訴え、アグリゲーター（グローバル・プラットフォマー）側は「メディアには、代わりに</w:t>
      </w:r>
      <w:bookmarkStart w:id="5" w:name="_Hlk103333501"/>
      <w:r w:rsidR="00AB62D5" w:rsidRPr="00C22064">
        <w:rPr>
          <w:rFonts w:ascii="ＭＳ Ｐ明朝" w:eastAsia="ＭＳ Ｐ明朝" w:hAnsi="ＭＳ Ｐ明朝"/>
          <w:szCs w:val="21"/>
        </w:rPr>
        <w:t>トラフィックを供給</w:t>
      </w:r>
      <w:bookmarkEnd w:id="5"/>
      <w:r w:rsidR="00AB62D5" w:rsidRPr="00C22064">
        <w:rPr>
          <w:rFonts w:ascii="ＭＳ Ｐ明朝" w:eastAsia="ＭＳ Ｐ明朝" w:hAnsi="ＭＳ Ｐ明朝"/>
          <w:szCs w:val="21"/>
        </w:rPr>
        <w:t>している」と反論する</w:t>
      </w:r>
      <w:r w:rsidR="0099329F" w:rsidRPr="00C22064">
        <w:rPr>
          <w:rFonts w:ascii="ＭＳ Ｐ明朝" w:eastAsia="ＭＳ Ｐ明朝" w:hAnsi="ＭＳ Ｐ明朝" w:hint="eastAsia"/>
          <w:szCs w:val="21"/>
        </w:rPr>
        <w:t>、という</w:t>
      </w:r>
      <w:r w:rsidR="00AB62D5" w:rsidRPr="00C22064">
        <w:rPr>
          <w:rFonts w:ascii="ＭＳ Ｐ明朝" w:eastAsia="ＭＳ Ｐ明朝" w:hAnsi="ＭＳ Ｐ明朝"/>
          <w:szCs w:val="21"/>
        </w:rPr>
        <w:t>構図が</w:t>
      </w:r>
      <w:r w:rsidR="00D84EC2" w:rsidRPr="00C22064">
        <w:rPr>
          <w:rFonts w:ascii="ＭＳ Ｐ明朝" w:eastAsia="ＭＳ Ｐ明朝" w:hAnsi="ＭＳ Ｐ明朝" w:hint="eastAsia"/>
          <w:szCs w:val="21"/>
        </w:rPr>
        <w:t>長く</w:t>
      </w:r>
      <w:r w:rsidR="00AB62D5" w:rsidRPr="00C22064">
        <w:rPr>
          <w:rFonts w:ascii="ＭＳ Ｐ明朝" w:eastAsia="ＭＳ Ｐ明朝" w:hAnsi="ＭＳ Ｐ明朝"/>
          <w:szCs w:val="21"/>
        </w:rPr>
        <w:t>続いてきた。</w:t>
      </w:r>
    </w:p>
    <w:p w14:paraId="609DC7AD" w14:textId="5251513B" w:rsidR="00875139" w:rsidRPr="00C22064" w:rsidRDefault="00875139"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欧州を主戦場とするこの対立については、</w:t>
      </w:r>
      <w:r w:rsidR="000451C8" w:rsidRPr="00C22064">
        <w:rPr>
          <w:rFonts w:ascii="ＭＳ Ｐ明朝" w:eastAsia="ＭＳ Ｐ明朝" w:hAnsi="ＭＳ Ｐ明朝" w:hint="eastAsia"/>
          <w:szCs w:val="21"/>
        </w:rPr>
        <w:t>近年多くの国で</w:t>
      </w:r>
      <w:r w:rsidR="00A363D0" w:rsidRPr="00C22064">
        <w:rPr>
          <w:rFonts w:ascii="ＭＳ Ｐ明朝" w:eastAsia="ＭＳ Ｐ明朝" w:hAnsi="ＭＳ Ｐ明朝" w:hint="eastAsia"/>
          <w:szCs w:val="21"/>
        </w:rPr>
        <w:t>著作権法改正等による</w:t>
      </w:r>
      <w:r w:rsidR="000451C8" w:rsidRPr="00C22064">
        <w:rPr>
          <w:rFonts w:ascii="ＭＳ Ｐ明朝" w:eastAsia="ＭＳ Ｐ明朝" w:hAnsi="ＭＳ Ｐ明朝" w:hint="eastAsia"/>
          <w:szCs w:val="21"/>
        </w:rPr>
        <w:t>有料化へと変化しており、その対価が適正か否かが論じられている</w:t>
      </w:r>
      <w:r w:rsidR="007623B1" w:rsidRPr="00C22064">
        <w:rPr>
          <w:rStyle w:val="aa"/>
          <w:rFonts w:ascii="ＭＳ Ｐ明朝" w:eastAsia="ＭＳ Ｐ明朝" w:hAnsi="ＭＳ Ｐ明朝"/>
          <w:szCs w:val="21"/>
        </w:rPr>
        <w:footnoteReference w:id="7"/>
      </w:r>
      <w:r w:rsidRPr="00C22064">
        <w:rPr>
          <w:rFonts w:ascii="ＭＳ Ｐ明朝" w:eastAsia="ＭＳ Ｐ明朝" w:hAnsi="ＭＳ Ｐ明朝" w:hint="eastAsia"/>
          <w:szCs w:val="21"/>
        </w:rPr>
        <w:t>。</w:t>
      </w:r>
    </w:p>
    <w:p w14:paraId="5F584A39" w14:textId="77777777" w:rsidR="00AB62D5" w:rsidRPr="00C22064" w:rsidRDefault="00AB62D5" w:rsidP="00F0353E">
      <w:pPr>
        <w:ind w:firstLineChars="100" w:firstLine="210"/>
        <w:jc w:val="left"/>
        <w:rPr>
          <w:rFonts w:ascii="ＭＳ Ｐ明朝" w:eastAsia="ＭＳ Ｐ明朝" w:hAnsi="ＭＳ Ｐ明朝"/>
          <w:szCs w:val="21"/>
        </w:rPr>
      </w:pPr>
    </w:p>
    <w:p w14:paraId="3F8C2AA7" w14:textId="0C7C156A" w:rsidR="00A5210F" w:rsidRPr="00C22064" w:rsidRDefault="001C2074" w:rsidP="00A6295A">
      <w:pPr>
        <w:pStyle w:val="2"/>
      </w:pPr>
      <w:r w:rsidRPr="00C22064">
        <w:rPr>
          <w:rFonts w:hint="eastAsia"/>
        </w:rPr>
        <w:t>3</w:t>
      </w:r>
      <w:r w:rsidR="00CE1C7A" w:rsidRPr="00C22064">
        <w:t>.</w:t>
      </w:r>
      <w:r w:rsidR="00CE1C7A" w:rsidRPr="00C22064">
        <w:rPr>
          <w:rFonts w:hint="eastAsia"/>
        </w:rPr>
        <w:t xml:space="preserve"> </w:t>
      </w:r>
      <w:r w:rsidR="007B1048" w:rsidRPr="00C22064">
        <w:t>DPF</w:t>
      </w:r>
      <w:r w:rsidR="00972713" w:rsidRPr="00C22064">
        <w:rPr>
          <w:rFonts w:hint="eastAsia"/>
        </w:rPr>
        <w:t>・</w:t>
      </w:r>
      <w:r w:rsidR="007D0134" w:rsidRPr="00C22064">
        <w:rPr>
          <w:rFonts w:hint="eastAsia"/>
        </w:rPr>
        <w:t>マスメディア</w:t>
      </w:r>
      <w:r w:rsidR="00972713" w:rsidRPr="00C22064">
        <w:rPr>
          <w:rFonts w:hint="eastAsia"/>
        </w:rPr>
        <w:t>とユーザー</w:t>
      </w:r>
    </w:p>
    <w:p w14:paraId="4EF4FB78" w14:textId="331691EF" w:rsidR="006922D7" w:rsidRPr="00C22064" w:rsidRDefault="006922D7"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本稿では、</w:t>
      </w:r>
      <w:r w:rsidR="007B1048" w:rsidRPr="00C22064">
        <w:rPr>
          <w:rFonts w:ascii="ＭＳ Ｐ明朝" w:eastAsia="ＭＳ Ｐ明朝" w:hAnsi="ＭＳ Ｐ明朝" w:hint="eastAsia"/>
          <w:szCs w:val="21"/>
        </w:rPr>
        <w:t>DPF</w:t>
      </w:r>
      <w:r w:rsidRPr="00C22064">
        <w:rPr>
          <w:rFonts w:ascii="ＭＳ Ｐ明朝" w:eastAsia="ＭＳ Ｐ明朝" w:hAnsi="ＭＳ Ｐ明朝" w:hint="eastAsia"/>
          <w:szCs w:val="21"/>
        </w:rPr>
        <w:t>､特にデジタル・メディア・プラットフォームが、それぞれ独自のアルゴリズムに</w:t>
      </w:r>
      <w:r w:rsidR="00A363D0" w:rsidRPr="00C22064">
        <w:rPr>
          <w:rFonts w:ascii="ＭＳ Ｐ明朝" w:eastAsia="ＭＳ Ｐ明朝" w:hAnsi="ＭＳ Ｐ明朝" w:hint="eastAsia"/>
          <w:szCs w:val="21"/>
        </w:rPr>
        <w:t>基づき</w:t>
      </w:r>
      <w:r w:rsidRPr="00C22064">
        <w:rPr>
          <w:rFonts w:ascii="ＭＳ Ｐ明朝" w:eastAsia="ＭＳ Ｐ明朝" w:hAnsi="ＭＳ Ｐ明朝" w:hint="eastAsia"/>
          <w:szCs w:val="21"/>
        </w:rPr>
        <w:t>、それらが扱う情報を選択・編集していることによって、</w:t>
      </w:r>
      <w:r w:rsidR="00972713" w:rsidRPr="00C22064">
        <w:rPr>
          <w:rFonts w:ascii="ＭＳ Ｐ明朝" w:eastAsia="ＭＳ Ｐ明朝" w:hAnsi="ＭＳ Ｐ明朝" w:hint="eastAsia"/>
          <w:szCs w:val="21"/>
        </w:rPr>
        <w:t>ユーザー（</w:t>
      </w:r>
      <w:r w:rsidRPr="00C22064">
        <w:rPr>
          <w:rFonts w:ascii="ＭＳ Ｐ明朝" w:eastAsia="ＭＳ Ｐ明朝" w:hAnsi="ＭＳ Ｐ明朝" w:hint="eastAsia"/>
          <w:szCs w:val="21"/>
        </w:rPr>
        <w:t>事業者・消費者</w:t>
      </w:r>
      <w:r w:rsidR="00972713"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の情報に関する権利・利益、あるいは適正な情報に接するチャンスが侵害されている</w:t>
      </w:r>
      <w:r w:rsidR="00622221" w:rsidRPr="00C22064">
        <w:rPr>
          <w:rFonts w:ascii="ＭＳ Ｐ明朝" w:eastAsia="ＭＳ Ｐ明朝" w:hAnsi="ＭＳ Ｐ明朝" w:hint="eastAsia"/>
          <w:szCs w:val="21"/>
        </w:rPr>
        <w:t>のではないか、という問題意識のもとで、</w:t>
      </w:r>
      <w:r w:rsidR="00FA5A09" w:rsidRPr="00C22064">
        <w:rPr>
          <w:rFonts w:ascii="ＭＳ Ｐ明朝" w:eastAsia="ＭＳ Ｐ明朝" w:hAnsi="ＭＳ Ｐ明朝" w:hint="eastAsia"/>
          <w:szCs w:val="21"/>
        </w:rPr>
        <w:t>どのような</w:t>
      </w:r>
      <w:r w:rsidR="00622221" w:rsidRPr="00C22064">
        <w:rPr>
          <w:rFonts w:ascii="ＭＳ Ｐ明朝" w:eastAsia="ＭＳ Ｐ明朝" w:hAnsi="ＭＳ Ｐ明朝" w:hint="eastAsia"/>
          <w:szCs w:val="21"/>
        </w:rPr>
        <w:t>法規制ないし法制度が要請されているかということについて検討する</w:t>
      </w:r>
      <w:r w:rsidRPr="00C22064">
        <w:rPr>
          <w:rFonts w:ascii="ＭＳ Ｐ明朝" w:eastAsia="ＭＳ Ｐ明朝" w:hAnsi="ＭＳ Ｐ明朝" w:hint="eastAsia"/>
          <w:szCs w:val="21"/>
        </w:rPr>
        <w:t>。</w:t>
      </w:r>
    </w:p>
    <w:p w14:paraId="19BE1B54" w14:textId="43D19370" w:rsidR="00FA5A09" w:rsidRPr="00C22064" w:rsidRDefault="0062222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その</w:t>
      </w:r>
      <w:r w:rsidR="00FA5A09" w:rsidRPr="00C22064">
        <w:rPr>
          <w:rFonts w:ascii="ＭＳ Ｐ明朝" w:eastAsia="ＭＳ Ｐ明朝" w:hAnsi="ＭＳ Ｐ明朝" w:hint="eastAsia"/>
          <w:szCs w:val="21"/>
        </w:rPr>
        <w:t>際に、従来のマスメディア、特に放送についての法規制を</w:t>
      </w:r>
      <w:r w:rsidR="00307EC4" w:rsidRPr="00C22064">
        <w:rPr>
          <w:rFonts w:ascii="ＭＳ Ｐ明朝" w:eastAsia="ＭＳ Ｐ明朝" w:hAnsi="ＭＳ Ｐ明朝" w:hint="eastAsia"/>
          <w:szCs w:val="21"/>
        </w:rPr>
        <w:t>参考にすることとしよう。</w:t>
      </w:r>
      <w:r w:rsidR="007D0134" w:rsidRPr="00C22064">
        <w:rPr>
          <w:rFonts w:ascii="ＭＳ Ｐ明朝" w:eastAsia="ＭＳ Ｐ明朝" w:hAnsi="ＭＳ Ｐ明朝" w:hint="eastAsia"/>
          <w:szCs w:val="21"/>
        </w:rPr>
        <w:t>放送規制</w:t>
      </w:r>
      <w:r w:rsidR="00307EC4" w:rsidRPr="00C22064">
        <w:rPr>
          <w:rFonts w:ascii="ＭＳ Ｐ明朝" w:eastAsia="ＭＳ Ｐ明朝" w:hAnsi="ＭＳ Ｐ明朝" w:hint="eastAsia"/>
          <w:szCs w:val="21"/>
        </w:rPr>
        <w:t>をそのままDPF規制に当て嵌めることができないことは明白であるが、同じメディアとして放送とDPFを対比しつつ、DPF規制のあり方を検討する。</w:t>
      </w:r>
    </w:p>
    <w:p w14:paraId="1B716E86" w14:textId="591F7F18" w:rsidR="006238C8" w:rsidRPr="00C22064" w:rsidRDefault="007D0134"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そのために</w:t>
      </w:r>
      <w:r w:rsidR="00622221"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まずマスメディア(新聞と</w:t>
      </w:r>
      <w:r w:rsidR="00622221" w:rsidRPr="00C22064">
        <w:rPr>
          <w:rFonts w:ascii="ＭＳ Ｐ明朝" w:eastAsia="ＭＳ Ｐ明朝" w:hAnsi="ＭＳ Ｐ明朝" w:hint="eastAsia"/>
          <w:szCs w:val="21"/>
        </w:rPr>
        <w:t>放送</w:t>
      </w:r>
      <w:r w:rsidRPr="00C22064">
        <w:rPr>
          <w:rFonts w:ascii="ＭＳ Ｐ明朝" w:eastAsia="ＭＳ Ｐ明朝" w:hAnsi="ＭＳ Ｐ明朝" w:hint="eastAsia"/>
          <w:szCs w:val="21"/>
        </w:rPr>
        <w:t>)</w:t>
      </w:r>
      <w:r w:rsidR="00622221" w:rsidRPr="00C22064">
        <w:rPr>
          <w:rFonts w:ascii="ＭＳ Ｐ明朝" w:eastAsia="ＭＳ Ｐ明朝" w:hAnsi="ＭＳ Ｐ明朝" w:hint="eastAsia"/>
          <w:szCs w:val="21"/>
        </w:rPr>
        <w:t>の自由</w:t>
      </w:r>
      <w:r w:rsidR="00A832AF" w:rsidRPr="00C22064">
        <w:rPr>
          <w:rFonts w:ascii="ＭＳ Ｐ明朝" w:eastAsia="ＭＳ Ｐ明朝" w:hAnsi="ＭＳ Ｐ明朝" w:hint="eastAsia"/>
          <w:szCs w:val="21"/>
        </w:rPr>
        <w:t>と制度</w:t>
      </w:r>
      <w:r w:rsidR="00622221" w:rsidRPr="00C22064">
        <w:rPr>
          <w:rFonts w:ascii="ＭＳ Ｐ明朝" w:eastAsia="ＭＳ Ｐ明朝" w:hAnsi="ＭＳ Ｐ明朝" w:hint="eastAsia"/>
          <w:szCs w:val="21"/>
        </w:rPr>
        <w:t>をめぐる議論を振り返り、</w:t>
      </w:r>
      <w:r w:rsidRPr="00C22064">
        <w:rPr>
          <w:rFonts w:ascii="ＭＳ Ｐ明朝" w:eastAsia="ＭＳ Ｐ明朝" w:hAnsi="ＭＳ Ｐ明朝" w:hint="eastAsia"/>
          <w:szCs w:val="21"/>
        </w:rPr>
        <w:t>次に</w:t>
      </w:r>
      <w:r w:rsidR="00A832AF" w:rsidRPr="00C22064">
        <w:rPr>
          <w:rFonts w:ascii="ＭＳ Ｐ明朝" w:eastAsia="ＭＳ Ｐ明朝" w:hAnsi="ＭＳ Ｐ明朝" w:hint="eastAsia"/>
          <w:szCs w:val="21"/>
        </w:rPr>
        <w:t>それとの</w:t>
      </w:r>
      <w:r w:rsidR="00A832AF" w:rsidRPr="00C22064">
        <w:rPr>
          <w:rFonts w:ascii="ＭＳ Ｐ明朝" w:eastAsia="ＭＳ Ｐ明朝" w:hAnsi="ＭＳ Ｐ明朝" w:hint="eastAsia"/>
          <w:szCs w:val="21"/>
        </w:rPr>
        <w:lastRenderedPageBreak/>
        <w:t>対比で、</w:t>
      </w:r>
      <w:r w:rsidR="007B1048" w:rsidRPr="00C22064">
        <w:rPr>
          <w:rFonts w:ascii="ＭＳ Ｐ明朝" w:eastAsia="ＭＳ Ｐ明朝" w:hAnsi="ＭＳ Ｐ明朝" w:hint="eastAsia"/>
          <w:szCs w:val="21"/>
        </w:rPr>
        <w:t>DPF</w:t>
      </w:r>
      <w:r w:rsidR="00A832AF" w:rsidRPr="00C22064">
        <w:rPr>
          <w:rFonts w:ascii="ＭＳ Ｐ明朝" w:eastAsia="ＭＳ Ｐ明朝" w:hAnsi="ＭＳ Ｐ明朝" w:hint="eastAsia"/>
          <w:szCs w:val="21"/>
        </w:rPr>
        <w:t>による情報編集について考えることにしよう。</w:t>
      </w:r>
      <w:r w:rsidR="004D6123" w:rsidRPr="00C22064">
        <w:rPr>
          <w:rFonts w:ascii="ＭＳ Ｐ明朝" w:eastAsia="ＭＳ Ｐ明朝" w:hAnsi="ＭＳ Ｐ明朝" w:hint="eastAsia"/>
          <w:szCs w:val="21"/>
        </w:rPr>
        <w:t>放送制度については、以前から多くの議論があり、また</w:t>
      </w:r>
      <w:r w:rsidR="00D5053B" w:rsidRPr="00C22064">
        <w:rPr>
          <w:rFonts w:ascii="ＭＳ Ｐ明朝" w:eastAsia="ＭＳ Ｐ明朝" w:hAnsi="ＭＳ Ｐ明朝" w:hint="eastAsia"/>
          <w:szCs w:val="21"/>
        </w:rPr>
        <w:t>今日、DPFとの激しい、かつ複雑な競争に直面していることから、</w:t>
      </w:r>
      <w:r w:rsidR="00C1300E" w:rsidRPr="00C22064">
        <w:rPr>
          <w:rFonts w:ascii="ＭＳ Ｐ明朝" w:eastAsia="ＭＳ Ｐ明朝" w:hAnsi="ＭＳ Ｐ明朝" w:hint="eastAsia"/>
          <w:szCs w:val="21"/>
        </w:rPr>
        <w:t>多様な</w:t>
      </w:r>
      <w:r w:rsidR="00D5053B" w:rsidRPr="00C22064">
        <w:rPr>
          <w:rFonts w:ascii="ＭＳ Ｐ明朝" w:eastAsia="ＭＳ Ｐ明朝" w:hAnsi="ＭＳ Ｐ明朝" w:hint="eastAsia"/>
          <w:szCs w:val="21"/>
        </w:rPr>
        <w:t>見直しが要請されており、以下ではこ</w:t>
      </w:r>
      <w:r w:rsidR="00C1300E" w:rsidRPr="00C22064">
        <w:rPr>
          <w:rFonts w:ascii="ＭＳ Ｐ明朝" w:eastAsia="ＭＳ Ｐ明朝" w:hAnsi="ＭＳ Ｐ明朝" w:hint="eastAsia"/>
          <w:szCs w:val="21"/>
        </w:rPr>
        <w:t>れら</w:t>
      </w:r>
      <w:r w:rsidR="00D5053B" w:rsidRPr="00C22064">
        <w:rPr>
          <w:rFonts w:ascii="ＭＳ Ｐ明朝" w:eastAsia="ＭＳ Ｐ明朝" w:hAnsi="ＭＳ Ｐ明朝" w:hint="eastAsia"/>
          <w:szCs w:val="21"/>
        </w:rPr>
        <w:t>の点にも論及する。</w:t>
      </w:r>
    </w:p>
    <w:p w14:paraId="1FE539E8" w14:textId="77777777" w:rsidR="005860C9" w:rsidRPr="00C22064" w:rsidRDefault="005860C9" w:rsidP="00F0353E">
      <w:pPr>
        <w:ind w:firstLineChars="100" w:firstLine="210"/>
        <w:jc w:val="left"/>
        <w:rPr>
          <w:rFonts w:ascii="ＭＳ Ｐ明朝" w:eastAsia="ＭＳ Ｐ明朝" w:hAnsi="ＭＳ Ｐ明朝"/>
          <w:szCs w:val="21"/>
        </w:rPr>
      </w:pPr>
    </w:p>
    <w:p w14:paraId="1BABBD8E" w14:textId="7284BDCD" w:rsidR="00A5210F" w:rsidRPr="00C22064" w:rsidRDefault="00A5210F" w:rsidP="00F0353E">
      <w:pPr>
        <w:pStyle w:val="1"/>
        <w:rPr>
          <w:rFonts w:ascii="ＭＳ Ｐ明朝" w:eastAsia="ＭＳ Ｐ明朝" w:hAnsi="ＭＳ Ｐ明朝"/>
          <w:b/>
          <w:bCs/>
          <w:szCs w:val="21"/>
        </w:rPr>
      </w:pPr>
      <w:bookmarkStart w:id="6" w:name="_Hlk118293116"/>
      <w:r w:rsidRPr="00C22064">
        <w:rPr>
          <w:rFonts w:ascii="ＭＳ Ｐ明朝" w:eastAsia="ＭＳ Ｐ明朝" w:hAnsi="ＭＳ Ｐ明朝" w:hint="eastAsia"/>
          <w:b/>
          <w:bCs/>
          <w:szCs w:val="21"/>
        </w:rPr>
        <w:t>Ⅱ.</w:t>
      </w:r>
      <w:bookmarkStart w:id="7" w:name="_Hlk116378269"/>
      <w:r w:rsidR="00491411" w:rsidRPr="00C22064">
        <w:rPr>
          <w:rFonts w:ascii="ＭＳ Ｐ明朝" w:eastAsia="ＭＳ Ｐ明朝" w:hAnsi="ＭＳ Ｐ明朝" w:hint="eastAsia"/>
          <w:b/>
          <w:bCs/>
          <w:szCs w:val="21"/>
        </w:rPr>
        <w:t>マスメディア</w:t>
      </w:r>
      <w:r w:rsidR="00062FE4" w:rsidRPr="00C22064">
        <w:rPr>
          <w:rFonts w:ascii="ＭＳ Ｐ明朝" w:eastAsia="ＭＳ Ｐ明朝" w:hAnsi="ＭＳ Ｐ明朝" w:hint="eastAsia"/>
          <w:b/>
          <w:bCs/>
          <w:szCs w:val="21"/>
        </w:rPr>
        <w:t>制度</w:t>
      </w:r>
      <w:bookmarkEnd w:id="7"/>
      <w:r w:rsidR="00AC14BF" w:rsidRPr="00C22064">
        <w:rPr>
          <w:rFonts w:ascii="ＭＳ Ｐ明朝" w:eastAsia="ＭＳ Ｐ明朝" w:hAnsi="ＭＳ Ｐ明朝" w:hint="eastAsia"/>
          <w:b/>
          <w:bCs/>
          <w:szCs w:val="21"/>
        </w:rPr>
        <w:t>---殊に放送制度について</w:t>
      </w:r>
    </w:p>
    <w:bookmarkEnd w:id="6"/>
    <w:p w14:paraId="18E67795" w14:textId="77777777" w:rsidR="00A7531E" w:rsidRPr="00C22064" w:rsidRDefault="00B65063" w:rsidP="00A6295A">
      <w:pPr>
        <w:pStyle w:val="2"/>
      </w:pPr>
      <w:r w:rsidRPr="00C22064">
        <w:rPr>
          <w:rFonts w:hint="eastAsia"/>
        </w:rPr>
        <w:t xml:space="preserve">一. </w:t>
      </w:r>
      <w:r w:rsidR="00A7531E" w:rsidRPr="00C22064">
        <w:rPr>
          <w:rFonts w:hint="eastAsia"/>
        </w:rPr>
        <w:t>「思想の自由市場」</w:t>
      </w:r>
    </w:p>
    <w:p w14:paraId="5C865EED" w14:textId="2FF274E8" w:rsidR="00A7531E" w:rsidRPr="00C22064" w:rsidRDefault="00A7531E" w:rsidP="00A7531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周知のように、言論の自由、表現の自由に関する法制度については、20世紀初頭の米国における「思想の自由市場</w:t>
      </w:r>
      <w:r w:rsidR="008B373F" w:rsidRPr="00C22064">
        <w:rPr>
          <w:rFonts w:ascii="ＭＳ Ｐ明朝" w:eastAsia="ＭＳ Ｐ明朝" w:hAnsi="ＭＳ Ｐ明朝"/>
          <w:szCs w:val="21"/>
        </w:rPr>
        <w:t xml:space="preserve"> </w:t>
      </w:r>
      <w:r w:rsidRPr="00C22064">
        <w:rPr>
          <w:rFonts w:ascii="ＭＳ Ｐ明朝" w:eastAsia="ＭＳ Ｐ明朝" w:hAnsi="ＭＳ Ｐ明朝"/>
          <w:szCs w:val="21"/>
        </w:rPr>
        <w:t>(marketplace of ideas)</w:t>
      </w:r>
      <w:r w:rsidR="008B373F"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の議論によって最初の定式化がなされた。</w:t>
      </w:r>
    </w:p>
    <w:p w14:paraId="29F49519" w14:textId="3BE68672" w:rsidR="00A7531E" w:rsidRPr="00C22064" w:rsidRDefault="00A7531E" w:rsidP="00A7531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それ以降の議論も含め､</w:t>
      </w:r>
      <w:r w:rsidR="00731654" w:rsidRPr="00C22064">
        <w:rPr>
          <w:rFonts w:ascii="ＭＳ Ｐ明朝" w:eastAsia="ＭＳ Ｐ明朝" w:hAnsi="ＭＳ Ｐ明朝" w:hint="eastAsia"/>
          <w:szCs w:val="21"/>
        </w:rPr>
        <w:t>今日、思想の自由市場論は</w:t>
      </w:r>
      <w:r w:rsidRPr="00C22064">
        <w:rPr>
          <w:rFonts w:ascii="ＭＳ Ｐ明朝" w:eastAsia="ＭＳ Ｐ明朝" w:hAnsi="ＭＳ Ｐ明朝" w:hint="eastAsia"/>
          <w:szCs w:val="21"/>
        </w:rPr>
        <w:t>次のように</w:t>
      </w:r>
      <w:r w:rsidR="00731654" w:rsidRPr="00C22064">
        <w:rPr>
          <w:rFonts w:ascii="ＭＳ Ｐ明朝" w:eastAsia="ＭＳ Ｐ明朝" w:hAnsi="ＭＳ Ｐ明朝" w:hint="eastAsia"/>
          <w:szCs w:val="21"/>
        </w:rPr>
        <w:t>まとめられる</w:t>
      </w:r>
      <w:r w:rsidRPr="00C22064">
        <w:rPr>
          <w:rFonts w:ascii="ＭＳ Ｐ明朝" w:eastAsia="ＭＳ Ｐ明朝" w:hAnsi="ＭＳ Ｐ明朝" w:hint="eastAsia"/>
          <w:szCs w:val="21"/>
        </w:rPr>
        <w:t>。第1に、自由な言論が表現され(表現の自由)、人々の間で双方的に行われることによって</w:t>
      </w:r>
      <w:r w:rsidRPr="00C22064">
        <w:rPr>
          <w:rFonts w:ascii="ＭＳ Ｐ明朝" w:eastAsia="ＭＳ Ｐ明朝" w:hAnsi="ＭＳ Ｐ明朝" w:hint="eastAsia"/>
          <w:szCs w:val="21"/>
          <w:u w:val="single"/>
        </w:rPr>
        <w:t>真理</w:t>
      </w:r>
      <w:r w:rsidRPr="00C22064">
        <w:rPr>
          <w:rFonts w:ascii="ＭＳ Ｐ明朝" w:eastAsia="ＭＳ Ｐ明朝" w:hAnsi="ＭＳ Ｐ明朝" w:hint="eastAsia"/>
          <w:szCs w:val="21"/>
        </w:rPr>
        <w:t>によりよく到達できるはずである、第2に、自由な言論は、</w:t>
      </w:r>
      <w:r w:rsidRPr="00C22064">
        <w:rPr>
          <w:rFonts w:ascii="ＭＳ Ｐ明朝" w:eastAsia="ＭＳ Ｐ明朝" w:hAnsi="ＭＳ Ｐ明朝" w:hint="eastAsia"/>
          <w:szCs w:val="21"/>
          <w:u w:val="single"/>
        </w:rPr>
        <w:t>民主主義的自己統治</w:t>
      </w:r>
      <w:r w:rsidRPr="00C22064">
        <w:rPr>
          <w:rFonts w:ascii="ＭＳ Ｐ明朝" w:eastAsia="ＭＳ Ｐ明朝" w:hAnsi="ＭＳ Ｐ明朝" w:hint="eastAsia"/>
          <w:szCs w:val="21"/>
        </w:rPr>
        <w:t>にとって不可欠である、第3に、自由な言論は、個人や集団の「オートノミー</w:t>
      </w:r>
      <w:r w:rsidRPr="00C22064">
        <w:rPr>
          <w:rFonts w:ascii="ＭＳ Ｐ明朝" w:eastAsia="ＭＳ Ｐ明朝" w:hAnsi="ＭＳ Ｐ明朝"/>
          <w:szCs w:val="21"/>
        </w:rPr>
        <w:t>(autonomy)</w:t>
      </w:r>
      <w:r w:rsidRPr="00C22064">
        <w:rPr>
          <w:rFonts w:ascii="ＭＳ Ｐ明朝" w:eastAsia="ＭＳ Ｐ明朝" w:hAnsi="ＭＳ Ｐ明朝" w:hint="eastAsia"/>
          <w:szCs w:val="21"/>
        </w:rPr>
        <w:t>」、つまり</w:t>
      </w:r>
      <w:r w:rsidRPr="00C22064">
        <w:rPr>
          <w:rFonts w:ascii="ＭＳ Ｐ明朝" w:eastAsia="ＭＳ Ｐ明朝" w:hAnsi="ＭＳ Ｐ明朝" w:hint="eastAsia"/>
          <w:szCs w:val="21"/>
          <w:u w:val="single"/>
        </w:rPr>
        <w:t>自律ないし自己決定</w:t>
      </w:r>
      <w:r w:rsidRPr="00C22064">
        <w:rPr>
          <w:rFonts w:ascii="ＭＳ Ｐ明朝" w:eastAsia="ＭＳ Ｐ明朝" w:hAnsi="ＭＳ Ｐ明朝" w:hint="eastAsia"/>
          <w:szCs w:val="21"/>
        </w:rPr>
        <w:t>の本質的要索でもある。</w:t>
      </w:r>
    </w:p>
    <w:p w14:paraId="2708A23F" w14:textId="394445E0" w:rsidR="00A7531E" w:rsidRPr="00C22064" w:rsidRDefault="00A7531E" w:rsidP="00A7531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うして、「思想の自由市場」は、コミュニケーションが行われる情報「環境（＝場）」を表現するための説明概念としての機能を有し、同時に、国家による規制を原則として排除する原理（「二重の基準」）を支える考え方としても機能してきた</w:t>
      </w:r>
      <w:r w:rsidRPr="00C22064">
        <w:rPr>
          <w:rStyle w:val="aa"/>
          <w:rFonts w:ascii="ＭＳ Ｐ明朝" w:eastAsia="ＭＳ Ｐ明朝" w:hAnsi="ＭＳ Ｐ明朝"/>
          <w:szCs w:val="21"/>
        </w:rPr>
        <w:footnoteReference w:id="8"/>
      </w:r>
      <w:r w:rsidRPr="00C22064">
        <w:rPr>
          <w:rFonts w:ascii="ＭＳ Ｐ明朝" w:eastAsia="ＭＳ Ｐ明朝" w:hAnsi="ＭＳ Ｐ明朝" w:hint="eastAsia"/>
          <w:szCs w:val="21"/>
        </w:rPr>
        <w:t>。</w:t>
      </w:r>
    </w:p>
    <w:p w14:paraId="11450D47" w14:textId="67319367" w:rsidR="00A7531E" w:rsidRPr="00C22064" w:rsidRDefault="00A7531E" w:rsidP="00A7531E">
      <w:pPr>
        <w:ind w:firstLineChars="100" w:firstLine="210"/>
        <w:jc w:val="left"/>
        <w:rPr>
          <w:rFonts w:ascii="ＭＳ Ｐ明朝" w:eastAsia="ＭＳ Ｐ明朝" w:hAnsi="ＭＳ Ｐ明朝"/>
          <w:szCs w:val="21"/>
        </w:rPr>
      </w:pPr>
      <w:bookmarkStart w:id="8" w:name="_Hlk115798286"/>
      <w:r w:rsidRPr="00C22064">
        <w:rPr>
          <w:rFonts w:ascii="ＭＳ Ｐ明朝" w:eastAsia="ＭＳ Ｐ明朝" w:hAnsi="ＭＳ Ｐ明朝" w:hint="eastAsia"/>
          <w:szCs w:val="21"/>
        </w:rPr>
        <w:t>この「思想の自由市場」論を受けて、</w:t>
      </w:r>
      <w:r w:rsidRPr="00C22064">
        <w:rPr>
          <w:rFonts w:ascii="ＭＳ Ｐ明朝" w:eastAsia="ＭＳ Ｐ明朝" w:hAnsi="ＭＳ Ｐ明朝"/>
          <w:szCs w:val="21"/>
        </w:rPr>
        <w:t>1920年代、</w:t>
      </w:r>
      <w:r w:rsidRPr="00C22064">
        <w:rPr>
          <w:rFonts w:ascii="ＭＳ Ｐ明朝" w:eastAsia="ＭＳ Ｐ明朝" w:hAnsi="ＭＳ Ｐ明朝" w:hint="eastAsia"/>
          <w:szCs w:val="21"/>
        </w:rPr>
        <w:t>新聞等のプリント・メディアに加え、放送が出現するとともに、「放送の自由」・放送制度論が</w:t>
      </w:r>
      <w:r w:rsidR="00731654" w:rsidRPr="00C22064">
        <w:rPr>
          <w:rFonts w:ascii="ＭＳ Ｐ明朝" w:eastAsia="ＭＳ Ｐ明朝" w:hAnsi="ＭＳ Ｐ明朝" w:hint="eastAsia"/>
          <w:szCs w:val="21"/>
        </w:rPr>
        <w:t>多様に</w:t>
      </w:r>
      <w:r w:rsidRPr="00C22064">
        <w:rPr>
          <w:rFonts w:ascii="ＭＳ Ｐ明朝" w:eastAsia="ＭＳ Ｐ明朝" w:hAnsi="ＭＳ Ｐ明朝" w:hint="eastAsia"/>
          <w:szCs w:val="21"/>
        </w:rPr>
        <w:t>展開されてきた。</w:t>
      </w:r>
    </w:p>
    <w:bookmarkEnd w:id="8"/>
    <w:p w14:paraId="211B0DB9" w14:textId="77777777" w:rsidR="00A7531E" w:rsidRPr="00C22064" w:rsidRDefault="00A7531E" w:rsidP="00A7531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言論（情報流通）市場</w:t>
      </w:r>
      <w:r w:rsidRPr="00C22064">
        <w:rPr>
          <w:rFonts w:ascii="ＭＳ Ｐ明朝" w:eastAsia="ＭＳ Ｐ明朝" w:hAnsi="ＭＳ Ｐ明朝" w:hint="eastAsia"/>
          <w:szCs w:val="21"/>
        </w:rPr>
        <w:t>のうち、</w:t>
      </w:r>
      <w:r w:rsidRPr="00C22064">
        <w:rPr>
          <w:rFonts w:ascii="ＭＳ Ｐ明朝" w:eastAsia="ＭＳ Ｐ明朝" w:hAnsi="ＭＳ Ｐ明朝"/>
          <w:szCs w:val="21"/>
        </w:rPr>
        <w:t>特に放送市場は、ジャーナリズム的競争ないし「思想の自由市場」維持のため、様々な社会的</w:t>
      </w:r>
      <w:r w:rsidRPr="00C22064">
        <w:rPr>
          <w:rFonts w:ascii="ＭＳ Ｐ明朝" w:eastAsia="ＭＳ Ｐ明朝" w:hAnsi="ＭＳ Ｐ明朝" w:hint="eastAsia"/>
          <w:szCs w:val="21"/>
        </w:rPr>
        <w:t>・制度的</w:t>
      </w:r>
      <w:r w:rsidRPr="00C22064">
        <w:rPr>
          <w:rFonts w:ascii="ＭＳ Ｐ明朝" w:eastAsia="ＭＳ Ｐ明朝" w:hAnsi="ＭＳ Ｐ明朝"/>
          <w:szCs w:val="21"/>
        </w:rPr>
        <w:t>装置が必要ないし有益とされ､各国で多様に制度構築がなされてきた。</w:t>
      </w:r>
      <w:r w:rsidRPr="00C22064">
        <w:rPr>
          <w:rFonts w:ascii="ＭＳ Ｐ明朝" w:eastAsia="ＭＳ Ｐ明朝" w:hAnsi="ＭＳ Ｐ明朝" w:hint="eastAsia"/>
          <w:szCs w:val="21"/>
        </w:rPr>
        <w:t>この点についても既に多くの研究の蓄積があるので、以下ではその要点だけを述べておこう。</w:t>
      </w:r>
    </w:p>
    <w:p w14:paraId="25EA3D23" w14:textId="77777777" w:rsidR="00A7531E" w:rsidRPr="00C22064" w:rsidRDefault="00A7531E" w:rsidP="00A7531E">
      <w:pPr>
        <w:ind w:firstLineChars="100" w:firstLine="210"/>
        <w:jc w:val="left"/>
        <w:rPr>
          <w:rFonts w:ascii="ＭＳ Ｐ明朝" w:eastAsia="ＭＳ Ｐ明朝" w:hAnsi="ＭＳ Ｐ明朝"/>
          <w:szCs w:val="21"/>
        </w:rPr>
      </w:pPr>
      <w:bookmarkStart w:id="9" w:name="_Hlk115805202"/>
      <w:r w:rsidRPr="00C22064">
        <w:rPr>
          <w:rFonts w:ascii="ＭＳ Ｐ明朝" w:eastAsia="ＭＳ Ｐ明朝" w:hAnsi="ＭＳ Ｐ明朝" w:hint="eastAsia"/>
          <w:szCs w:val="21"/>
        </w:rPr>
        <w:t>現在のDPFをめぐる状況に直面して、「思想の自由市場」論は修正を余儀なくされている等々の議論がなされている</w:t>
      </w:r>
      <w:bookmarkEnd w:id="9"/>
      <w:r w:rsidRPr="00C22064">
        <w:rPr>
          <w:rStyle w:val="aa"/>
          <w:rFonts w:ascii="ＭＳ Ｐ明朝" w:eastAsia="ＭＳ Ｐ明朝" w:hAnsi="ＭＳ Ｐ明朝"/>
          <w:szCs w:val="21"/>
        </w:rPr>
        <w:footnoteReference w:id="9"/>
      </w:r>
      <w:r w:rsidRPr="00C22064">
        <w:rPr>
          <w:rFonts w:ascii="ＭＳ Ｐ明朝" w:eastAsia="ＭＳ Ｐ明朝" w:hAnsi="ＭＳ Ｐ明朝" w:hint="eastAsia"/>
          <w:szCs w:val="21"/>
        </w:rPr>
        <w:t>。このことを念頭において読んで欲しい。</w:t>
      </w:r>
    </w:p>
    <w:p w14:paraId="7BC729BB" w14:textId="77777777" w:rsidR="00A7531E" w:rsidRPr="00C22064" w:rsidRDefault="00A7531E" w:rsidP="0012482F">
      <w:pPr>
        <w:rPr>
          <w:rFonts w:ascii="ＭＳ Ｐ明朝" w:eastAsia="ＭＳ Ｐ明朝" w:hAnsi="ＭＳ Ｐ明朝"/>
          <w:szCs w:val="21"/>
        </w:rPr>
      </w:pPr>
    </w:p>
    <w:p w14:paraId="21D7EE63" w14:textId="38A19753" w:rsidR="007E23A5" w:rsidRPr="00C22064" w:rsidRDefault="00A7531E" w:rsidP="00A6295A">
      <w:pPr>
        <w:pStyle w:val="2"/>
      </w:pPr>
      <w:r w:rsidRPr="00C22064">
        <w:rPr>
          <w:rFonts w:hint="eastAsia"/>
        </w:rPr>
        <w:t>二.</w:t>
      </w:r>
      <w:r w:rsidRPr="00C22064">
        <w:t xml:space="preserve"> </w:t>
      </w:r>
      <w:r w:rsidR="007E23A5" w:rsidRPr="00C22064">
        <w:rPr>
          <w:rFonts w:hint="eastAsia"/>
        </w:rPr>
        <w:t>放送制度の概要</w:t>
      </w:r>
    </w:p>
    <w:p w14:paraId="3C3BE79F" w14:textId="461FC479" w:rsidR="007E23A5" w:rsidRPr="00C22064" w:rsidRDefault="007E23A5"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まず初めに、日本の放送制度の概要をみておこう。</w:t>
      </w:r>
    </w:p>
    <w:p w14:paraId="73E1183D" w14:textId="244E1572" w:rsidR="007E23A5" w:rsidRPr="00C22064" w:rsidRDefault="00B65063" w:rsidP="00A6295A">
      <w:pPr>
        <w:pStyle w:val="2"/>
      </w:pPr>
      <w:r w:rsidRPr="00C22064">
        <w:rPr>
          <w:rFonts w:hint="eastAsia"/>
        </w:rPr>
        <w:t xml:space="preserve">1. </w:t>
      </w:r>
      <w:r w:rsidR="007E23A5" w:rsidRPr="00C22064">
        <w:t>「二本立て体制」</w:t>
      </w:r>
    </w:p>
    <w:p w14:paraId="1D6BD8EB" w14:textId="614237B1"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日本の放送制度においては、</w:t>
      </w:r>
      <w:r w:rsidRPr="00C22064">
        <w:rPr>
          <w:rFonts w:ascii="ＭＳ Ｐ明朝" w:eastAsia="ＭＳ Ｐ明朝" w:hAnsi="ＭＳ Ｐ明朝"/>
          <w:szCs w:val="21"/>
        </w:rPr>
        <w:t>公共放送</w:t>
      </w:r>
      <w:r w:rsidRPr="00C22064">
        <w:rPr>
          <w:rFonts w:ascii="ＭＳ Ｐ明朝" w:eastAsia="ＭＳ Ｐ明朝" w:hAnsi="ＭＳ Ｐ明朝" w:hint="eastAsia"/>
          <w:szCs w:val="21"/>
        </w:rPr>
        <w:t>と民間放送の</w:t>
      </w:r>
      <w:r w:rsidRPr="00C22064">
        <w:rPr>
          <w:rFonts w:ascii="ＭＳ Ｐ明朝" w:eastAsia="ＭＳ Ｐ明朝" w:hAnsi="ＭＳ Ｐ明朝"/>
          <w:bCs/>
          <w:szCs w:val="21"/>
        </w:rPr>
        <w:t>「二本立て体制」</w:t>
      </w:r>
      <w:r w:rsidR="007D4397" w:rsidRPr="00C22064">
        <w:rPr>
          <w:rFonts w:ascii="ＭＳ Ｐ明朝" w:eastAsia="ＭＳ Ｐ明朝" w:hAnsi="ＭＳ Ｐ明朝"/>
          <w:bCs/>
          <w:szCs w:val="21"/>
        </w:rPr>
        <w:t>(＝</w:t>
      </w:r>
      <w:r w:rsidR="00A07AE8" w:rsidRPr="00C22064">
        <w:rPr>
          <w:rFonts w:ascii="ＭＳ Ｐ明朝" w:eastAsia="ＭＳ Ｐ明朝" w:hAnsi="ＭＳ Ｐ明朝" w:hint="eastAsia"/>
          <w:bCs/>
          <w:szCs w:val="21"/>
        </w:rPr>
        <w:t>「</w:t>
      </w:r>
      <w:r w:rsidR="007D4397" w:rsidRPr="00C22064">
        <w:rPr>
          <w:rFonts w:ascii="ＭＳ Ｐ明朝" w:eastAsia="ＭＳ Ｐ明朝" w:hAnsi="ＭＳ Ｐ明朝"/>
          <w:bCs/>
          <w:szCs w:val="21"/>
        </w:rPr>
        <w:t>二元的</w:t>
      </w:r>
      <w:r w:rsidR="00A07AE8" w:rsidRPr="00C22064">
        <w:rPr>
          <w:rFonts w:ascii="ＭＳ Ｐ明朝" w:eastAsia="ＭＳ Ｐ明朝" w:hAnsi="ＭＳ Ｐ明朝" w:hint="eastAsia"/>
          <w:bCs/>
          <w:szCs w:val="21"/>
        </w:rPr>
        <w:t>放送</w:t>
      </w:r>
      <w:r w:rsidR="007D4397" w:rsidRPr="00C22064">
        <w:rPr>
          <w:rFonts w:ascii="ＭＳ Ｐ明朝" w:eastAsia="ＭＳ Ｐ明朝" w:hAnsi="ＭＳ Ｐ明朝"/>
          <w:bCs/>
          <w:szCs w:val="21"/>
        </w:rPr>
        <w:t>秩序</w:t>
      </w:r>
      <w:r w:rsidR="00A07AE8" w:rsidRPr="00C22064">
        <w:rPr>
          <w:rFonts w:ascii="ＭＳ Ｐ明朝" w:eastAsia="ＭＳ Ｐ明朝" w:hAnsi="ＭＳ Ｐ明朝" w:hint="eastAsia"/>
          <w:bCs/>
          <w:szCs w:val="21"/>
        </w:rPr>
        <w:t>」</w:t>
      </w:r>
      <w:r w:rsidR="007D4397" w:rsidRPr="00C22064">
        <w:rPr>
          <w:rFonts w:ascii="ＭＳ Ｐ明朝" w:eastAsia="ＭＳ Ｐ明朝" w:hAnsi="ＭＳ Ｐ明朝" w:hint="eastAsia"/>
          <w:bCs/>
          <w:szCs w:val="21"/>
        </w:rPr>
        <w:t>)</w:t>
      </w:r>
      <w:r w:rsidRPr="00C22064">
        <w:rPr>
          <w:rFonts w:ascii="ＭＳ Ｐ明朝" w:eastAsia="ＭＳ Ｐ明朝" w:hAnsi="ＭＳ Ｐ明朝" w:hint="eastAsia"/>
          <w:bCs/>
          <w:szCs w:val="21"/>
        </w:rPr>
        <w:t>がとられている。すなわち、各種</w:t>
      </w:r>
      <w:r w:rsidRPr="00C22064">
        <w:rPr>
          <w:rFonts w:ascii="ＭＳ Ｐ明朝" w:eastAsia="ＭＳ Ｐ明朝" w:hAnsi="ＭＳ Ｐ明朝"/>
          <w:szCs w:val="21"/>
        </w:rPr>
        <w:t>放送のうち、</w:t>
      </w:r>
      <w:r w:rsidRPr="00C22064">
        <w:rPr>
          <w:rFonts w:ascii="ＭＳ Ｐ明朝" w:eastAsia="ＭＳ Ｐ明朝" w:hAnsi="ＭＳ Ｐ明朝" w:hint="eastAsia"/>
          <w:szCs w:val="21"/>
        </w:rPr>
        <w:t>特殊法人たる日本放送協会（NHK）による</w:t>
      </w:r>
      <w:r w:rsidRPr="00C22064">
        <w:rPr>
          <w:rFonts w:ascii="ＭＳ Ｐ明朝" w:eastAsia="ＭＳ Ｐ明朝" w:hAnsi="ＭＳ Ｐ明朝"/>
          <w:szCs w:val="21"/>
        </w:rPr>
        <w:t>「公共放送」を特別に取り出し、</w:t>
      </w:r>
      <w:r w:rsidRPr="00C22064">
        <w:rPr>
          <w:rFonts w:ascii="ＭＳ Ｐ明朝" w:eastAsia="ＭＳ Ｐ明朝" w:hAnsi="ＭＳ Ｐ明朝" w:hint="eastAsia"/>
          <w:szCs w:val="21"/>
        </w:rPr>
        <w:t>それに対し、</w:t>
      </w:r>
      <w:r w:rsidRPr="00C22064">
        <w:rPr>
          <w:rFonts w:ascii="ＭＳ Ｐ明朝" w:eastAsia="ＭＳ Ｐ明朝" w:hAnsi="ＭＳ Ｐ明朝"/>
          <w:szCs w:val="21"/>
        </w:rPr>
        <w:t>ユニバーサル・サービス＝「あまねく普及義務」</w:t>
      </w:r>
      <w:r w:rsidRPr="00C22064">
        <w:rPr>
          <w:rFonts w:ascii="ＭＳ Ｐ明朝" w:eastAsia="ＭＳ Ｐ明朝" w:hAnsi="ＭＳ Ｐ明朝" w:hint="eastAsia"/>
          <w:szCs w:val="21"/>
        </w:rPr>
        <w:t>や、</w:t>
      </w:r>
      <w:r w:rsidRPr="00C22064">
        <w:rPr>
          <w:rFonts w:ascii="ＭＳ Ｐ明朝" w:eastAsia="ＭＳ Ｐ明朝" w:hAnsi="ＭＳ Ｐ明朝"/>
          <w:szCs w:val="21"/>
        </w:rPr>
        <w:t>国際放送（邦人向け、外国人向け）</w:t>
      </w:r>
      <w:r w:rsidRPr="00C22064">
        <w:rPr>
          <w:rFonts w:ascii="ＭＳ Ｐ明朝" w:eastAsia="ＭＳ Ｐ明朝" w:hAnsi="ＭＳ Ｐ明朝" w:hint="eastAsia"/>
          <w:szCs w:val="21"/>
        </w:rPr>
        <w:t>等の特別な責務を課し、他方で、</w:t>
      </w:r>
      <w:r w:rsidRPr="00C22064">
        <w:rPr>
          <w:rFonts w:ascii="ＭＳ Ｐ明朝" w:eastAsia="ＭＳ Ｐ明朝" w:hAnsi="ＭＳ Ｐ明朝"/>
          <w:szCs w:val="21"/>
        </w:rPr>
        <w:t>受信料制度その他で特別の扱い</w:t>
      </w:r>
      <w:r w:rsidRPr="00C22064">
        <w:rPr>
          <w:rFonts w:ascii="ＭＳ Ｐ明朝" w:eastAsia="ＭＳ Ｐ明朝" w:hAnsi="ＭＳ Ｐ明朝" w:hint="eastAsia"/>
          <w:szCs w:val="21"/>
        </w:rPr>
        <w:t>をしている。</w:t>
      </w:r>
    </w:p>
    <w:p w14:paraId="4D6D737B" w14:textId="65A06AE0" w:rsidR="007E23A5" w:rsidRPr="00C22064" w:rsidRDefault="007E23A5" w:rsidP="00F0353E">
      <w:pPr>
        <w:ind w:firstLineChars="100" w:firstLine="210"/>
        <w:jc w:val="left"/>
        <w:rPr>
          <w:rFonts w:ascii="ＭＳ Ｐ明朝" w:eastAsia="ＭＳ Ｐ明朝" w:hAnsi="ＭＳ Ｐ明朝"/>
          <w:szCs w:val="21"/>
        </w:rPr>
      </w:pPr>
      <w:bookmarkStart w:id="10" w:name="_Hlk111298519"/>
      <w:bookmarkStart w:id="11" w:name="_Hlk120304132"/>
      <w:r w:rsidRPr="00C22064">
        <w:rPr>
          <w:rFonts w:ascii="ＭＳ Ｐ明朝" w:eastAsia="ＭＳ Ｐ明朝" w:hAnsi="ＭＳ Ｐ明朝"/>
          <w:szCs w:val="21"/>
        </w:rPr>
        <w:lastRenderedPageBreak/>
        <w:t>N</w:t>
      </w:r>
      <w:r w:rsidRPr="00C22064">
        <w:rPr>
          <w:rFonts w:ascii="ＭＳ Ｐ明朝" w:eastAsia="ＭＳ Ｐ明朝" w:hAnsi="ＭＳ Ｐ明朝" w:hint="eastAsia"/>
          <w:szCs w:val="21"/>
        </w:rPr>
        <w:t>H</w:t>
      </w:r>
      <w:r w:rsidRPr="00C22064">
        <w:rPr>
          <w:rFonts w:ascii="ＭＳ Ｐ明朝" w:eastAsia="ＭＳ Ｐ明朝" w:hAnsi="ＭＳ Ｐ明朝"/>
          <w:szCs w:val="21"/>
        </w:rPr>
        <w:t>K</w:t>
      </w:r>
      <w:r w:rsidRPr="00C22064">
        <w:rPr>
          <w:rFonts w:ascii="ＭＳ Ｐ明朝" w:eastAsia="ＭＳ Ｐ明朝" w:hAnsi="ＭＳ Ｐ明朝" w:hint="eastAsia"/>
          <w:szCs w:val="21"/>
        </w:rPr>
        <w:t>受信料最高裁大法廷判決＝</w:t>
      </w:r>
      <w:r w:rsidRPr="00C22064">
        <w:rPr>
          <w:rFonts w:ascii="ＭＳ Ｐ明朝" w:eastAsia="ＭＳ Ｐ明朝" w:hAnsi="ＭＳ Ｐ明朝"/>
          <w:szCs w:val="21"/>
        </w:rPr>
        <w:t>最判平成29・12・6</w:t>
      </w:r>
      <w:bookmarkEnd w:id="10"/>
      <w:r w:rsidR="00F7400A" w:rsidRPr="00C22064">
        <w:rPr>
          <w:rFonts w:ascii="ＭＳ Ｐ明朝" w:eastAsia="ＭＳ Ｐ明朝" w:hAnsi="ＭＳ Ｐ明朝" w:hint="eastAsia"/>
          <w:szCs w:val="21"/>
        </w:rPr>
        <w:t>（民集71巻10号1817頁）</w:t>
      </w:r>
      <w:bookmarkEnd w:id="11"/>
      <w:r w:rsidRPr="00C22064">
        <w:rPr>
          <w:rFonts w:ascii="ＭＳ Ｐ明朝" w:eastAsia="ＭＳ Ｐ明朝" w:hAnsi="ＭＳ Ｐ明朝" w:hint="eastAsia"/>
          <w:szCs w:val="21"/>
        </w:rPr>
        <w:t>は、</w:t>
      </w:r>
      <w:r w:rsidRPr="00C22064">
        <w:rPr>
          <w:rFonts w:ascii="ＭＳ Ｐ明朝" w:eastAsia="ＭＳ Ｐ明朝" w:hAnsi="ＭＳ Ｐ明朝"/>
          <w:bCs/>
          <w:szCs w:val="21"/>
        </w:rPr>
        <w:t>「二本立て体制」</w:t>
      </w:r>
      <w:r w:rsidRPr="00C22064">
        <w:rPr>
          <w:rFonts w:ascii="ＭＳ Ｐ明朝" w:eastAsia="ＭＳ Ｐ明朝" w:hAnsi="ＭＳ Ｐ明朝" w:hint="eastAsia"/>
          <w:bCs/>
          <w:szCs w:val="21"/>
        </w:rPr>
        <w:t>の沿革・趣旨</w:t>
      </w:r>
      <w:r w:rsidRPr="00C22064">
        <w:rPr>
          <w:rFonts w:ascii="ＭＳ Ｐ明朝" w:eastAsia="ＭＳ Ｐ明朝" w:hAnsi="ＭＳ Ｐ明朝" w:hint="eastAsia"/>
          <w:szCs w:val="21"/>
        </w:rPr>
        <w:t>を述べ、その下で、NHKの「財政的基盤を受信設備設置者に受信料を負担させることにより確保するものとした仕組みは，前記のとおり，憲法２１条の保障する表現の自由の下で国民の知る権利を実質的に充足すべく採用され，その目的にかなう合理的なものである」、と明言した</w:t>
      </w:r>
      <w:r w:rsidRPr="00C22064">
        <w:rPr>
          <w:rStyle w:val="aa"/>
          <w:rFonts w:ascii="ＭＳ Ｐ明朝" w:eastAsia="ＭＳ Ｐ明朝" w:hAnsi="ＭＳ Ｐ明朝"/>
          <w:szCs w:val="21"/>
        </w:rPr>
        <w:footnoteReference w:id="10"/>
      </w:r>
      <w:r w:rsidRPr="00C22064">
        <w:rPr>
          <w:rFonts w:ascii="ＭＳ Ｐ明朝" w:eastAsia="ＭＳ Ｐ明朝" w:hAnsi="ＭＳ Ｐ明朝" w:hint="eastAsia"/>
          <w:szCs w:val="21"/>
        </w:rPr>
        <w:t>。</w:t>
      </w:r>
    </w:p>
    <w:p w14:paraId="7AF413CA" w14:textId="77777777" w:rsidR="007E23A5" w:rsidRPr="00C22064" w:rsidRDefault="007E23A5" w:rsidP="00F0353E">
      <w:pPr>
        <w:ind w:firstLineChars="100" w:firstLine="210"/>
        <w:jc w:val="left"/>
        <w:rPr>
          <w:rFonts w:ascii="ＭＳ Ｐ明朝" w:eastAsia="ＭＳ Ｐ明朝" w:hAnsi="ＭＳ Ｐ明朝"/>
          <w:szCs w:val="21"/>
        </w:rPr>
      </w:pPr>
    </w:p>
    <w:p w14:paraId="00A831FC" w14:textId="32C2EB9E" w:rsidR="007E23A5" w:rsidRPr="00C22064" w:rsidRDefault="00B65063" w:rsidP="00A6295A">
      <w:pPr>
        <w:pStyle w:val="2"/>
      </w:pPr>
      <w:r w:rsidRPr="00C22064">
        <w:rPr>
          <w:rFonts w:hint="eastAsia"/>
          <w:b/>
          <w:bCs/>
        </w:rPr>
        <w:t xml:space="preserve">2. </w:t>
      </w:r>
      <w:r w:rsidR="007E23A5" w:rsidRPr="00C22064">
        <w:rPr>
          <w:b/>
          <w:bCs/>
        </w:rPr>
        <w:t>構造規制</w:t>
      </w:r>
      <w:r w:rsidR="007E23A5" w:rsidRPr="00C22064">
        <w:t>(market structural regulation)</w:t>
      </w:r>
      <w:r w:rsidR="007E23A5" w:rsidRPr="00C22064">
        <w:rPr>
          <w:rStyle w:val="aa"/>
        </w:rPr>
        <w:footnoteReference w:id="11"/>
      </w:r>
    </w:p>
    <w:p w14:paraId="4F923EED" w14:textId="5ABB3FA7" w:rsidR="007E23A5" w:rsidRPr="00C22064" w:rsidRDefault="00B65063" w:rsidP="00F0353E">
      <w:pPr>
        <w:jc w:val="left"/>
        <w:rPr>
          <w:rFonts w:ascii="ＭＳ Ｐ明朝" w:eastAsia="ＭＳ Ｐ明朝" w:hAnsi="ＭＳ Ｐ明朝"/>
          <w:bCs/>
          <w:szCs w:val="21"/>
        </w:rPr>
      </w:pPr>
      <w:r w:rsidRPr="00C22064">
        <w:rPr>
          <w:rFonts w:ascii="ＭＳ Ｐ明朝" w:eastAsia="ＭＳ Ｐ明朝" w:hAnsi="ＭＳ Ｐ明朝" w:hint="eastAsia"/>
          <w:szCs w:val="21"/>
        </w:rPr>
        <w:t>（1</w:t>
      </w:r>
      <w:r w:rsidR="007E23A5" w:rsidRPr="00C22064">
        <w:rPr>
          <w:rFonts w:ascii="ＭＳ Ｐ明朝" w:eastAsia="ＭＳ Ｐ明朝" w:hAnsi="ＭＳ Ｐ明朝" w:hint="eastAsia"/>
          <w:szCs w:val="21"/>
        </w:rPr>
        <w:t>）日本の放送制度は、欧州諸国の</w:t>
      </w:r>
      <w:r w:rsidR="007E23A5" w:rsidRPr="00C22064">
        <w:rPr>
          <w:rFonts w:ascii="ＭＳ Ｐ明朝" w:eastAsia="ＭＳ Ｐ明朝" w:hAnsi="ＭＳ Ｐ明朝"/>
          <w:szCs w:val="21"/>
        </w:rPr>
        <w:t>公共放送</w:t>
      </w:r>
      <w:r w:rsidR="007E23A5" w:rsidRPr="00C22064">
        <w:rPr>
          <w:rFonts w:ascii="ＭＳ Ｐ明朝" w:eastAsia="ＭＳ Ｐ明朝" w:hAnsi="ＭＳ Ｐ明朝" w:hint="eastAsia"/>
          <w:szCs w:val="21"/>
        </w:rPr>
        <w:t>に関する仕組みと類似の</w:t>
      </w:r>
      <w:r w:rsidR="007E23A5" w:rsidRPr="00C22064">
        <w:rPr>
          <w:rFonts w:ascii="ＭＳ Ｐ明朝" w:eastAsia="ＭＳ Ｐ明朝" w:hAnsi="ＭＳ Ｐ明朝"/>
          <w:bCs/>
          <w:szCs w:val="21"/>
        </w:rPr>
        <w:t>二本立て体制</w:t>
      </w:r>
      <w:r w:rsidR="007E23A5" w:rsidRPr="00C22064">
        <w:rPr>
          <w:rFonts w:ascii="ＭＳ Ｐ明朝" w:eastAsia="ＭＳ Ｐ明朝" w:hAnsi="ＭＳ Ｐ明朝" w:hint="eastAsia"/>
          <w:bCs/>
          <w:szCs w:val="21"/>
        </w:rPr>
        <w:t>を採用する一方で、米国のマスメディア集中排除原則をも採用している。</w:t>
      </w:r>
    </w:p>
    <w:p w14:paraId="3884F4A6" w14:textId="5050A213"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戦後の</w:t>
      </w:r>
      <w:r w:rsidRPr="00C22064">
        <w:rPr>
          <w:rFonts w:ascii="ＭＳ Ｐ明朝" w:eastAsia="ＭＳ Ｐ明朝" w:hAnsi="ＭＳ Ｐ明朝" w:hint="eastAsia"/>
          <w:bCs/>
          <w:szCs w:val="21"/>
        </w:rPr>
        <w:t>米国では、</w:t>
      </w:r>
      <w:r w:rsidRPr="00C22064">
        <w:rPr>
          <w:rFonts w:ascii="ＭＳ Ｐ明朝" w:eastAsia="ＭＳ Ｐ明朝" w:hAnsi="ＭＳ Ｐ明朝" w:hint="eastAsia"/>
          <w:szCs w:val="21"/>
        </w:rPr>
        <w:t>プライムタイムアクセス規制（</w:t>
      </w:r>
      <w:r w:rsidRPr="00C22064">
        <w:rPr>
          <w:rFonts w:ascii="ＭＳ Ｐ明朝" w:eastAsia="ＭＳ Ｐ明朝" w:hAnsi="ＭＳ Ｐ明朝"/>
          <w:szCs w:val="21"/>
        </w:rPr>
        <w:t>Prime Time Access Rule</w:t>
      </w:r>
      <w:r w:rsidRPr="00C22064">
        <w:rPr>
          <w:rFonts w:ascii="ＭＳ Ｐ明朝" w:eastAsia="ＭＳ Ｐ明朝" w:hAnsi="ＭＳ Ｐ明朝" w:hint="eastAsia"/>
          <w:szCs w:val="21"/>
        </w:rPr>
        <w:t>）、フィン・シン規制</w:t>
      </w:r>
      <w:r w:rsidRPr="00C22064">
        <w:rPr>
          <w:rFonts w:ascii="ＭＳ Ｐ明朝" w:eastAsia="ＭＳ Ｐ明朝" w:hAnsi="ＭＳ Ｐ明朝"/>
          <w:szCs w:val="21"/>
        </w:rPr>
        <w:t>(Financial interest &amp; Syndication rule)</w:t>
      </w:r>
      <w:r w:rsidRPr="00C22064">
        <w:rPr>
          <w:rFonts w:ascii="ＭＳ Ｐ明朝" w:eastAsia="ＭＳ Ｐ明朝" w:hAnsi="ＭＳ Ｐ明朝" w:hint="eastAsia"/>
          <w:szCs w:val="21"/>
        </w:rPr>
        <w:t>、地上波放送局所有規制としての複数局所有規制(全米レベル, 地域レベル) と複数ネットワーク支配の禁止</w:t>
      </w:r>
      <w:r w:rsidR="00731654"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が行われてきた。これと並んで、相互所有（クロスオーナーシップ）規制として、新聞やCATVの支配と放送事業者の支配を兼ねること等も厳しく規制された。しかし、これらについては、技術革新や競争状況の変化を背景に、1990年代に入って次第に規制緩和が行われた。</w:t>
      </w:r>
    </w:p>
    <w:p w14:paraId="5FAA4E7B" w14:textId="77777777" w:rsidR="007E23A5" w:rsidRPr="00C22064" w:rsidRDefault="007E23A5" w:rsidP="00F0353E">
      <w:pPr>
        <w:ind w:firstLineChars="100" w:firstLine="210"/>
        <w:jc w:val="left"/>
        <w:rPr>
          <w:rFonts w:ascii="ＭＳ Ｐ明朝" w:eastAsia="ＭＳ Ｐ明朝" w:hAnsi="ＭＳ Ｐ明朝"/>
          <w:b/>
          <w:bCs/>
          <w:szCs w:val="21"/>
        </w:rPr>
      </w:pPr>
      <w:r w:rsidRPr="00C22064">
        <w:rPr>
          <w:rFonts w:ascii="ＭＳ Ｐ明朝" w:eastAsia="ＭＳ Ｐ明朝" w:hAnsi="ＭＳ Ｐ明朝" w:hint="eastAsia"/>
          <w:szCs w:val="21"/>
        </w:rPr>
        <w:t>日本の</w:t>
      </w:r>
      <w:r w:rsidRPr="00C22064">
        <w:rPr>
          <w:rFonts w:ascii="ＭＳ Ｐ明朝" w:eastAsia="ＭＳ Ｐ明朝" w:hAnsi="ＭＳ Ｐ明朝"/>
          <w:szCs w:val="21"/>
        </w:rPr>
        <w:t>マスメディア集中排除原則</w:t>
      </w:r>
      <w:r w:rsidRPr="00C22064">
        <w:rPr>
          <w:rFonts w:ascii="ＭＳ Ｐ明朝" w:eastAsia="ＭＳ Ｐ明朝" w:hAnsi="ＭＳ Ｐ明朝" w:hint="eastAsia"/>
          <w:szCs w:val="21"/>
        </w:rPr>
        <w:t>には、複数局支配の禁止（</w:t>
      </w:r>
      <w:r w:rsidRPr="00C22064">
        <w:rPr>
          <w:rFonts w:ascii="ＭＳ Ｐ明朝" w:eastAsia="ＭＳ Ｐ明朝" w:hAnsi="ＭＳ Ｐ明朝"/>
          <w:szCs w:val="21"/>
        </w:rPr>
        <w:t>水平的結合</w:t>
      </w:r>
      <w:r w:rsidRPr="00C22064">
        <w:rPr>
          <w:rFonts w:ascii="ＭＳ Ｐ明朝" w:eastAsia="ＭＳ Ｐ明朝" w:hAnsi="ＭＳ Ｐ明朝" w:hint="eastAsia"/>
          <w:szCs w:val="21"/>
        </w:rPr>
        <w:t>制限）と</w:t>
      </w:r>
      <w:r w:rsidRPr="00C22064">
        <w:rPr>
          <w:rFonts w:ascii="ＭＳ Ｐ明朝" w:eastAsia="ＭＳ Ｐ明朝" w:hAnsi="ＭＳ Ｐ明朝"/>
          <w:szCs w:val="21"/>
        </w:rPr>
        <w:t>相互所有規制</w:t>
      </w:r>
      <w:r w:rsidRPr="00C22064">
        <w:rPr>
          <w:rFonts w:ascii="ＭＳ Ｐ明朝" w:eastAsia="ＭＳ Ｐ明朝" w:hAnsi="ＭＳ Ｐ明朝" w:hint="eastAsia"/>
          <w:szCs w:val="21"/>
        </w:rPr>
        <w:t>がある。</w:t>
      </w:r>
    </w:p>
    <w:p w14:paraId="2391BE25" w14:textId="77777777" w:rsidR="007E23A5" w:rsidRPr="00C22064" w:rsidRDefault="007E23A5" w:rsidP="00F0353E">
      <w:pPr>
        <w:jc w:val="left"/>
        <w:rPr>
          <w:rFonts w:ascii="ＭＳ Ｐ明朝" w:eastAsia="ＭＳ Ｐ明朝" w:hAnsi="ＭＳ Ｐ明朝"/>
          <w:szCs w:val="21"/>
        </w:rPr>
      </w:pPr>
    </w:p>
    <w:p w14:paraId="293855C7" w14:textId="49247425" w:rsidR="007E23A5" w:rsidRPr="00C22064" w:rsidRDefault="00B6506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（2</w:t>
      </w:r>
      <w:r w:rsidR="007E23A5" w:rsidRPr="00C22064">
        <w:rPr>
          <w:rFonts w:ascii="ＭＳ Ｐ明朝" w:eastAsia="ＭＳ Ｐ明朝" w:hAnsi="ＭＳ Ｐ明朝" w:hint="eastAsia"/>
          <w:szCs w:val="21"/>
        </w:rPr>
        <w:t>）複数局支配の禁止とは、「一の者が保有することができる放送局の数を制限することにより、多元性、多様性、地域性の三原則を実現」しようとするものである</w:t>
      </w:r>
      <w:r w:rsidR="007E23A5" w:rsidRPr="00C22064">
        <w:rPr>
          <w:rStyle w:val="aa"/>
          <w:rFonts w:ascii="ＭＳ Ｐ明朝" w:eastAsia="ＭＳ Ｐ明朝" w:hAnsi="ＭＳ Ｐ明朝"/>
          <w:szCs w:val="21"/>
        </w:rPr>
        <w:footnoteReference w:id="12"/>
      </w:r>
      <w:r w:rsidR="007E23A5" w:rsidRPr="00C22064">
        <w:rPr>
          <w:rFonts w:ascii="ＭＳ Ｐ明朝" w:eastAsia="ＭＳ Ｐ明朝" w:hAnsi="ＭＳ Ｐ明朝" w:hint="eastAsia"/>
          <w:szCs w:val="21"/>
        </w:rPr>
        <w:t>。</w:t>
      </w:r>
    </w:p>
    <w:p w14:paraId="713F7FF1" w14:textId="6D779786"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は、「基幹放送の業務に係る表現の自由享有基準」とも呼ばれ、「基幹放送をすることができる機会をできるだけ多くの者に対し確保することにより、基幹放送による表現の自由ができるだけ多くの者によって享有されるようにする」（放送法91条2項1号）、という観点から、基幹放送普及計画を策定することとされている。</w:t>
      </w:r>
    </w:p>
    <w:p w14:paraId="2C1C39C9" w14:textId="1CA20341"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基幹放送には、地上テレビジョン放送、地上ラジオ放送、コミュニティ放送、BS放送、東経110度CS放送等が含まれるが、</w:t>
      </w:r>
      <w:r w:rsidR="00265EE6" w:rsidRPr="00C22064">
        <w:rPr>
          <w:rFonts w:ascii="ＭＳ Ｐ明朝" w:eastAsia="ＭＳ Ｐ明朝" w:hAnsi="ＭＳ Ｐ明朝" w:hint="eastAsia"/>
          <w:szCs w:val="21"/>
        </w:rPr>
        <w:t>主に</w:t>
      </w:r>
      <w:r w:rsidRPr="00C22064">
        <w:rPr>
          <w:rFonts w:ascii="ＭＳ Ｐ明朝" w:eastAsia="ＭＳ Ｐ明朝" w:hAnsi="ＭＳ Ｐ明朝" w:hint="eastAsia"/>
          <w:szCs w:val="21"/>
        </w:rPr>
        <w:t>問題になっているのは、地上テレビジョン放送である。</w:t>
      </w:r>
    </w:p>
    <w:p w14:paraId="51E1A9F6" w14:textId="77777777" w:rsidR="007E23A5" w:rsidRPr="00C22064" w:rsidRDefault="007E23A5" w:rsidP="00F0353E">
      <w:pPr>
        <w:ind w:firstLineChars="100" w:firstLine="210"/>
        <w:jc w:val="left"/>
        <w:rPr>
          <w:rFonts w:ascii="ＭＳ Ｐ明朝" w:eastAsia="ＭＳ Ｐ明朝" w:hAnsi="ＭＳ Ｐ明朝" w:cs="ＭＳ Ｐゴシック"/>
          <w:kern w:val="0"/>
          <w:szCs w:val="21"/>
        </w:rPr>
      </w:pPr>
      <w:r w:rsidRPr="00C22064">
        <w:rPr>
          <w:rFonts w:ascii="ＭＳ Ｐ明朝" w:eastAsia="ＭＳ Ｐ明朝" w:hAnsi="ＭＳ Ｐ明朝" w:hint="eastAsia"/>
          <w:szCs w:val="21"/>
        </w:rPr>
        <w:t>複数局支配の禁止は、具体的には、</w:t>
      </w:r>
      <w:r w:rsidRPr="00C22064">
        <w:rPr>
          <w:rFonts w:ascii="ＭＳ Ｐ明朝" w:eastAsia="ＭＳ Ｐ明朝" w:hAnsi="ＭＳ Ｐ明朝" w:cs="ＭＳ Ｐゴシック"/>
          <w:kern w:val="0"/>
          <w:szCs w:val="21"/>
        </w:rPr>
        <w:t>基幹放送の業務を行おうとする者</w:t>
      </w:r>
      <w:r w:rsidRPr="00C22064">
        <w:rPr>
          <w:rFonts w:ascii="ＭＳ Ｐ明朝" w:eastAsia="ＭＳ Ｐ明朝" w:hAnsi="ＭＳ Ｐ明朝" w:cs="ＭＳ Ｐゴシック" w:hint="eastAsia"/>
          <w:kern w:val="0"/>
          <w:szCs w:val="21"/>
        </w:rPr>
        <w:t>に対する総務大臣の「認定」にあたって、次のいずれにも該当しないことを意味している（93条1項5号）。</w:t>
      </w:r>
    </w:p>
    <w:p w14:paraId="59422951" w14:textId="77777777"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cs="ＭＳ Ｐゴシック" w:hint="eastAsia"/>
          <w:kern w:val="0"/>
          <w:szCs w:val="21"/>
        </w:rPr>
        <w:t xml:space="preserve">イ　</w:t>
      </w:r>
      <w:r w:rsidRPr="00C22064">
        <w:rPr>
          <w:rFonts w:ascii="ＭＳ Ｐ明朝" w:eastAsia="ＭＳ Ｐ明朝" w:hAnsi="ＭＳ Ｐ明朝" w:hint="eastAsia"/>
          <w:szCs w:val="21"/>
        </w:rPr>
        <w:t>基幹放送事業者</w:t>
      </w:r>
    </w:p>
    <w:p w14:paraId="5A37F84B" w14:textId="77777777"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ロ　イに掲げる者に対して「支配関係」を有する者</w:t>
      </w:r>
    </w:p>
    <w:p w14:paraId="303D365B" w14:textId="77777777"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ハ　イ又はロに掲げる者がある者に対して「支配関係」を有する場合におけるその者</w:t>
      </w:r>
      <w:r w:rsidRPr="00C22064">
        <w:rPr>
          <w:rStyle w:val="aa"/>
          <w:rFonts w:ascii="ＭＳ Ｐ明朝" w:eastAsia="ＭＳ Ｐ明朝" w:hAnsi="ＭＳ Ｐ明朝"/>
          <w:szCs w:val="21"/>
        </w:rPr>
        <w:footnoteReference w:id="13"/>
      </w:r>
    </w:p>
    <w:p w14:paraId="375B041F" w14:textId="19CAC0A4"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この複数局支配の禁止については、2021年から、</w:t>
      </w:r>
      <w:r w:rsidRPr="00C22064">
        <w:rPr>
          <w:rFonts w:ascii="ＭＳ Ｐ明朝" w:eastAsia="ＭＳ Ｐ明朝" w:hAnsi="ＭＳ Ｐ明朝"/>
          <w:szCs w:val="21"/>
        </w:rPr>
        <w:t>規制緩和案</w:t>
      </w:r>
      <w:r w:rsidRPr="00C22064">
        <w:rPr>
          <w:rFonts w:ascii="ＭＳ Ｐ明朝" w:eastAsia="ＭＳ Ｐ明朝" w:hAnsi="ＭＳ Ｐ明朝" w:hint="eastAsia"/>
          <w:szCs w:val="21"/>
        </w:rPr>
        <w:t>が浮上し、具体的には在京キー局（</w:t>
      </w:r>
      <w:r w:rsidR="00265EE6" w:rsidRPr="00C22064">
        <w:rPr>
          <w:rFonts w:ascii="ＭＳ Ｐ明朝" w:eastAsia="ＭＳ Ｐ明朝" w:hAnsi="ＭＳ Ｐ明朝" w:hint="eastAsia"/>
          <w:szCs w:val="21"/>
        </w:rPr>
        <w:t>これらはすべて</w:t>
      </w:r>
      <w:r w:rsidRPr="00C22064">
        <w:rPr>
          <w:rFonts w:ascii="ＭＳ Ｐ明朝" w:eastAsia="ＭＳ Ｐ明朝" w:hAnsi="ＭＳ Ｐ明朝" w:hint="eastAsia"/>
          <w:szCs w:val="21"/>
        </w:rPr>
        <w:t>「認定放送持株会社」</w:t>
      </w:r>
      <w:r w:rsidR="00265EE6" w:rsidRPr="00C22064">
        <w:rPr>
          <w:rFonts w:ascii="ＭＳ Ｐ明朝" w:eastAsia="ＭＳ Ｐ明朝" w:hAnsi="ＭＳ Ｐ明朝" w:hint="eastAsia"/>
          <w:szCs w:val="21"/>
        </w:rPr>
        <w:t>の形態をとっている</w:t>
      </w:r>
      <w:r w:rsidRPr="00C22064">
        <w:rPr>
          <w:rFonts w:ascii="ＭＳ Ｐ明朝" w:eastAsia="ＭＳ Ｐ明朝" w:hAnsi="ＭＳ Ｐ明朝" w:hint="eastAsia"/>
          <w:szCs w:val="21"/>
        </w:rPr>
        <w:t>）による複数局支配を緩和するか否かが議論されている。</w:t>
      </w:r>
    </w:p>
    <w:p w14:paraId="39B9E28B" w14:textId="11F055E8"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認定放送持株会社傘下の地上基幹放送事業者の地域制限は、現行では12都道府県まで許容されているが、これを緩和するか否か、また、認定放送持株会社制度によらない場合でも異なる放送対象地域に係る規制を緩和するか否か、さらに、同一放送対象地域に係る支配関係の基準は現行では議決権保有割合</w:t>
      </w:r>
      <w:r w:rsidR="00045563" w:rsidRPr="00C22064">
        <w:rPr>
          <w:rFonts w:ascii="Cambria Math" w:hAnsi="Cambria Math" w:cs="Cambria Math"/>
        </w:rPr>
        <w:t>10</w:t>
      </w:r>
      <w:r w:rsidR="00045563" w:rsidRPr="00C22064">
        <w:rPr>
          <w:rFonts w:ascii="Cambria Math" w:hAnsi="Cambria Math" w:cs="Cambria Math"/>
        </w:rPr>
        <w:t>分の</w:t>
      </w:r>
      <w:r w:rsidR="00045563" w:rsidRPr="00C22064">
        <w:rPr>
          <w:rFonts w:ascii="Cambria Math" w:hAnsi="Cambria Math" w:cs="Cambria Math"/>
        </w:rPr>
        <w:t>1</w:t>
      </w:r>
      <w:r w:rsidRPr="00C22064">
        <w:rPr>
          <w:rFonts w:ascii="ＭＳ Ｐ明朝" w:eastAsia="ＭＳ Ｐ明朝" w:hAnsi="ＭＳ Ｐ明朝" w:hint="eastAsia"/>
          <w:szCs w:val="21"/>
        </w:rPr>
        <w:t>超を「支配」としているが、この割合についても緩和するか否か等が検討されている。</w:t>
      </w:r>
    </w:p>
    <w:p w14:paraId="2B34BAB3" w14:textId="77777777"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日本の民間地上放送においては、キー局が5局あり、これにNHKを加えると、主要放送事業者が6社となり、世界でも稀に多いともいえる。また、地域メディアとしては、地上波放送事業者526社（ラジオ、コミュニティ放送などを含む）、ケーブル放送事業者500社超（自主放送を行うものに限る）ある</w:t>
      </w:r>
      <w:r w:rsidRPr="00C22064">
        <w:rPr>
          <w:rStyle w:val="aa"/>
          <w:rFonts w:ascii="ＭＳ Ｐ明朝" w:eastAsia="ＭＳ Ｐ明朝" w:hAnsi="ＭＳ Ｐ明朝"/>
          <w:szCs w:val="21"/>
        </w:rPr>
        <w:footnoteReference w:id="14"/>
      </w:r>
      <w:r w:rsidRPr="00C22064">
        <w:rPr>
          <w:rFonts w:ascii="ＭＳ Ｐ明朝" w:eastAsia="ＭＳ Ｐ明朝" w:hAnsi="ＭＳ Ｐ明朝" w:hint="eastAsia"/>
          <w:szCs w:val="21"/>
        </w:rPr>
        <w:t>。</w:t>
      </w:r>
    </w:p>
    <w:p w14:paraId="20EB3474" w14:textId="77777777" w:rsidR="007E23A5" w:rsidRPr="00C22064" w:rsidRDefault="007E23A5" w:rsidP="00F0353E">
      <w:pPr>
        <w:ind w:firstLineChars="100" w:firstLine="210"/>
        <w:jc w:val="left"/>
        <w:rPr>
          <w:rFonts w:ascii="ＭＳ Ｐ明朝" w:eastAsia="ＭＳ Ｐ明朝" w:hAnsi="ＭＳ Ｐ明朝"/>
          <w:szCs w:val="21"/>
        </w:rPr>
      </w:pPr>
    </w:p>
    <w:p w14:paraId="7A480E4B" w14:textId="3E20B834" w:rsidR="007E23A5" w:rsidRPr="00C22064" w:rsidRDefault="00B6506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（3</w:t>
      </w:r>
      <w:r w:rsidR="007E23A5" w:rsidRPr="00C22064">
        <w:rPr>
          <w:rFonts w:ascii="ＭＳ Ｐ明朝" w:eastAsia="ＭＳ Ｐ明朝" w:hAnsi="ＭＳ Ｐ明朝" w:hint="eastAsia"/>
          <w:szCs w:val="21"/>
        </w:rPr>
        <w:t>）「</w:t>
      </w:r>
      <w:r w:rsidR="007E23A5" w:rsidRPr="00C22064">
        <w:rPr>
          <w:rFonts w:ascii="ＭＳ Ｐ明朝" w:eastAsia="ＭＳ Ｐ明朝" w:hAnsi="ＭＳ Ｐ明朝"/>
          <w:szCs w:val="21"/>
        </w:rPr>
        <w:t>三事業支配の禁止</w:t>
      </w:r>
      <w:r w:rsidR="007E23A5" w:rsidRPr="00C22064">
        <w:rPr>
          <w:rFonts w:ascii="ＭＳ Ｐ明朝" w:eastAsia="ＭＳ Ｐ明朝" w:hAnsi="ＭＳ Ｐ明朝" w:hint="eastAsia"/>
          <w:szCs w:val="21"/>
        </w:rPr>
        <w:t>」（＝クロスメディア所有規制）とは、テレビ、ラジオ、新聞の間の「支配」（</w:t>
      </w:r>
      <w:r w:rsidR="00537A19" w:rsidRPr="00C22064">
        <w:rPr>
          <w:rFonts w:ascii="ＭＳ Ｐ明朝" w:eastAsia="ＭＳ Ｐ明朝" w:hAnsi="ＭＳ Ｐ明朝" w:hint="eastAsia"/>
          <w:szCs w:val="21"/>
        </w:rPr>
        <w:t>原則として</w:t>
      </w:r>
      <w:r w:rsidR="007E23A5" w:rsidRPr="00C22064">
        <w:rPr>
          <w:rFonts w:ascii="ＭＳ Ｐ明朝" w:eastAsia="ＭＳ Ｐ明朝" w:hAnsi="ＭＳ Ｐ明朝" w:hint="eastAsia"/>
          <w:szCs w:val="21"/>
        </w:rPr>
        <w:t>10%超の株式所有）を規制するものである</w:t>
      </w:r>
      <w:r w:rsidR="007E23A5" w:rsidRPr="00C22064">
        <w:rPr>
          <w:rStyle w:val="aa"/>
          <w:rFonts w:ascii="ＭＳ Ｐ明朝" w:eastAsia="ＭＳ Ｐ明朝" w:hAnsi="ＭＳ Ｐ明朝"/>
          <w:szCs w:val="21"/>
        </w:rPr>
        <w:footnoteReference w:id="15"/>
      </w:r>
      <w:r w:rsidR="007E23A5" w:rsidRPr="00C22064">
        <w:rPr>
          <w:rFonts w:ascii="ＭＳ Ｐ明朝" w:eastAsia="ＭＳ Ｐ明朝" w:hAnsi="ＭＳ Ｐ明朝" w:hint="eastAsia"/>
          <w:szCs w:val="21"/>
        </w:rPr>
        <w:t>。</w:t>
      </w:r>
    </w:p>
    <w:p w14:paraId="39595061" w14:textId="209ABC2D" w:rsidR="007E23A5" w:rsidRPr="00C22064" w:rsidRDefault="007E23A5" w:rsidP="00F0353E">
      <w:pPr>
        <w:ind w:firstLineChars="100" w:firstLine="210"/>
        <w:jc w:val="left"/>
        <w:rPr>
          <w:rStyle w:val="p"/>
          <w:rFonts w:ascii="ＭＳ Ｐ明朝" w:eastAsia="ＭＳ Ｐ明朝" w:hAnsi="ＭＳ Ｐ明朝"/>
          <w:szCs w:val="21"/>
          <w:bdr w:val="none" w:sz="0" w:space="0" w:color="auto" w:frame="1"/>
          <w:shd w:val="clear" w:color="auto" w:fill="FFFFFF"/>
        </w:rPr>
      </w:pPr>
      <w:r w:rsidRPr="00C22064">
        <w:rPr>
          <w:rFonts w:ascii="ＭＳ Ｐ明朝" w:eastAsia="ＭＳ Ｐ明朝" w:hAnsi="ＭＳ Ｐ明朝" w:hint="eastAsia"/>
          <w:szCs w:val="21"/>
        </w:rPr>
        <w:t>ラテ兼（ラジオとテレビを兼営または支配）の</w:t>
      </w:r>
      <w:r w:rsidRPr="00C22064">
        <w:rPr>
          <w:rStyle w:val="p"/>
          <w:rFonts w:ascii="ＭＳ Ｐ明朝" w:eastAsia="ＭＳ Ｐ明朝" w:hAnsi="ＭＳ Ｐ明朝" w:hint="eastAsia"/>
          <w:szCs w:val="21"/>
          <w:bdr w:val="none" w:sz="0" w:space="0" w:color="auto" w:frame="1"/>
          <w:shd w:val="clear" w:color="auto" w:fill="FFFFFF"/>
        </w:rPr>
        <w:t>地上基幹放送事業者につ</w:t>
      </w:r>
      <w:r w:rsidR="00326918" w:rsidRPr="00C22064">
        <w:rPr>
          <w:rStyle w:val="p"/>
          <w:rFonts w:ascii="ＭＳ Ｐ明朝" w:eastAsia="ＭＳ Ｐ明朝" w:hAnsi="ＭＳ Ｐ明朝" w:hint="eastAsia"/>
          <w:szCs w:val="21"/>
          <w:bdr w:val="none" w:sz="0" w:space="0" w:color="auto" w:frame="1"/>
          <w:shd w:val="clear" w:color="auto" w:fill="FFFFFF"/>
        </w:rPr>
        <w:t>いて</w:t>
      </w:r>
      <w:r w:rsidRPr="00C22064">
        <w:rPr>
          <w:rStyle w:val="p"/>
          <w:rFonts w:ascii="ＭＳ Ｐ明朝" w:eastAsia="ＭＳ Ｐ明朝" w:hAnsi="ＭＳ Ｐ明朝" w:hint="eastAsia"/>
          <w:szCs w:val="21"/>
          <w:bdr w:val="none" w:sz="0" w:space="0" w:color="auto" w:frame="1"/>
          <w:shd w:val="clear" w:color="auto" w:fill="FFFFFF"/>
        </w:rPr>
        <w:t>、「当該一の者が当該重複する地域において新聞社を自ら経営し、又は新聞社を経営する者に対して支配関係を有するものでないこと。ただし、当該重複する地域において、他に基幹放送事業者、新聞社、通信社その他のニュース又は情報の頒布を業とする事業者がある場合であって、当該一の者(当該一の者がある者に対して支配関係を有する場合におけるその者を含む。)がニュース又は情報の独占的頒布を行うこととなるおそれがないときは、この限りでない」、と定められている。</w:t>
      </w:r>
    </w:p>
    <w:p w14:paraId="326D59E7" w14:textId="77777777"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その趣旨は、</w:t>
      </w:r>
      <w:r w:rsidRPr="00C22064">
        <w:rPr>
          <w:rFonts w:ascii="ＭＳ Ｐ明朝" w:eastAsia="ＭＳ Ｐ明朝" w:hAnsi="ＭＳ Ｐ明朝"/>
          <w:szCs w:val="21"/>
        </w:rPr>
        <w:t>テレビと新聞の相互批判</w:t>
      </w:r>
      <w:r w:rsidRPr="00C22064">
        <w:rPr>
          <w:rFonts w:ascii="ＭＳ Ｐ明朝" w:eastAsia="ＭＳ Ｐ明朝" w:hAnsi="ＭＳ Ｐ明朝" w:hint="eastAsia"/>
          <w:szCs w:val="21"/>
        </w:rPr>
        <w:t>が重要とされるからであって、これも広義のメディアの多元性を確保しようとするものである。</w:t>
      </w:r>
    </w:p>
    <w:p w14:paraId="281EC365" w14:textId="6451289D" w:rsidR="007E23A5" w:rsidRPr="00C22064" w:rsidRDefault="007E23A5" w:rsidP="00F0353E">
      <w:pPr>
        <w:ind w:firstLineChars="100" w:firstLine="210"/>
        <w:jc w:val="left"/>
        <w:rPr>
          <w:rStyle w:val="p"/>
          <w:rFonts w:ascii="ＭＳ Ｐ明朝" w:eastAsia="ＭＳ Ｐ明朝" w:hAnsi="ＭＳ Ｐ明朝"/>
          <w:szCs w:val="21"/>
          <w:bdr w:val="none" w:sz="0" w:space="0" w:color="auto" w:frame="1"/>
          <w:shd w:val="clear" w:color="auto" w:fill="FFFFFF"/>
        </w:rPr>
      </w:pPr>
      <w:r w:rsidRPr="00C22064">
        <w:rPr>
          <w:rFonts w:ascii="ＭＳ Ｐ明朝" w:eastAsia="ＭＳ Ｐ明朝" w:hAnsi="ＭＳ Ｐ明朝" w:hint="eastAsia"/>
          <w:szCs w:val="21"/>
        </w:rPr>
        <w:t>しかし、在京キー局についていえば、</w:t>
      </w:r>
      <w:r w:rsidR="00FF034C" w:rsidRPr="00C22064">
        <w:rPr>
          <w:rFonts w:ascii="ＭＳ Ｐ明朝" w:eastAsia="ＭＳ Ｐ明朝" w:hAnsi="ＭＳ Ｐ明朝" w:hint="eastAsia"/>
          <w:szCs w:val="21"/>
        </w:rPr>
        <w:t>読売</w:t>
      </w:r>
      <w:r w:rsidRPr="00C22064">
        <w:rPr>
          <w:rFonts w:ascii="ＭＳ Ｐ明朝" w:eastAsia="ＭＳ Ｐ明朝" w:hAnsi="ＭＳ Ｐ明朝" w:hint="eastAsia"/>
          <w:szCs w:val="21"/>
        </w:rPr>
        <w:t>新聞・日テレ、朝日新聞・テレ朝、</w:t>
      </w:r>
      <w:r w:rsidR="00FF034C" w:rsidRPr="00C22064">
        <w:rPr>
          <w:rFonts w:ascii="ＭＳ Ｐ明朝" w:eastAsia="ＭＳ Ｐ明朝" w:hAnsi="ＭＳ Ｐ明朝" w:hint="eastAsia"/>
          <w:szCs w:val="21"/>
        </w:rPr>
        <w:t>日本経済</w:t>
      </w:r>
      <w:r w:rsidRPr="00C22064">
        <w:rPr>
          <w:rFonts w:ascii="ＭＳ Ｐ明朝" w:eastAsia="ＭＳ Ｐ明朝" w:hAnsi="ＭＳ Ｐ明朝" w:hint="eastAsia"/>
          <w:szCs w:val="21"/>
        </w:rPr>
        <w:t>新聞・東テレの間には極めて親密な関係があるともいわれている。</w:t>
      </w:r>
      <w:r w:rsidRPr="00C22064">
        <w:rPr>
          <w:rFonts w:ascii="ＭＳ Ｐ明朝" w:eastAsia="ＭＳ Ｐ明朝" w:hAnsi="ＭＳ Ｐ明朝"/>
          <w:szCs w:val="21"/>
        </w:rPr>
        <w:t>民放ネットワークと全国紙の資本関係</w:t>
      </w:r>
      <w:r w:rsidRPr="00C22064">
        <w:rPr>
          <w:rFonts w:ascii="ＭＳ Ｐ明朝" w:eastAsia="ＭＳ Ｐ明朝" w:hAnsi="ＭＳ Ｐ明朝" w:hint="eastAsia"/>
          <w:szCs w:val="21"/>
        </w:rPr>
        <w:t>が</w:t>
      </w:r>
      <w:r w:rsidRPr="00C22064">
        <w:rPr>
          <w:rFonts w:ascii="ＭＳ Ｐ明朝" w:eastAsia="ＭＳ Ｐ明朝" w:hAnsi="ＭＳ Ｐ明朝"/>
          <w:szCs w:val="21"/>
        </w:rPr>
        <w:t>強化され、「言論の多様化と乖離する言論機関『寡占化』状況が進んでいる」</w:t>
      </w:r>
      <w:r w:rsidR="00464D89"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と指摘するものもい</w:t>
      </w:r>
      <w:r w:rsidRPr="00C22064">
        <w:rPr>
          <w:rFonts w:ascii="ＭＳ Ｐ明朝" w:eastAsia="ＭＳ Ｐ明朝" w:hAnsi="ＭＳ Ｐ明朝" w:hint="eastAsia"/>
          <w:szCs w:val="21"/>
        </w:rPr>
        <w:lastRenderedPageBreak/>
        <w:t>る</w:t>
      </w:r>
      <w:r w:rsidRPr="00C22064">
        <w:rPr>
          <w:rStyle w:val="aa"/>
          <w:rFonts w:ascii="ＭＳ Ｐ明朝" w:eastAsia="ＭＳ Ｐ明朝" w:hAnsi="ＭＳ Ｐ明朝"/>
          <w:szCs w:val="21"/>
        </w:rPr>
        <w:footnoteReference w:id="16"/>
      </w:r>
      <w:r w:rsidRPr="00C22064">
        <w:rPr>
          <w:rFonts w:ascii="ＭＳ Ｐ明朝" w:eastAsia="ＭＳ Ｐ明朝" w:hAnsi="ＭＳ Ｐ明朝" w:hint="eastAsia"/>
          <w:szCs w:val="21"/>
        </w:rPr>
        <w:t>。また、かつては</w:t>
      </w:r>
      <w:r w:rsidR="00537A19" w:rsidRPr="00C22064">
        <w:rPr>
          <w:rFonts w:ascii="ＭＳ Ｐ明朝" w:eastAsia="ＭＳ Ｐ明朝" w:hAnsi="ＭＳ Ｐ明朝" w:hint="eastAsia"/>
          <w:szCs w:val="21"/>
        </w:rPr>
        <w:t>一部の</w:t>
      </w:r>
      <w:r w:rsidRPr="00C22064">
        <w:rPr>
          <w:rFonts w:ascii="ＭＳ Ｐ明朝" w:eastAsia="ＭＳ Ｐ明朝" w:hAnsi="ＭＳ Ｐ明朝" w:hint="eastAsia"/>
          <w:szCs w:val="21"/>
        </w:rPr>
        <w:t>地方紙とローカル局の間でも同様の問題があ</w:t>
      </w:r>
      <w:r w:rsidR="00326918" w:rsidRPr="00C22064">
        <w:rPr>
          <w:rFonts w:ascii="ＭＳ Ｐ明朝" w:eastAsia="ＭＳ Ｐ明朝" w:hAnsi="ＭＳ Ｐ明朝" w:hint="eastAsia"/>
          <w:szCs w:val="21"/>
        </w:rPr>
        <w:t>った</w:t>
      </w:r>
      <w:r w:rsidRPr="00C22064">
        <w:rPr>
          <w:rFonts w:ascii="ＭＳ Ｐ明朝" w:eastAsia="ＭＳ Ｐ明朝" w:hAnsi="ＭＳ Ｐ明朝" w:hint="eastAsia"/>
          <w:szCs w:val="21"/>
        </w:rPr>
        <w:t>（現在の実態は不明）。</w:t>
      </w:r>
    </w:p>
    <w:p w14:paraId="3F3AB051" w14:textId="77777777" w:rsidR="007E23A5" w:rsidRPr="00C22064" w:rsidRDefault="007E23A5" w:rsidP="00F0353E">
      <w:pPr>
        <w:jc w:val="left"/>
        <w:rPr>
          <w:rFonts w:ascii="ＭＳ Ｐ明朝" w:eastAsia="ＭＳ Ｐ明朝" w:hAnsi="ＭＳ Ｐ明朝"/>
          <w:szCs w:val="21"/>
        </w:rPr>
      </w:pPr>
    </w:p>
    <w:p w14:paraId="498AD6DC" w14:textId="05AC15E4" w:rsidR="007E23A5" w:rsidRPr="00C22064" w:rsidRDefault="00B65063" w:rsidP="00A6295A">
      <w:pPr>
        <w:pStyle w:val="2"/>
      </w:pPr>
      <w:r w:rsidRPr="00C22064">
        <w:rPr>
          <w:rFonts w:hint="eastAsia"/>
        </w:rPr>
        <w:t>3.</w:t>
      </w:r>
      <w:r w:rsidR="007E23A5" w:rsidRPr="00C22064">
        <w:t xml:space="preserve"> </w:t>
      </w:r>
      <w:bookmarkStart w:id="17" w:name="_Hlk110277464"/>
      <w:r w:rsidR="007E23A5" w:rsidRPr="00C22064">
        <w:rPr>
          <w:rFonts w:hint="eastAsia"/>
        </w:rPr>
        <w:t>番組</w:t>
      </w:r>
      <w:r w:rsidR="007E23A5" w:rsidRPr="00C22064">
        <w:t>内容規制</w:t>
      </w:r>
      <w:bookmarkEnd w:id="17"/>
    </w:p>
    <w:p w14:paraId="6E61A20A" w14:textId="20C07645" w:rsidR="007E23A5" w:rsidRPr="00C22064" w:rsidRDefault="007E23A5"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放送規制のなかで従来から最も議論され</w:t>
      </w:r>
      <w:r w:rsidR="004C6A77" w:rsidRPr="00C22064">
        <w:rPr>
          <w:rFonts w:ascii="ＭＳ Ｐ明朝" w:eastAsia="ＭＳ Ｐ明朝" w:hAnsi="ＭＳ Ｐ明朝" w:hint="eastAsia"/>
          <w:szCs w:val="21"/>
        </w:rPr>
        <w:t>て</w:t>
      </w:r>
      <w:r w:rsidRPr="00C22064">
        <w:rPr>
          <w:rFonts w:ascii="ＭＳ Ｐ明朝" w:eastAsia="ＭＳ Ｐ明朝" w:hAnsi="ＭＳ Ｐ明朝" w:hint="eastAsia"/>
          <w:szCs w:val="21"/>
        </w:rPr>
        <w:t>いるのは、放送番組の内容に関する規制である。番組内容規制には、</w:t>
      </w:r>
      <w:r w:rsidRPr="00C22064">
        <w:rPr>
          <w:rFonts w:ascii="ＭＳ Ｐ明朝" w:eastAsia="ＭＳ Ｐ明朝" w:hAnsi="ＭＳ Ｐ明朝"/>
          <w:szCs w:val="21"/>
        </w:rPr>
        <w:t>番組準則</w:t>
      </w:r>
      <w:r w:rsidRPr="00C22064">
        <w:rPr>
          <w:rFonts w:ascii="ＭＳ Ｐ明朝" w:eastAsia="ＭＳ Ｐ明朝" w:hAnsi="ＭＳ Ｐ明朝" w:hint="eastAsia"/>
          <w:szCs w:val="21"/>
        </w:rPr>
        <w:t>（</w:t>
      </w:r>
      <w:r w:rsidRPr="00C22064">
        <w:rPr>
          <w:rFonts w:ascii="ＭＳ Ｐ明朝" w:eastAsia="ＭＳ Ｐ明朝" w:hAnsi="ＭＳ Ｐ明朝"/>
          <w:szCs w:val="21"/>
        </w:rPr>
        <w:t>放送法4条1項</w:t>
      </w:r>
      <w:r w:rsidRPr="00C22064">
        <w:rPr>
          <w:rFonts w:ascii="ＭＳ Ｐ明朝" w:eastAsia="ＭＳ Ｐ明朝" w:hAnsi="ＭＳ Ｐ明朝" w:hint="eastAsia"/>
          <w:szCs w:val="21"/>
        </w:rPr>
        <w:t>）のほか、</w:t>
      </w:r>
      <w:r w:rsidRPr="00C22064">
        <w:rPr>
          <w:rFonts w:ascii="ＭＳ Ｐ明朝" w:eastAsia="ＭＳ Ｐ明朝" w:hAnsi="ＭＳ Ｐ明朝"/>
          <w:szCs w:val="21"/>
        </w:rPr>
        <w:t>番組審議会、番組調和原則、番組基準の策定、教育番組、字幕・解説番組、広告識別措置</w:t>
      </w:r>
      <w:r w:rsidRPr="00C22064">
        <w:rPr>
          <w:rFonts w:ascii="ＭＳ Ｐ明朝" w:eastAsia="ＭＳ Ｐ明朝" w:hAnsi="ＭＳ Ｐ明朝" w:hint="eastAsia"/>
          <w:szCs w:val="21"/>
        </w:rPr>
        <w:t>等があり、より</w:t>
      </w:r>
      <w:r w:rsidRPr="00C22064">
        <w:rPr>
          <w:rFonts w:ascii="ＭＳ Ｐ明朝" w:eastAsia="ＭＳ Ｐ明朝" w:hAnsi="ＭＳ Ｐ明朝"/>
          <w:szCs w:val="21"/>
        </w:rPr>
        <w:t>広義における内容規制として、訂正放送等、災害放送、義務再送信、候補者放送</w:t>
      </w:r>
      <w:r w:rsidRPr="00C22064">
        <w:rPr>
          <w:rFonts w:ascii="ＭＳ Ｐ明朝" w:eastAsia="ＭＳ Ｐ明朝" w:hAnsi="ＭＳ Ｐ明朝" w:hint="eastAsia"/>
          <w:szCs w:val="21"/>
        </w:rPr>
        <w:t>などもある。</w:t>
      </w:r>
    </w:p>
    <w:p w14:paraId="32925DF5" w14:textId="4A0B0157"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番組準則は、</w:t>
      </w:r>
      <w:r w:rsidRPr="00C22064">
        <w:rPr>
          <w:rFonts w:ascii="ＭＳ Ｐ明朝" w:eastAsia="ＭＳ Ｐ明朝" w:hAnsi="ＭＳ Ｐ明朝" w:hint="eastAsia"/>
          <w:szCs w:val="21"/>
        </w:rPr>
        <w:t>米国の</w:t>
      </w:r>
      <w:r w:rsidR="00FD497B" w:rsidRPr="00C22064">
        <w:rPr>
          <w:rFonts w:ascii="ＭＳ Ｐ明朝" w:eastAsia="ＭＳ Ｐ明朝" w:hAnsi="ＭＳ Ｐ明朝" w:hint="eastAsia"/>
          <w:szCs w:val="21"/>
        </w:rPr>
        <w:t>「公正原則</w:t>
      </w:r>
      <w:r w:rsidR="00FD497B" w:rsidRPr="00C22064">
        <w:rPr>
          <w:rFonts w:ascii="ＭＳ Ｐ明朝" w:eastAsia="ＭＳ Ｐ明朝" w:hAnsi="ＭＳ Ｐ明朝"/>
          <w:szCs w:val="21"/>
        </w:rPr>
        <w:t>(Fairness</w:t>
      </w:r>
      <w:r w:rsidR="00FF034C" w:rsidRPr="00C22064">
        <w:rPr>
          <w:rFonts w:ascii="ＭＳ Ｐ明朝" w:eastAsia="ＭＳ Ｐ明朝" w:hAnsi="ＭＳ Ｐ明朝"/>
          <w:szCs w:val="21"/>
        </w:rPr>
        <w:t xml:space="preserve"> </w:t>
      </w:r>
      <w:r w:rsidR="00FD497B" w:rsidRPr="00C22064">
        <w:rPr>
          <w:rFonts w:ascii="ＭＳ Ｐ明朝" w:eastAsia="ＭＳ Ｐ明朝" w:hAnsi="ＭＳ Ｐ明朝"/>
          <w:szCs w:val="21"/>
        </w:rPr>
        <w:t>Doctrine)</w:t>
      </w:r>
      <w:r w:rsidR="00FD497B"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（1949年制定）を</w:t>
      </w:r>
      <w:r w:rsidR="004D1AB5" w:rsidRPr="00C22064">
        <w:rPr>
          <w:rFonts w:hint="eastAsia"/>
        </w:rPr>
        <w:t>継受</w:t>
      </w:r>
      <w:r w:rsidRPr="00C22064">
        <w:rPr>
          <w:rFonts w:ascii="ＭＳ Ｐ明朝" w:eastAsia="ＭＳ Ｐ明朝" w:hAnsi="ＭＳ Ｐ明朝" w:hint="eastAsia"/>
          <w:szCs w:val="21"/>
        </w:rPr>
        <w:t>したものであるが、米国では多くの議論・判決等をへて、FCCは1987年に廃止している。</w:t>
      </w:r>
    </w:p>
    <w:p w14:paraId="342B5174" w14:textId="3176E086"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日本でも</w:t>
      </w:r>
      <w:r w:rsidRPr="00C22064">
        <w:rPr>
          <w:rFonts w:ascii="ＭＳ Ｐ明朝" w:eastAsia="ＭＳ Ｐ明朝" w:hAnsi="ＭＳ Ｐ明朝"/>
          <w:szCs w:val="21"/>
        </w:rPr>
        <w:t>番組準則</w:t>
      </w:r>
      <w:r w:rsidRPr="00C22064">
        <w:rPr>
          <w:rFonts w:ascii="ＭＳ Ｐ明朝" w:eastAsia="ＭＳ Ｐ明朝" w:hAnsi="ＭＳ Ｐ明朝" w:hint="eastAsia"/>
          <w:szCs w:val="21"/>
        </w:rPr>
        <w:t>をめぐって、様々な議論があることは周知のとおりである。実際の事件としても、</w:t>
      </w:r>
      <w:r w:rsidRPr="00C22064">
        <w:rPr>
          <w:rFonts w:ascii="ＭＳ Ｐ明朝" w:eastAsia="ＭＳ Ｐ明朝" w:hAnsi="ＭＳ Ｐ明朝"/>
          <w:szCs w:val="21"/>
        </w:rPr>
        <w:t>「椿発言問題」</w:t>
      </w:r>
      <w:r w:rsidR="00326918" w:rsidRPr="00C22064">
        <w:rPr>
          <w:rFonts w:ascii="ＭＳ Ｐ明朝" w:eastAsia="ＭＳ Ｐ明朝" w:hAnsi="ＭＳ Ｐ明朝" w:hint="eastAsia"/>
          <w:szCs w:val="21"/>
        </w:rPr>
        <w:t>（</w:t>
      </w:r>
      <w:r w:rsidR="00326918" w:rsidRPr="00C22064">
        <w:rPr>
          <w:rFonts w:ascii="ＭＳ Ｐ明朝" w:eastAsia="ＭＳ Ｐ明朝" w:hAnsi="ＭＳ Ｐ明朝"/>
          <w:szCs w:val="21"/>
        </w:rPr>
        <w:t>1993年</w:t>
      </w:r>
      <w:r w:rsidR="00326918" w:rsidRPr="00C22064">
        <w:rPr>
          <w:rFonts w:ascii="ＭＳ Ｐ明朝" w:eastAsia="ＭＳ Ｐ明朝" w:hAnsi="ＭＳ Ｐ明朝" w:hint="eastAsia"/>
          <w:szCs w:val="21"/>
        </w:rPr>
        <w:t>）や</w:t>
      </w:r>
      <w:r w:rsidRPr="00C22064">
        <w:rPr>
          <w:rFonts w:ascii="ＭＳ Ｐ明朝" w:eastAsia="ＭＳ Ｐ明朝" w:hAnsi="ＭＳ Ｐ明朝"/>
          <w:szCs w:val="21"/>
        </w:rPr>
        <w:t>「</w:t>
      </w:r>
      <w:r w:rsidR="00FF034C" w:rsidRPr="00C22064">
        <w:rPr>
          <w:rFonts w:ascii="ＭＳ Ｐ明朝" w:eastAsia="ＭＳ Ｐ明朝" w:hAnsi="ＭＳ Ｐ明朝" w:hint="eastAsia"/>
          <w:szCs w:val="21"/>
        </w:rPr>
        <w:t>『</w:t>
      </w:r>
      <w:r w:rsidRPr="00C22064">
        <w:rPr>
          <w:rFonts w:ascii="ＭＳ Ｐ明朝" w:eastAsia="ＭＳ Ｐ明朝" w:hAnsi="ＭＳ Ｐ明朝"/>
          <w:szCs w:val="21"/>
        </w:rPr>
        <w:t>あるある大事典</w:t>
      </w:r>
      <w:r w:rsidR="00FF034C" w:rsidRPr="00C22064">
        <w:rPr>
          <w:rFonts w:ascii="ＭＳ Ｐ明朝" w:eastAsia="ＭＳ Ｐ明朝" w:hAnsi="ＭＳ Ｐ明朝" w:hint="eastAsia"/>
          <w:szCs w:val="21"/>
        </w:rPr>
        <w:t>』</w:t>
      </w:r>
      <w:r w:rsidRPr="00C22064">
        <w:rPr>
          <w:rFonts w:ascii="ＭＳ Ｐ明朝" w:eastAsia="ＭＳ Ｐ明朝" w:hAnsi="ＭＳ Ｐ明朝"/>
          <w:szCs w:val="21"/>
        </w:rPr>
        <w:t>問題</w:t>
      </w:r>
      <w:r w:rsidR="00FF034C" w:rsidRPr="00C22064">
        <w:rPr>
          <w:rFonts w:ascii="ＭＳ Ｐ明朝" w:eastAsia="ＭＳ Ｐ明朝" w:hAnsi="ＭＳ Ｐ明朝" w:hint="eastAsia"/>
          <w:szCs w:val="21"/>
        </w:rPr>
        <w:t>」</w:t>
      </w:r>
      <w:r w:rsidR="00326918" w:rsidRPr="00C22064">
        <w:rPr>
          <w:rFonts w:ascii="ＭＳ Ｐ明朝" w:eastAsia="ＭＳ Ｐ明朝" w:hAnsi="ＭＳ Ｐ明朝" w:hint="eastAsia"/>
          <w:szCs w:val="21"/>
        </w:rPr>
        <w:t>（</w:t>
      </w:r>
      <w:r w:rsidR="00326918" w:rsidRPr="00C22064">
        <w:rPr>
          <w:rFonts w:ascii="ＭＳ Ｐ明朝" w:eastAsia="ＭＳ Ｐ明朝" w:hAnsi="ＭＳ Ｐ明朝"/>
          <w:szCs w:val="21"/>
        </w:rPr>
        <w:t>2007年</w:t>
      </w:r>
      <w:r w:rsidR="00326918"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など、</w:t>
      </w:r>
      <w:bookmarkStart w:id="18" w:name="_Hlk108263619"/>
      <w:r w:rsidRPr="00C22064">
        <w:rPr>
          <w:rFonts w:ascii="ＭＳ Ｐ明朝" w:eastAsia="ＭＳ Ｐ明朝" w:hAnsi="ＭＳ Ｐ明朝"/>
          <w:szCs w:val="21"/>
        </w:rPr>
        <w:t>番組準則</w:t>
      </w:r>
      <w:bookmarkEnd w:id="18"/>
      <w:r w:rsidRPr="00C22064">
        <w:rPr>
          <w:rFonts w:ascii="ＭＳ Ｐ明朝" w:eastAsia="ＭＳ Ｐ明朝" w:hAnsi="ＭＳ Ｐ明朝" w:hint="eastAsia"/>
          <w:szCs w:val="21"/>
        </w:rPr>
        <w:t>あるいはその具体的執行のあり方が広く議論されてきた。</w:t>
      </w:r>
    </w:p>
    <w:p w14:paraId="7CE0939F" w14:textId="7A9B3DAF"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番組準則</w:t>
      </w:r>
      <w:r w:rsidRPr="00C22064">
        <w:rPr>
          <w:rFonts w:ascii="ＭＳ Ｐ明朝" w:eastAsia="ＭＳ Ｐ明朝" w:hAnsi="ＭＳ Ｐ明朝" w:hint="eastAsia"/>
          <w:szCs w:val="21"/>
        </w:rPr>
        <w:t>は、</w:t>
      </w:r>
      <w:r w:rsidRPr="00C22064">
        <w:rPr>
          <w:rFonts w:ascii="ＭＳ Ｐ明朝" w:eastAsia="ＭＳ Ｐ明朝" w:hAnsi="ＭＳ Ｐ明朝"/>
          <w:szCs w:val="21"/>
        </w:rPr>
        <w:t>従来の通説的理解によれば「倫理的規定」であって、その遵守は「放送の自由」を考慮して</w:t>
      </w:r>
      <w:r w:rsidRPr="00C22064">
        <w:rPr>
          <w:rFonts w:ascii="ＭＳ Ｐ明朝" w:eastAsia="ＭＳ Ｐ明朝" w:hAnsi="ＭＳ Ｐ明朝" w:hint="eastAsia"/>
          <w:szCs w:val="21"/>
        </w:rPr>
        <w:t>、</w:t>
      </w:r>
      <w:r w:rsidRPr="00C22064">
        <w:rPr>
          <w:rFonts w:ascii="ＭＳ Ｐ明朝" w:eastAsia="ＭＳ Ｐ明朝" w:hAnsi="ＭＳ Ｐ明朝"/>
          <w:szCs w:val="21"/>
        </w:rPr>
        <w:t>放送事業者の自律に委ねられるべきであるとされてきた。すなわち、これは通常の「規範」としては機能しないと解されている</w:t>
      </w:r>
      <w:r w:rsidRPr="00C22064">
        <w:rPr>
          <w:rFonts w:ascii="ＭＳ Ｐ明朝" w:eastAsia="ＭＳ Ｐ明朝" w:hAnsi="ＭＳ Ｐ明朝" w:hint="eastAsia"/>
          <w:szCs w:val="21"/>
        </w:rPr>
        <w:t>。これは、一種の「自主規制」であるが、それを制度化したのが、</w:t>
      </w:r>
      <w:r w:rsidRPr="00C22064">
        <w:rPr>
          <w:rFonts w:ascii="ＭＳ Ｐ明朝" w:eastAsia="ＭＳ Ｐ明朝" w:hAnsi="ＭＳ Ｐ明朝"/>
          <w:szCs w:val="21"/>
        </w:rPr>
        <w:t>第三者機関</w:t>
      </w:r>
      <w:r w:rsidRPr="00C22064">
        <w:rPr>
          <w:rFonts w:ascii="ＭＳ Ｐ明朝" w:eastAsia="ＭＳ Ｐ明朝" w:hAnsi="ＭＳ Ｐ明朝" w:hint="eastAsia"/>
          <w:szCs w:val="21"/>
        </w:rPr>
        <w:t>としてのBPO（放送倫理・番組向上機構</w:t>
      </w:r>
      <w:r w:rsidRPr="00C22064">
        <w:rPr>
          <w:rFonts w:ascii="ＭＳ Ｐ明朝" w:eastAsia="ＭＳ Ｐ明朝" w:hAnsi="ＭＳ Ｐ明朝"/>
          <w:szCs w:val="21"/>
        </w:rPr>
        <w:t>）</w:t>
      </w:r>
      <w:r w:rsidRPr="00C22064">
        <w:rPr>
          <w:rFonts w:ascii="ＭＳ Ｐ明朝" w:eastAsia="ＭＳ Ｐ明朝" w:hAnsi="ＭＳ Ｐ明朝" w:hint="eastAsia"/>
          <w:szCs w:val="21"/>
        </w:rPr>
        <w:t>である</w:t>
      </w:r>
      <w:r w:rsidR="004008A9" w:rsidRPr="00C22064">
        <w:rPr>
          <w:rStyle w:val="aa"/>
          <w:rFonts w:ascii="ＭＳ Ｐ明朝" w:eastAsia="ＭＳ Ｐ明朝" w:hAnsi="ＭＳ Ｐ明朝"/>
          <w:szCs w:val="21"/>
        </w:rPr>
        <w:footnoteReference w:id="17"/>
      </w:r>
      <w:r w:rsidRPr="00C22064">
        <w:rPr>
          <w:rFonts w:ascii="ＭＳ Ｐ明朝" w:eastAsia="ＭＳ Ｐ明朝" w:hAnsi="ＭＳ Ｐ明朝" w:hint="eastAsia"/>
          <w:szCs w:val="21"/>
        </w:rPr>
        <w:t>。</w:t>
      </w:r>
    </w:p>
    <w:p w14:paraId="74DBA62E" w14:textId="7DC646F6" w:rsidR="007E23A5" w:rsidRPr="00C22064" w:rsidRDefault="007E23A5" w:rsidP="00AA34A0">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p>
    <w:p w14:paraId="29833696" w14:textId="20405AE2" w:rsidR="007E23A5" w:rsidRPr="00C22064" w:rsidRDefault="00B65063" w:rsidP="00A6295A">
      <w:pPr>
        <w:pStyle w:val="2"/>
      </w:pPr>
      <w:r w:rsidRPr="00C22064">
        <w:rPr>
          <w:rFonts w:hint="eastAsia"/>
        </w:rPr>
        <w:t>4.</w:t>
      </w:r>
      <w:r w:rsidR="007E23A5" w:rsidRPr="00C22064">
        <w:rPr>
          <w:rFonts w:hint="eastAsia"/>
        </w:rPr>
        <w:t>その他の規制</w:t>
      </w:r>
    </w:p>
    <w:p w14:paraId="747E8D3D" w14:textId="2C6E670C" w:rsidR="007E23A5" w:rsidRPr="00C22064" w:rsidRDefault="007E23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放送規制としては、上記の他、</w:t>
      </w:r>
      <w:r w:rsidRPr="00C22064">
        <w:rPr>
          <w:rFonts w:ascii="ＭＳ Ｐ明朝" w:eastAsia="ＭＳ Ｐ明朝" w:hAnsi="ＭＳ Ｐ明朝"/>
          <w:szCs w:val="21"/>
        </w:rPr>
        <w:t>地域密着性の原則（</w:t>
      </w:r>
      <w:r w:rsidRPr="00C22064">
        <w:rPr>
          <w:rFonts w:ascii="ＭＳ Ｐ明朝" w:eastAsia="ＭＳ Ｐ明朝" w:hAnsi="ＭＳ Ｐ明朝"/>
          <w:strike/>
          <w:szCs w:val="21"/>
        </w:rPr>
        <w:t>放送法（旧）52条の34、平成22年改正</w:t>
      </w:r>
      <w:r w:rsidRPr="00C22064">
        <w:rPr>
          <w:rFonts w:ascii="ＭＳ Ｐ明朝" w:eastAsia="ＭＳ Ｐ明朝" w:hAnsi="ＭＳ Ｐ明朝"/>
          <w:szCs w:val="21"/>
        </w:rPr>
        <w:t>放送法163条）</w:t>
      </w:r>
      <w:r w:rsidRPr="00C22064">
        <w:rPr>
          <w:rFonts w:ascii="ＭＳ Ｐ明朝" w:eastAsia="ＭＳ Ｐ明朝" w:hAnsi="ＭＳ Ｐ明朝" w:hint="eastAsia"/>
          <w:szCs w:val="21"/>
        </w:rPr>
        <w:t>、</w:t>
      </w:r>
      <w:r w:rsidRPr="00C22064">
        <w:rPr>
          <w:rFonts w:ascii="ＭＳ Ｐ明朝" w:eastAsia="ＭＳ Ｐ明朝" w:hAnsi="ＭＳ Ｐ明朝"/>
          <w:szCs w:val="21"/>
        </w:rPr>
        <w:t>有料基幹放送契約約款の届出・公表等(146条等)、</w:t>
      </w:r>
      <w:r w:rsidRPr="00C22064">
        <w:rPr>
          <w:rFonts w:ascii="ＭＳ Ｐ明朝" w:eastAsia="ＭＳ Ｐ明朝" w:hAnsi="ＭＳ Ｐ明朝" w:cs="ＭＳ Ｐゴシック"/>
          <w:kern w:val="0"/>
          <w:szCs w:val="21"/>
        </w:rPr>
        <w:t>有料放送管理業務(152条等)</w:t>
      </w:r>
      <w:r w:rsidRPr="00C22064">
        <w:rPr>
          <w:rFonts w:ascii="ＭＳ Ｐ明朝" w:eastAsia="ＭＳ Ｐ明朝" w:hAnsi="ＭＳ Ｐ明朝" w:cs="ＭＳ Ｐゴシック" w:hint="eastAsia"/>
          <w:kern w:val="0"/>
          <w:szCs w:val="21"/>
        </w:rPr>
        <w:t>などがある。</w:t>
      </w:r>
    </w:p>
    <w:p w14:paraId="6057C2C5" w14:textId="77777777" w:rsidR="007E23A5" w:rsidRPr="00C22064" w:rsidRDefault="007E23A5" w:rsidP="00F0353E">
      <w:pPr>
        <w:jc w:val="left"/>
        <w:rPr>
          <w:rFonts w:ascii="ＭＳ Ｐ明朝" w:eastAsia="ＭＳ Ｐ明朝" w:hAnsi="ＭＳ Ｐ明朝"/>
          <w:szCs w:val="21"/>
        </w:rPr>
      </w:pPr>
    </w:p>
    <w:p w14:paraId="094263B1" w14:textId="0405E453" w:rsidR="005D634D" w:rsidRPr="00C22064" w:rsidRDefault="00B65063" w:rsidP="00A6295A">
      <w:pPr>
        <w:pStyle w:val="2"/>
      </w:pPr>
      <w:bookmarkStart w:id="19" w:name="_Hlk115805231"/>
      <w:r w:rsidRPr="00C22064">
        <w:rPr>
          <w:rFonts w:hint="eastAsia"/>
        </w:rPr>
        <w:t>三</w:t>
      </w:r>
      <w:r w:rsidR="005D634D" w:rsidRPr="00C22064">
        <w:rPr>
          <w:rFonts w:hint="eastAsia"/>
        </w:rPr>
        <w:t>．放送規制の根拠</w:t>
      </w:r>
    </w:p>
    <w:p w14:paraId="7D7EE189" w14:textId="53790524" w:rsidR="00A132B5" w:rsidRPr="00C22064" w:rsidRDefault="00B65063" w:rsidP="00A6295A">
      <w:pPr>
        <w:pStyle w:val="2"/>
      </w:pPr>
      <w:r w:rsidRPr="00C22064">
        <w:rPr>
          <w:rFonts w:hint="eastAsia"/>
        </w:rPr>
        <w:t xml:space="preserve">1. </w:t>
      </w:r>
      <w:r w:rsidR="005D634D" w:rsidRPr="00C22064">
        <w:rPr>
          <w:rFonts w:hint="eastAsia"/>
        </w:rPr>
        <w:t>放送の「</w:t>
      </w:r>
      <w:r w:rsidR="005D634D" w:rsidRPr="00C22064">
        <w:t>社会的影響力」</w:t>
      </w:r>
    </w:p>
    <w:bookmarkEnd w:id="19"/>
    <w:p w14:paraId="004F0019" w14:textId="6638BA42" w:rsidR="00326C47" w:rsidRPr="00C22064" w:rsidRDefault="009866D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第一に、</w:t>
      </w:r>
      <w:r w:rsidR="00326C47" w:rsidRPr="00C22064">
        <w:rPr>
          <w:rFonts w:ascii="ＭＳ Ｐ明朝" w:eastAsia="ＭＳ Ｐ明朝" w:hAnsi="ＭＳ Ｐ明朝" w:hint="eastAsia"/>
          <w:szCs w:val="21"/>
        </w:rPr>
        <w:t>新聞等との対比で、</w:t>
      </w:r>
      <w:bookmarkStart w:id="20" w:name="_Hlk115805255"/>
      <w:r w:rsidR="00326C47" w:rsidRPr="00C22064">
        <w:rPr>
          <w:rFonts w:ascii="ＭＳ Ｐ明朝" w:eastAsia="ＭＳ Ｐ明朝" w:hAnsi="ＭＳ Ｐ明朝" w:hint="eastAsia"/>
          <w:szCs w:val="21"/>
        </w:rPr>
        <w:t>放送には、電波</w:t>
      </w:r>
      <w:r w:rsidR="000E60D5" w:rsidRPr="00C22064">
        <w:rPr>
          <w:rFonts w:ascii="ＭＳ Ｐ明朝" w:eastAsia="ＭＳ Ｐ明朝" w:hAnsi="ＭＳ Ｐ明朝" w:hint="eastAsia"/>
          <w:szCs w:val="21"/>
        </w:rPr>
        <w:t>(周波数帯)</w:t>
      </w:r>
      <w:r w:rsidR="00326C47" w:rsidRPr="00C22064">
        <w:rPr>
          <w:rFonts w:ascii="ＭＳ Ｐ明朝" w:eastAsia="ＭＳ Ｐ明朝" w:hAnsi="ＭＳ Ｐ明朝" w:hint="eastAsia"/>
          <w:szCs w:val="21"/>
        </w:rPr>
        <w:t>の</w:t>
      </w:r>
      <w:r w:rsidR="00A132B5" w:rsidRPr="00C22064">
        <w:rPr>
          <w:rFonts w:ascii="ＭＳ Ｐ明朝" w:eastAsia="ＭＳ Ｐ明朝" w:hAnsi="ＭＳ Ｐ明朝"/>
          <w:szCs w:val="21"/>
        </w:rPr>
        <w:t>有限希少性、</w:t>
      </w:r>
      <w:r w:rsidR="00A71D20" w:rsidRPr="00C22064">
        <w:rPr>
          <w:rFonts w:ascii="ＭＳ Ｐ明朝" w:eastAsia="ＭＳ Ｐ明朝" w:hAnsi="ＭＳ Ｐ明朝" w:hint="eastAsia"/>
          <w:szCs w:val="21"/>
        </w:rPr>
        <w:t>および、</w:t>
      </w:r>
      <w:r w:rsidR="00A132B5" w:rsidRPr="00C22064">
        <w:rPr>
          <w:rFonts w:ascii="ＭＳ Ｐ明朝" w:eastAsia="ＭＳ Ｐ明朝" w:hAnsi="ＭＳ Ｐ明朝"/>
          <w:szCs w:val="21"/>
        </w:rPr>
        <w:t>「</w:t>
      </w:r>
      <w:r w:rsidR="00A132B5" w:rsidRPr="00C22064">
        <w:rPr>
          <w:rFonts w:ascii="ＭＳ Ｐ明朝" w:eastAsia="ＭＳ Ｐ明朝" w:hAnsi="ＭＳ Ｐ明朝" w:hint="eastAsia"/>
          <w:szCs w:val="21"/>
        </w:rPr>
        <w:t>(特別な)</w:t>
      </w:r>
      <w:r w:rsidR="00A132B5" w:rsidRPr="00C22064">
        <w:rPr>
          <w:rFonts w:ascii="ＭＳ Ｐ明朝" w:eastAsia="ＭＳ Ｐ明朝" w:hAnsi="ＭＳ Ｐ明朝"/>
          <w:szCs w:val="21"/>
        </w:rPr>
        <w:t>社会的影響力」（pervasiveness）</w:t>
      </w:r>
      <w:r w:rsidR="00F62824" w:rsidRPr="00C22064">
        <w:rPr>
          <w:rFonts w:ascii="ＭＳ Ｐ明朝" w:eastAsia="ＭＳ Ｐ明朝" w:hAnsi="ＭＳ Ｐ明朝" w:hint="eastAsia"/>
          <w:szCs w:val="21"/>
        </w:rPr>
        <w:t>の故に</w:t>
      </w:r>
      <w:r w:rsidR="00326C47" w:rsidRPr="00C22064">
        <w:rPr>
          <w:rFonts w:ascii="ＭＳ Ｐ明朝" w:eastAsia="ＭＳ Ｐ明朝" w:hAnsi="ＭＳ Ｐ明朝" w:hint="eastAsia"/>
          <w:szCs w:val="21"/>
        </w:rPr>
        <w:t>、特別の規制が要請されると説かれてきた</w:t>
      </w:r>
      <w:bookmarkEnd w:id="20"/>
      <w:r w:rsidR="006E44EC" w:rsidRPr="00C22064">
        <w:rPr>
          <w:rStyle w:val="aa"/>
          <w:rFonts w:ascii="ＭＳ Ｐ明朝" w:eastAsia="ＭＳ Ｐ明朝" w:hAnsi="ＭＳ Ｐ明朝"/>
          <w:szCs w:val="21"/>
        </w:rPr>
        <w:footnoteReference w:id="18"/>
      </w:r>
      <w:r w:rsidR="00326C47" w:rsidRPr="00C22064">
        <w:rPr>
          <w:rFonts w:ascii="ＭＳ Ｐ明朝" w:eastAsia="ＭＳ Ｐ明朝" w:hAnsi="ＭＳ Ｐ明朝" w:hint="eastAsia"/>
          <w:szCs w:val="21"/>
        </w:rPr>
        <w:t>。</w:t>
      </w:r>
      <w:r w:rsidR="009C1643" w:rsidRPr="00C22064">
        <w:rPr>
          <w:rFonts w:ascii="ＭＳ Ｐ明朝" w:eastAsia="ＭＳ Ｐ明朝" w:hAnsi="ＭＳ Ｐ明朝" w:hint="eastAsia"/>
          <w:szCs w:val="21"/>
        </w:rPr>
        <w:t>このうち、電波の</w:t>
      </w:r>
      <w:r w:rsidR="009C1643" w:rsidRPr="00C22064">
        <w:rPr>
          <w:rFonts w:ascii="ＭＳ Ｐ明朝" w:eastAsia="ＭＳ Ｐ明朝" w:hAnsi="ＭＳ Ｐ明朝"/>
          <w:szCs w:val="21"/>
        </w:rPr>
        <w:t>有限希少性</w:t>
      </w:r>
      <w:r w:rsidR="009C1643" w:rsidRPr="00C22064">
        <w:rPr>
          <w:rFonts w:ascii="ＭＳ Ｐ明朝" w:eastAsia="ＭＳ Ｐ明朝" w:hAnsi="ＭＳ Ｐ明朝" w:hint="eastAsia"/>
          <w:szCs w:val="21"/>
        </w:rPr>
        <w:t>については、近年の技術進歩と</w:t>
      </w:r>
      <w:r w:rsidR="008D2A0C" w:rsidRPr="00C22064">
        <w:rPr>
          <w:rFonts w:ascii="ＭＳ Ｐ明朝" w:eastAsia="ＭＳ Ｐ明朝" w:hAnsi="ＭＳ Ｐ明朝" w:hint="eastAsia"/>
          <w:szCs w:val="21"/>
        </w:rPr>
        <w:t>その</w:t>
      </w:r>
      <w:r w:rsidR="009C1643" w:rsidRPr="00C22064">
        <w:rPr>
          <w:rFonts w:ascii="ＭＳ Ｐ明朝" w:eastAsia="ＭＳ Ｐ明朝" w:hAnsi="ＭＳ Ｐ明朝" w:hint="eastAsia"/>
          <w:szCs w:val="21"/>
        </w:rPr>
        <w:t>実用化をうけて著しく低下したので、主として</w:t>
      </w:r>
      <w:r w:rsidR="009C1643" w:rsidRPr="00C22064">
        <w:rPr>
          <w:rFonts w:ascii="ＭＳ Ｐ明朝" w:eastAsia="ＭＳ Ｐ明朝" w:hAnsi="ＭＳ Ｐ明朝"/>
          <w:szCs w:val="21"/>
        </w:rPr>
        <w:t>社会的影響力</w:t>
      </w:r>
      <w:r w:rsidR="004D49D3" w:rsidRPr="00C22064">
        <w:rPr>
          <w:rFonts w:ascii="ＭＳ Ｐ明朝" w:eastAsia="ＭＳ Ｐ明朝" w:hAnsi="ＭＳ Ｐ明朝" w:hint="eastAsia"/>
          <w:szCs w:val="21"/>
        </w:rPr>
        <w:t>がキー概念となる。</w:t>
      </w:r>
    </w:p>
    <w:p w14:paraId="315D3B6E" w14:textId="7E31CC24" w:rsidR="004252C4" w:rsidRPr="00C22064" w:rsidRDefault="004252C4"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例えば、</w:t>
      </w:r>
      <w:bookmarkStart w:id="22" w:name="_Hlk107945895"/>
      <w:r w:rsidRPr="00C22064">
        <w:rPr>
          <w:rFonts w:ascii="ＭＳ Ｐ明朝" w:eastAsia="ＭＳ Ｐ明朝" w:hAnsi="ＭＳ Ｐ明朝" w:hint="eastAsia"/>
          <w:szCs w:val="21"/>
        </w:rPr>
        <w:t>伊藤正己</w:t>
      </w:r>
      <w:bookmarkEnd w:id="22"/>
      <w:r w:rsidR="00A650B8" w:rsidRPr="00C22064">
        <w:rPr>
          <w:rFonts w:ascii="ＭＳ Ｐ明朝" w:eastAsia="ＭＳ Ｐ明朝" w:hAnsi="ＭＳ Ｐ明朝" w:hint="eastAsia"/>
          <w:szCs w:val="21"/>
        </w:rPr>
        <w:t>（編）[1977](46頁以下)</w:t>
      </w:r>
      <w:r w:rsidRPr="00C22064">
        <w:rPr>
          <w:rFonts w:ascii="ＭＳ Ｐ明朝" w:eastAsia="ＭＳ Ｐ明朝" w:hAnsi="ＭＳ Ｐ明朝" w:hint="eastAsia"/>
          <w:szCs w:val="21"/>
        </w:rPr>
        <w:t>は、</w:t>
      </w:r>
      <w:r w:rsidR="0043067D" w:rsidRPr="00C22064">
        <w:rPr>
          <w:rFonts w:ascii="ＭＳ Ｐ明朝" w:eastAsia="ＭＳ Ｐ明朝" w:hAnsi="ＭＳ Ｐ明朝" w:hint="eastAsia"/>
          <w:szCs w:val="21"/>
        </w:rPr>
        <w:t>特別の放送規制が要請される理由を次のように説く。</w:t>
      </w:r>
      <w:r w:rsidRPr="00C22064">
        <w:rPr>
          <w:rFonts w:ascii="ＭＳ Ｐ明朝" w:eastAsia="ＭＳ Ｐ明朝" w:hAnsi="ＭＳ Ｐ明朝" w:hint="eastAsia"/>
          <w:szCs w:val="21"/>
        </w:rPr>
        <w:t>「放送が視聴覚に訴えることによって、受け手の積極的な思考を経由することなしに、むしろ受動的にうけいれられる性質をもつこと」、しかも、「茶の間においてスイッチひとつでうけとることができるということも、受け手の受動的性格を強めてゆく」こと、さらに、放送が電波を利用するところから、「放送の送り手は、……いわば公共財の受託者であ」り、また</w:t>
      </w:r>
      <w:r w:rsidR="000F6B11"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「放送において、自由市場が制限をうけ、独占的傾向を必然</w:t>
      </w:r>
      <w:r w:rsidR="000F6B11" w:rsidRPr="00C22064">
        <w:rPr>
          <w:rFonts w:ascii="ＭＳ Ｐ明朝" w:eastAsia="ＭＳ Ｐ明朝" w:hAnsi="ＭＳ Ｐ明朝" w:hint="eastAsia"/>
          <w:szCs w:val="21"/>
        </w:rPr>
        <w:t>的に含むとしたとき、表現の自由競争による洵汰を望むことができ」ない</w:t>
      </w:r>
      <w:r w:rsidRPr="00C22064">
        <w:rPr>
          <w:rFonts w:ascii="ＭＳ Ｐ明朝" w:eastAsia="ＭＳ Ｐ明朝" w:hAnsi="ＭＳ Ｐ明朝" w:hint="eastAsia"/>
          <w:szCs w:val="21"/>
        </w:rPr>
        <w:t>、「同一の表現が同時に、巨大な受け手に到達する」こと等</w:t>
      </w:r>
      <w:r w:rsidR="0043067D" w:rsidRPr="00C22064">
        <w:rPr>
          <w:rFonts w:ascii="ＭＳ Ｐ明朝" w:eastAsia="ＭＳ Ｐ明朝" w:hAnsi="ＭＳ Ｐ明朝" w:hint="eastAsia"/>
          <w:szCs w:val="21"/>
        </w:rPr>
        <w:t>である</w:t>
      </w:r>
      <w:r w:rsidRPr="00C22064">
        <w:rPr>
          <w:rFonts w:ascii="ＭＳ Ｐ明朝" w:eastAsia="ＭＳ Ｐ明朝" w:hAnsi="ＭＳ Ｐ明朝" w:hint="eastAsia"/>
          <w:szCs w:val="21"/>
        </w:rPr>
        <w:t>、。</w:t>
      </w:r>
    </w:p>
    <w:p w14:paraId="076D906D" w14:textId="6455B79C" w:rsidR="00DC604C" w:rsidRPr="00C22064" w:rsidRDefault="008144A7"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ここには放送規制の根拠に関する多様な議論が</w:t>
      </w:r>
      <w:r w:rsidR="00B37298" w:rsidRPr="00C22064">
        <w:rPr>
          <w:rFonts w:ascii="ＭＳ Ｐ明朝" w:eastAsia="ＭＳ Ｐ明朝" w:hAnsi="ＭＳ Ｐ明朝" w:hint="eastAsia"/>
          <w:szCs w:val="21"/>
        </w:rPr>
        <w:t>詰め込まれている</w:t>
      </w:r>
      <w:r w:rsidRPr="00C22064">
        <w:rPr>
          <w:rFonts w:ascii="ＭＳ Ｐ明朝" w:eastAsia="ＭＳ Ｐ明朝" w:hAnsi="ＭＳ Ｐ明朝" w:hint="eastAsia"/>
          <w:szCs w:val="21"/>
        </w:rPr>
        <w:t>。すなわち、この前半部分は、</w:t>
      </w:r>
      <w:r w:rsidR="00A132B5" w:rsidRPr="00C22064">
        <w:rPr>
          <w:rFonts w:ascii="ＭＳ Ｐ明朝" w:eastAsia="ＭＳ Ｐ明朝" w:hAnsi="ＭＳ Ｐ明朝"/>
          <w:szCs w:val="21"/>
        </w:rPr>
        <w:t>「お茶の間」理論</w:t>
      </w:r>
      <w:r w:rsidRPr="00C22064">
        <w:rPr>
          <w:rFonts w:ascii="ＭＳ Ｐ明朝" w:eastAsia="ＭＳ Ｐ明朝" w:hAnsi="ＭＳ Ｐ明朝" w:hint="eastAsia"/>
          <w:szCs w:val="21"/>
        </w:rPr>
        <w:t>などとも呼ばれ</w:t>
      </w:r>
      <w:r w:rsidR="00272C96" w:rsidRPr="00C22064">
        <w:rPr>
          <w:rStyle w:val="aa"/>
          <w:rFonts w:ascii="ＭＳ Ｐ明朝" w:eastAsia="ＭＳ Ｐ明朝" w:hAnsi="ＭＳ Ｐ明朝"/>
          <w:szCs w:val="21"/>
        </w:rPr>
        <w:footnoteReference w:id="19"/>
      </w:r>
      <w:r w:rsidRPr="00C22064">
        <w:rPr>
          <w:rFonts w:ascii="ＭＳ Ｐ明朝" w:eastAsia="ＭＳ Ｐ明朝" w:hAnsi="ＭＳ Ｐ明朝" w:hint="eastAsia"/>
          <w:szCs w:val="21"/>
        </w:rPr>
        <w:t>、放送による</w:t>
      </w:r>
      <w:r w:rsidR="00A132B5" w:rsidRPr="00C22064">
        <w:rPr>
          <w:rFonts w:ascii="ＭＳ Ｐ明朝" w:eastAsia="ＭＳ Ｐ明朝" w:hAnsi="ＭＳ Ｐ明朝"/>
          <w:szCs w:val="21"/>
        </w:rPr>
        <w:t>影響の情動性</w:t>
      </w:r>
      <w:r w:rsidR="00B37298" w:rsidRPr="00C22064">
        <w:rPr>
          <w:rFonts w:ascii="ＭＳ Ｐ明朝" w:eastAsia="ＭＳ Ｐ明朝" w:hAnsi="ＭＳ Ｐ明朝" w:hint="eastAsia"/>
          <w:szCs w:val="21"/>
        </w:rPr>
        <w:t>ないし</w:t>
      </w:r>
      <w:r w:rsidR="00A132B5" w:rsidRPr="00C22064">
        <w:rPr>
          <w:rFonts w:ascii="ＭＳ Ｐ明朝" w:eastAsia="ＭＳ Ｐ明朝" w:hAnsi="ＭＳ Ｐ明朝"/>
          <w:szCs w:val="21"/>
        </w:rPr>
        <w:t>特殊なインパクト</w:t>
      </w:r>
      <w:r w:rsidRPr="00C22064">
        <w:rPr>
          <w:rFonts w:ascii="ＭＳ Ｐ明朝" w:eastAsia="ＭＳ Ｐ明朝" w:hAnsi="ＭＳ Ｐ明朝" w:hint="eastAsia"/>
          <w:szCs w:val="21"/>
        </w:rPr>
        <w:t>に着目した議論である。それに続いて、電波の</w:t>
      </w:r>
      <w:r w:rsidRPr="00C22064">
        <w:rPr>
          <w:rFonts w:ascii="ＭＳ Ｐ明朝" w:eastAsia="ＭＳ Ｐ明朝" w:hAnsi="ＭＳ Ｐ明朝"/>
          <w:szCs w:val="21"/>
        </w:rPr>
        <w:t>有限希少性</w:t>
      </w:r>
      <w:r w:rsidRPr="00C22064">
        <w:rPr>
          <w:rFonts w:ascii="ＭＳ Ｐ明朝" w:eastAsia="ＭＳ Ｐ明朝" w:hAnsi="ＭＳ Ｐ明朝" w:hint="eastAsia"/>
          <w:szCs w:val="21"/>
        </w:rPr>
        <w:t>にふれたあと、後半部分は、「表現の自由競争による洵汰を望むことができ」ないという特殊性を説いており、</w:t>
      </w:r>
      <w:r w:rsidR="000F6B11" w:rsidRPr="00C22064">
        <w:rPr>
          <w:rFonts w:ascii="ＭＳ Ｐ明朝" w:eastAsia="ＭＳ Ｐ明朝" w:hAnsi="ＭＳ Ｐ明朝" w:hint="eastAsia"/>
          <w:szCs w:val="21"/>
        </w:rPr>
        <w:t>さらに</w:t>
      </w:r>
      <w:r w:rsidRPr="00C22064">
        <w:rPr>
          <w:rFonts w:ascii="ＭＳ Ｐ明朝" w:eastAsia="ＭＳ Ｐ明朝" w:hAnsi="ＭＳ Ｐ明朝" w:hint="eastAsia"/>
          <w:szCs w:val="21"/>
        </w:rPr>
        <w:t>、放送の有する大きな</w:t>
      </w:r>
      <w:r w:rsidRPr="00C22064">
        <w:rPr>
          <w:rFonts w:ascii="ＭＳ Ｐ明朝" w:eastAsia="ＭＳ Ｐ明朝" w:hAnsi="ＭＳ Ｐ明朝"/>
          <w:szCs w:val="21"/>
        </w:rPr>
        <w:t>社会的影響力</w:t>
      </w:r>
      <w:r w:rsidR="000F6B11" w:rsidRPr="00C22064">
        <w:rPr>
          <w:rFonts w:ascii="ＭＳ Ｐ明朝" w:eastAsia="ＭＳ Ｐ明朝" w:hAnsi="ＭＳ Ｐ明朝"/>
          <w:szCs w:val="21"/>
        </w:rPr>
        <w:t>が指摘されてい</w:t>
      </w:r>
      <w:r w:rsidRPr="00C22064">
        <w:rPr>
          <w:rFonts w:ascii="ＭＳ Ｐ明朝" w:eastAsia="ＭＳ Ｐ明朝" w:hAnsi="ＭＳ Ｐ明朝" w:hint="eastAsia"/>
          <w:szCs w:val="21"/>
        </w:rPr>
        <w:t>る。</w:t>
      </w:r>
    </w:p>
    <w:p w14:paraId="2AF6A058" w14:textId="77777777" w:rsidR="00E01CBB" w:rsidRPr="00C22064" w:rsidRDefault="00E01CBB" w:rsidP="00F0353E">
      <w:pPr>
        <w:ind w:firstLineChars="100" w:firstLine="210"/>
        <w:jc w:val="left"/>
        <w:rPr>
          <w:rFonts w:ascii="ＭＳ Ｐ明朝" w:eastAsia="ＭＳ Ｐ明朝" w:hAnsi="ＭＳ Ｐ明朝"/>
          <w:szCs w:val="21"/>
        </w:rPr>
      </w:pPr>
    </w:p>
    <w:p w14:paraId="14B1F1F6" w14:textId="167F12FD" w:rsidR="005D634D" w:rsidRPr="00C22064" w:rsidRDefault="00B65063" w:rsidP="00A6295A">
      <w:pPr>
        <w:pStyle w:val="2"/>
      </w:pPr>
      <w:bookmarkStart w:id="23" w:name="_Hlk115805369"/>
      <w:r w:rsidRPr="00C22064">
        <w:rPr>
          <w:rFonts w:hint="eastAsia"/>
        </w:rPr>
        <w:t xml:space="preserve">2. </w:t>
      </w:r>
      <w:r w:rsidR="005D634D" w:rsidRPr="00C22064">
        <w:rPr>
          <w:rFonts w:hint="eastAsia"/>
        </w:rPr>
        <w:t>部分規制論</w:t>
      </w:r>
    </w:p>
    <w:bookmarkEnd w:id="23"/>
    <w:p w14:paraId="50D928D8" w14:textId="099C1455" w:rsidR="0038598A" w:rsidRPr="00C22064" w:rsidRDefault="004D49D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第二に、</w:t>
      </w:r>
      <w:r w:rsidR="00B37298" w:rsidRPr="00C22064">
        <w:rPr>
          <w:rFonts w:ascii="ＭＳ Ｐ明朝" w:eastAsia="ＭＳ Ｐ明朝" w:hAnsi="ＭＳ Ｐ明朝" w:hint="eastAsia"/>
          <w:szCs w:val="21"/>
        </w:rPr>
        <w:t>放送規制の根拠に関する議論は、その後、</w:t>
      </w:r>
      <w:bookmarkStart w:id="24" w:name="_Hlk115805308"/>
      <w:r w:rsidR="00B37298" w:rsidRPr="00C22064">
        <w:rPr>
          <w:rFonts w:ascii="ＭＳ Ｐ明朝" w:eastAsia="ＭＳ Ｐ明朝" w:hAnsi="ＭＳ Ｐ明朝"/>
          <w:szCs w:val="21"/>
        </w:rPr>
        <w:t>L</w:t>
      </w:r>
      <w:r w:rsidR="00B37298" w:rsidRPr="00C22064">
        <w:rPr>
          <w:rFonts w:ascii="ＭＳ Ｐ明朝" w:eastAsia="ＭＳ Ｐ明朝" w:hAnsi="ＭＳ Ｐ明朝" w:hint="eastAsia"/>
          <w:szCs w:val="21"/>
        </w:rPr>
        <w:t>.ボリンジャーが提示した</w:t>
      </w:r>
      <w:r w:rsidR="00662D12" w:rsidRPr="00C22064">
        <w:rPr>
          <w:rFonts w:ascii="ＭＳ Ｐ明朝" w:eastAsia="ＭＳ Ｐ明朝" w:hAnsi="ＭＳ Ｐ明朝" w:hint="eastAsia"/>
          <w:szCs w:val="21"/>
        </w:rPr>
        <w:t>「部分規制論」</w:t>
      </w:r>
      <w:r w:rsidR="0038598A" w:rsidRPr="00C22064">
        <w:rPr>
          <w:rFonts w:ascii="ＭＳ Ｐ明朝" w:eastAsia="ＭＳ Ｐ明朝" w:hAnsi="ＭＳ Ｐ明朝" w:hint="eastAsia"/>
          <w:szCs w:val="21"/>
        </w:rPr>
        <w:t>、すなわち、</w:t>
      </w:r>
      <w:r w:rsidR="00662D12" w:rsidRPr="00C22064">
        <w:rPr>
          <w:rFonts w:ascii="ＭＳ Ｐ明朝" w:eastAsia="ＭＳ Ｐ明朝" w:hAnsi="ＭＳ Ｐ明朝" w:hint="eastAsia"/>
          <w:szCs w:val="21"/>
        </w:rPr>
        <w:t>新聞は自由</w:t>
      </w:r>
      <w:r w:rsidR="0038598A" w:rsidRPr="00C22064">
        <w:rPr>
          <w:rFonts w:ascii="ＭＳ Ｐ明朝" w:eastAsia="ＭＳ Ｐ明朝" w:hAnsi="ＭＳ Ｐ明朝" w:hint="eastAsia"/>
          <w:szCs w:val="21"/>
        </w:rPr>
        <w:t>＝非規制とし</w:t>
      </w:r>
      <w:r w:rsidR="00662D12" w:rsidRPr="00C22064">
        <w:rPr>
          <w:rFonts w:ascii="ＭＳ Ｐ明朝" w:eastAsia="ＭＳ Ｐ明朝" w:hAnsi="ＭＳ Ｐ明朝" w:hint="eastAsia"/>
          <w:szCs w:val="21"/>
        </w:rPr>
        <w:t>、放送だけ規制</w:t>
      </w:r>
      <w:r w:rsidR="0038598A" w:rsidRPr="00C22064">
        <w:rPr>
          <w:rFonts w:ascii="ＭＳ Ｐ明朝" w:eastAsia="ＭＳ Ｐ明朝" w:hAnsi="ＭＳ Ｐ明朝" w:hint="eastAsia"/>
          <w:szCs w:val="21"/>
        </w:rPr>
        <w:t>すべきだという議論が有力</w:t>
      </w:r>
      <w:bookmarkEnd w:id="24"/>
      <w:r w:rsidR="0038598A" w:rsidRPr="00C22064">
        <w:rPr>
          <w:rFonts w:ascii="ＭＳ Ｐ明朝" w:eastAsia="ＭＳ Ｐ明朝" w:hAnsi="ＭＳ Ｐ明朝" w:hint="eastAsia"/>
          <w:szCs w:val="21"/>
        </w:rPr>
        <w:t>になる</w:t>
      </w:r>
      <w:r w:rsidR="00DC604C" w:rsidRPr="00C22064">
        <w:rPr>
          <w:rStyle w:val="aa"/>
          <w:rFonts w:ascii="ＭＳ Ｐ明朝" w:eastAsia="ＭＳ Ｐ明朝" w:hAnsi="ＭＳ Ｐ明朝"/>
          <w:szCs w:val="21"/>
        </w:rPr>
        <w:footnoteReference w:id="20"/>
      </w:r>
      <w:r w:rsidR="0038598A" w:rsidRPr="00C22064">
        <w:rPr>
          <w:rFonts w:ascii="ＭＳ Ｐ明朝" w:eastAsia="ＭＳ Ｐ明朝" w:hAnsi="ＭＳ Ｐ明朝" w:hint="eastAsia"/>
          <w:szCs w:val="21"/>
        </w:rPr>
        <w:t>。これによれば、放送とプリント・メディア（殊に新聞）は、社会的影響力の点では区別しがたいが、放送に対してのみ規制を課すことによって、少数者の意見が放送にアクセスすることが可能となる一方、自由なプリント・メディアが、放送によっては取り上げられない見解を伝えるとともに、政府による過剰な規制を批判することができるとされる。</w:t>
      </w:r>
    </w:p>
    <w:p w14:paraId="7CBB69E8" w14:textId="77777777" w:rsidR="00E01CBB" w:rsidRPr="00C22064" w:rsidRDefault="00E01CBB" w:rsidP="00F0353E">
      <w:pPr>
        <w:ind w:firstLineChars="100" w:firstLine="210"/>
        <w:jc w:val="left"/>
        <w:rPr>
          <w:rFonts w:ascii="ＭＳ Ｐ明朝" w:eastAsia="ＭＳ Ｐ明朝" w:hAnsi="ＭＳ Ｐ明朝"/>
          <w:szCs w:val="21"/>
        </w:rPr>
      </w:pPr>
    </w:p>
    <w:p w14:paraId="182D7EE5" w14:textId="2C05F50F" w:rsidR="005D634D" w:rsidRPr="00C22064" w:rsidRDefault="00B65063" w:rsidP="00A6295A">
      <w:pPr>
        <w:pStyle w:val="2"/>
      </w:pPr>
      <w:bookmarkStart w:id="25" w:name="_Hlk115805352"/>
      <w:r w:rsidRPr="00C22064">
        <w:rPr>
          <w:rFonts w:hint="eastAsia"/>
        </w:rPr>
        <w:lastRenderedPageBreak/>
        <w:t>3.</w:t>
      </w:r>
      <w:r w:rsidR="00E01CBB" w:rsidRPr="00C22064">
        <w:rPr>
          <w:rFonts w:hint="eastAsia"/>
        </w:rPr>
        <w:t xml:space="preserve"> </w:t>
      </w:r>
      <w:r w:rsidR="005D634D" w:rsidRPr="00C22064">
        <w:t>「放送の公共性」</w:t>
      </w:r>
    </w:p>
    <w:p w14:paraId="7EADAC51" w14:textId="5E18A6D3" w:rsidR="00D6613D" w:rsidRPr="00C22064" w:rsidRDefault="005D634D" w:rsidP="00A6295A">
      <w:pPr>
        <w:pStyle w:val="2"/>
      </w:pPr>
      <w:r w:rsidRPr="00C22064">
        <w:rPr>
          <w:rFonts w:hint="eastAsia"/>
        </w:rPr>
        <w:t>(</w:t>
      </w:r>
      <w:r w:rsidR="00B65063" w:rsidRPr="00C22064">
        <w:rPr>
          <w:rFonts w:hint="eastAsia"/>
        </w:rPr>
        <w:t>1</w:t>
      </w:r>
      <w:r w:rsidRPr="00C22064">
        <w:rPr>
          <w:rFonts w:hint="eastAsia"/>
        </w:rPr>
        <w:t xml:space="preserve">)　</w:t>
      </w:r>
      <w:r w:rsidR="00D6613D" w:rsidRPr="00C22064">
        <w:t xml:space="preserve"> 「放送の公共性」</w:t>
      </w:r>
      <w:r w:rsidR="00D6613D" w:rsidRPr="00C22064">
        <w:rPr>
          <w:rFonts w:hint="eastAsia"/>
        </w:rPr>
        <w:t>の諸要素</w:t>
      </w:r>
    </w:p>
    <w:p w14:paraId="58BD893E" w14:textId="12FB9D7C" w:rsidR="004E6773" w:rsidRPr="00C22064" w:rsidRDefault="009866D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w:t>
      </w:r>
      <w:r w:rsidR="004D49D3" w:rsidRPr="00C22064">
        <w:rPr>
          <w:rFonts w:ascii="ＭＳ Ｐ明朝" w:eastAsia="ＭＳ Ｐ明朝" w:hAnsi="ＭＳ Ｐ明朝" w:hint="eastAsia"/>
          <w:szCs w:val="21"/>
        </w:rPr>
        <w:t>三</w:t>
      </w:r>
      <w:r w:rsidRPr="00C22064">
        <w:rPr>
          <w:rFonts w:ascii="ＭＳ Ｐ明朝" w:eastAsia="ＭＳ Ｐ明朝" w:hAnsi="ＭＳ Ｐ明朝" w:hint="eastAsia"/>
          <w:szCs w:val="21"/>
        </w:rPr>
        <w:t>に</w:t>
      </w:r>
      <w:r w:rsidR="00662D12" w:rsidRPr="00C22064">
        <w:rPr>
          <w:rFonts w:ascii="ＭＳ Ｐ明朝" w:eastAsia="ＭＳ Ｐ明朝" w:hAnsi="ＭＳ Ｐ明朝" w:hint="eastAsia"/>
          <w:szCs w:val="21"/>
        </w:rPr>
        <w:t>、</w:t>
      </w:r>
      <w:r w:rsidR="00E80A77" w:rsidRPr="00C22064">
        <w:rPr>
          <w:rFonts w:ascii="ＭＳ Ｐ明朝" w:eastAsia="ＭＳ Ｐ明朝" w:hAnsi="ＭＳ Ｐ明朝"/>
          <w:szCs w:val="21"/>
        </w:rPr>
        <w:t>「放送の公共性」</w:t>
      </w:r>
      <w:r w:rsidR="004D49D3" w:rsidRPr="00C22064">
        <w:rPr>
          <w:rFonts w:ascii="ＭＳ Ｐ明朝" w:eastAsia="ＭＳ Ｐ明朝" w:hAnsi="ＭＳ Ｐ明朝" w:hint="eastAsia"/>
          <w:szCs w:val="21"/>
        </w:rPr>
        <w:t>が放送について特別の規制を根拠付ける</w:t>
      </w:r>
      <w:r w:rsidR="00E01CBB" w:rsidRPr="00C22064">
        <w:rPr>
          <w:rFonts w:ascii="ＭＳ Ｐ明朝" w:eastAsia="ＭＳ Ｐ明朝" w:hAnsi="ＭＳ Ｐ明朝" w:hint="eastAsia"/>
          <w:szCs w:val="21"/>
        </w:rPr>
        <w:t>、</w:t>
      </w:r>
      <w:r w:rsidR="004D49D3" w:rsidRPr="00C22064">
        <w:rPr>
          <w:rFonts w:ascii="ＭＳ Ｐ明朝" w:eastAsia="ＭＳ Ｐ明朝" w:hAnsi="ＭＳ Ｐ明朝" w:hint="eastAsia"/>
          <w:szCs w:val="21"/>
        </w:rPr>
        <w:t>と説かれ</w:t>
      </w:r>
      <w:r w:rsidR="00E01CBB" w:rsidRPr="00C22064">
        <w:rPr>
          <w:rFonts w:ascii="ＭＳ Ｐ明朝" w:eastAsia="ＭＳ Ｐ明朝" w:hAnsi="ＭＳ Ｐ明朝" w:hint="eastAsia"/>
          <w:szCs w:val="21"/>
        </w:rPr>
        <w:t>てきた</w:t>
      </w:r>
      <w:r w:rsidR="004D49D3" w:rsidRPr="00C22064">
        <w:rPr>
          <w:rFonts w:ascii="ＭＳ Ｐ明朝" w:eastAsia="ＭＳ Ｐ明朝" w:hAnsi="ＭＳ Ｐ明朝" w:hint="eastAsia"/>
          <w:szCs w:val="21"/>
        </w:rPr>
        <w:t>。ここで</w:t>
      </w:r>
      <w:r w:rsidR="004D49D3" w:rsidRPr="00C22064">
        <w:rPr>
          <w:rFonts w:ascii="ＭＳ Ｐ明朝" w:eastAsia="ＭＳ Ｐ明朝" w:hAnsi="ＭＳ Ｐ明朝"/>
          <w:szCs w:val="21"/>
        </w:rPr>
        <w:t>放送の公共性</w:t>
      </w:r>
      <w:r w:rsidR="004D49D3" w:rsidRPr="00C22064">
        <w:rPr>
          <w:rFonts w:ascii="ＭＳ Ｐ明朝" w:eastAsia="ＭＳ Ｐ明朝" w:hAnsi="ＭＳ Ｐ明朝" w:hint="eastAsia"/>
          <w:szCs w:val="21"/>
        </w:rPr>
        <w:t>とは、</w:t>
      </w:r>
      <w:r w:rsidR="00E80A77" w:rsidRPr="00C22064">
        <w:rPr>
          <w:rFonts w:ascii="ＭＳ Ｐ明朝" w:eastAsia="ＭＳ Ｐ明朝" w:hAnsi="ＭＳ Ｐ明朝"/>
          <w:szCs w:val="21"/>
        </w:rPr>
        <w:t>すべての国民</w:t>
      </w:r>
      <w:r w:rsidR="00097235" w:rsidRPr="00C22064">
        <w:rPr>
          <w:rFonts w:ascii="ＭＳ Ｐ明朝" w:eastAsia="ＭＳ Ｐ明朝" w:hAnsi="ＭＳ Ｐ明朝" w:hint="eastAsia"/>
          <w:szCs w:val="21"/>
        </w:rPr>
        <w:t>・住民</w:t>
      </w:r>
      <w:r w:rsidR="00E80A77" w:rsidRPr="00C22064">
        <w:rPr>
          <w:rFonts w:ascii="ＭＳ Ｐ明朝" w:eastAsia="ＭＳ Ｐ明朝" w:hAnsi="ＭＳ Ｐ明朝"/>
          <w:szCs w:val="21"/>
        </w:rPr>
        <w:t>が平等な条件で、</w:t>
      </w:r>
      <w:r w:rsidR="00097235" w:rsidRPr="00C22064">
        <w:rPr>
          <w:rFonts w:ascii="ＭＳ Ｐ明朝" w:eastAsia="ＭＳ Ｐ明朝" w:hAnsi="ＭＳ Ｐ明朝" w:hint="eastAsia"/>
          <w:szCs w:val="21"/>
        </w:rPr>
        <w:t>社会の</w:t>
      </w:r>
      <w:r w:rsidR="00E80A77" w:rsidRPr="00C22064">
        <w:rPr>
          <w:rFonts w:ascii="ＭＳ Ｐ明朝" w:eastAsia="ＭＳ Ｐ明朝" w:hAnsi="ＭＳ Ｐ明朝"/>
          <w:szCs w:val="21"/>
        </w:rPr>
        <w:t>「基本的情報」ないし質の高い番組を視聴することができる</w:t>
      </w:r>
      <w:r w:rsidR="00A5176D" w:rsidRPr="00C22064">
        <w:rPr>
          <w:rFonts w:ascii="ＭＳ Ｐ明朝" w:eastAsia="ＭＳ Ｐ明朝" w:hAnsi="ＭＳ Ｐ明朝" w:hint="eastAsia"/>
          <w:szCs w:val="21"/>
        </w:rPr>
        <w:t>ことが要請される</w:t>
      </w:r>
      <w:r w:rsidR="00B737BC" w:rsidRPr="00C22064">
        <w:rPr>
          <w:rFonts w:ascii="ＭＳ Ｐ明朝" w:eastAsia="ＭＳ Ｐ明朝" w:hAnsi="ＭＳ Ｐ明朝" w:hint="eastAsia"/>
          <w:szCs w:val="21"/>
        </w:rPr>
        <w:t>、</w:t>
      </w:r>
      <w:r w:rsidR="00097235" w:rsidRPr="00C22064">
        <w:rPr>
          <w:rFonts w:ascii="ＭＳ Ｐ明朝" w:eastAsia="ＭＳ Ｐ明朝" w:hAnsi="ＭＳ Ｐ明朝" w:hint="eastAsia"/>
          <w:szCs w:val="21"/>
        </w:rPr>
        <w:t>という理念を指す</w:t>
      </w:r>
      <w:bookmarkEnd w:id="25"/>
      <w:r w:rsidR="00E17B26" w:rsidRPr="00C22064">
        <w:rPr>
          <w:rStyle w:val="aa"/>
          <w:rFonts w:ascii="ＭＳ Ｐ明朝" w:eastAsia="ＭＳ Ｐ明朝" w:hAnsi="ＭＳ Ｐ明朝"/>
          <w:szCs w:val="21"/>
        </w:rPr>
        <w:footnoteReference w:id="21"/>
      </w:r>
      <w:r w:rsidR="00097235" w:rsidRPr="00C22064">
        <w:rPr>
          <w:rFonts w:ascii="ＭＳ Ｐ明朝" w:eastAsia="ＭＳ Ｐ明朝" w:hAnsi="ＭＳ Ｐ明朝" w:hint="eastAsia"/>
          <w:szCs w:val="21"/>
        </w:rPr>
        <w:t>。</w:t>
      </w:r>
      <w:bookmarkStart w:id="27" w:name="_Hlk115805410"/>
      <w:r w:rsidR="002A0942" w:rsidRPr="00C22064">
        <w:rPr>
          <w:rFonts w:ascii="ＭＳ Ｐ明朝" w:eastAsia="ＭＳ Ｐ明朝" w:hAnsi="ＭＳ Ｐ明朝" w:hint="eastAsia"/>
          <w:szCs w:val="21"/>
        </w:rPr>
        <w:t>放送を通じた</w:t>
      </w:r>
      <w:r w:rsidR="00097235" w:rsidRPr="00C22064">
        <w:rPr>
          <w:rFonts w:ascii="ＭＳ Ｐ明朝" w:eastAsia="ＭＳ Ｐ明朝" w:hAnsi="ＭＳ Ｐ明朝" w:hint="eastAsia"/>
          <w:szCs w:val="21"/>
        </w:rPr>
        <w:t>適正な情報の流通を基礎とする市民間の討論と世論形成を可能にする</w:t>
      </w:r>
      <w:r w:rsidR="002E4311" w:rsidRPr="00C22064">
        <w:rPr>
          <w:rFonts w:ascii="ＭＳ Ｐ明朝" w:eastAsia="ＭＳ Ｐ明朝" w:hAnsi="ＭＳ Ｐ明朝" w:hint="eastAsia"/>
          <w:szCs w:val="21"/>
        </w:rPr>
        <w:t>ことが、</w:t>
      </w:r>
      <w:r w:rsidR="00B737BC" w:rsidRPr="00C22064">
        <w:rPr>
          <w:rFonts w:ascii="ＭＳ Ｐ明朝" w:eastAsia="ＭＳ Ｐ明朝" w:hAnsi="ＭＳ Ｐ明朝" w:hint="eastAsia"/>
          <w:szCs w:val="21"/>
        </w:rPr>
        <w:t>自由な社会の</w:t>
      </w:r>
      <w:r w:rsidR="00097235" w:rsidRPr="00C22064">
        <w:rPr>
          <w:rFonts w:ascii="ＭＳ Ｐ明朝" w:eastAsia="ＭＳ Ｐ明朝" w:hAnsi="ＭＳ Ｐ明朝" w:hint="eastAsia"/>
          <w:szCs w:val="21"/>
        </w:rPr>
        <w:t>民主主義</w:t>
      </w:r>
      <w:r w:rsidR="002A0942" w:rsidRPr="00C22064">
        <w:rPr>
          <w:rFonts w:ascii="ＭＳ Ｐ明朝" w:eastAsia="ＭＳ Ｐ明朝" w:hAnsi="ＭＳ Ｐ明朝" w:hint="eastAsia"/>
          <w:szCs w:val="21"/>
        </w:rPr>
        <w:t>の基礎となると</w:t>
      </w:r>
      <w:r w:rsidR="001952A3" w:rsidRPr="00C22064">
        <w:rPr>
          <w:rFonts w:ascii="ＭＳ Ｐ明朝" w:eastAsia="ＭＳ Ｐ明朝" w:hAnsi="ＭＳ Ｐ明朝" w:hint="eastAsia"/>
          <w:szCs w:val="21"/>
        </w:rPr>
        <w:t>説かれて</w:t>
      </w:r>
      <w:r w:rsidR="00B737BC" w:rsidRPr="00C22064">
        <w:rPr>
          <w:rFonts w:ascii="ＭＳ Ｐ明朝" w:eastAsia="ＭＳ Ｐ明朝" w:hAnsi="ＭＳ Ｐ明朝" w:hint="eastAsia"/>
          <w:szCs w:val="21"/>
        </w:rPr>
        <w:t>きた</w:t>
      </w:r>
      <w:r w:rsidR="002A0942" w:rsidRPr="00C22064">
        <w:rPr>
          <w:rFonts w:ascii="ＭＳ Ｐ明朝" w:eastAsia="ＭＳ Ｐ明朝" w:hAnsi="ＭＳ Ｐ明朝" w:hint="eastAsia"/>
          <w:szCs w:val="21"/>
        </w:rPr>
        <w:t>。</w:t>
      </w:r>
    </w:p>
    <w:bookmarkEnd w:id="27"/>
    <w:p w14:paraId="7B5C1FE1" w14:textId="5C40C466" w:rsidR="00511E94" w:rsidRPr="00C22064" w:rsidRDefault="0091489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例えば、</w:t>
      </w:r>
      <w:r w:rsidR="00AF00FA" w:rsidRPr="00C22064">
        <w:rPr>
          <w:rFonts w:ascii="ＭＳ Ｐ明朝" w:eastAsia="ＭＳ Ｐ明朝" w:hAnsi="ＭＳ Ｐ明朝" w:hint="eastAsia"/>
          <w:szCs w:val="21"/>
        </w:rPr>
        <w:t>やや</w:t>
      </w:r>
      <w:r w:rsidR="00CE3A94" w:rsidRPr="00C22064">
        <w:rPr>
          <w:rFonts w:ascii="ＭＳ Ｐ明朝" w:eastAsia="ＭＳ Ｐ明朝" w:hAnsi="ＭＳ Ｐ明朝" w:hint="eastAsia"/>
          <w:szCs w:val="21"/>
        </w:rPr>
        <w:t>古い文書であるが、</w:t>
      </w:r>
      <w:r w:rsidRPr="00C22064">
        <w:rPr>
          <w:rFonts w:ascii="ＭＳ Ｐ明朝" w:eastAsia="ＭＳ Ｐ明朝" w:hAnsi="ＭＳ Ｐ明朝" w:hint="eastAsia"/>
          <w:szCs w:val="21"/>
        </w:rPr>
        <w:t>「ニュ−メディア時代における放送に関する懇談会報告書」（1987年）と「放送問題総合研究会報告書」(1988年)によれば、放送と新聞というマスメディアの主要な任務は、社会に氾濫する無数の情報の中から、</w:t>
      </w:r>
      <w:r w:rsidRPr="00C22064">
        <w:rPr>
          <w:rFonts w:ascii="ＭＳ Ｐ明朝" w:eastAsia="ＭＳ Ｐ明朝" w:hAnsi="ＭＳ Ｐ明朝" w:hint="eastAsia"/>
          <w:szCs w:val="21"/>
          <w:u w:val="single"/>
        </w:rPr>
        <w:t>重要な情報</w:t>
      </w:r>
      <w:r w:rsidRPr="00C22064">
        <w:rPr>
          <w:rFonts w:ascii="ＭＳ Ｐ明朝" w:eastAsia="ＭＳ Ｐ明朝" w:hAnsi="ＭＳ Ｐ明朝" w:hint="eastAsia"/>
          <w:szCs w:val="21"/>
        </w:rPr>
        <w:t>は何かを選別し、政治的社会的争点を設定することを通じて、各個人にとって意味のある情報は何かを伝えることにある。また、「基本的人権や公正な機会の平等を有意味なものとする</w:t>
      </w:r>
      <w:r w:rsidRPr="00C22064">
        <w:rPr>
          <w:rFonts w:ascii="ＭＳ Ｐ明朝" w:eastAsia="ＭＳ Ｐ明朝" w:hAnsi="ＭＳ Ｐ明朝" w:hint="eastAsia"/>
          <w:szCs w:val="21"/>
          <w:u w:val="single"/>
        </w:rPr>
        <w:t>基本的情報</w:t>
      </w:r>
      <w:r w:rsidRPr="00C22064">
        <w:rPr>
          <w:rFonts w:ascii="ＭＳ Ｐ明朝" w:eastAsia="ＭＳ Ｐ明朝" w:hAnsi="ＭＳ Ｐ明朝" w:hint="eastAsia"/>
          <w:szCs w:val="21"/>
        </w:rPr>
        <w:t>についても可能な限り平等に提供されるべきである」</w:t>
      </w:r>
      <w:r w:rsidR="005F3538" w:rsidRPr="00C22064">
        <w:rPr>
          <w:rStyle w:val="aa"/>
          <w:rFonts w:ascii="ＭＳ Ｐ明朝" w:eastAsia="ＭＳ Ｐ明朝" w:hAnsi="ＭＳ Ｐ明朝"/>
          <w:szCs w:val="21"/>
        </w:rPr>
        <w:footnoteReference w:id="22"/>
      </w:r>
      <w:r w:rsidRPr="00C22064">
        <w:rPr>
          <w:rFonts w:ascii="ＭＳ Ｐ明朝" w:eastAsia="ＭＳ Ｐ明朝" w:hAnsi="ＭＳ Ｐ明朝" w:hint="eastAsia"/>
          <w:szCs w:val="21"/>
        </w:rPr>
        <w:t>。</w:t>
      </w:r>
    </w:p>
    <w:p w14:paraId="0D8FEA0D" w14:textId="2C511CF8" w:rsidR="008D559A" w:rsidRPr="00C22064" w:rsidRDefault="00F12050" w:rsidP="008D559A">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最近の総務省「デジタル時代における放送制度の在り方に関する検討会取りまとめ</w:t>
      </w:r>
      <w:r w:rsidR="00045563"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（2022年）で</w:t>
      </w:r>
      <w:r w:rsidR="00C54550"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w:t>
      </w:r>
      <w:r w:rsidR="0059105E" w:rsidRPr="00C22064">
        <w:rPr>
          <w:rFonts w:ascii="ＭＳ Ｐ明朝" w:eastAsia="ＭＳ Ｐ明朝" w:hAnsi="ＭＳ Ｐ明朝" w:hint="eastAsia"/>
          <w:szCs w:val="21"/>
        </w:rPr>
        <w:t>「インターネット空間では、</w:t>
      </w:r>
      <w:bookmarkStart w:id="29" w:name="_Hlk116312610"/>
      <w:r w:rsidR="008D559A" w:rsidRPr="00C22064">
        <w:rPr>
          <w:rFonts w:ascii="ＭＳ Ｐ明朝" w:eastAsia="ＭＳ Ｐ明朝" w:hAnsi="ＭＳ Ｐ明朝" w:hint="eastAsia"/>
          <w:szCs w:val="21"/>
        </w:rPr>
        <w:t>人々の関心や注目の獲得ばかりが経済的な価値を持つアテンションエコノミーが形成され、</w:t>
      </w:r>
      <w:r w:rsidR="0059105E" w:rsidRPr="00C22064">
        <w:rPr>
          <w:rFonts w:ascii="ＭＳ Ｐ明朝" w:eastAsia="ＭＳ Ｐ明朝" w:hAnsi="ＭＳ Ｐ明朝" w:hint="eastAsia"/>
          <w:szCs w:val="21"/>
        </w:rPr>
        <w:t>フィルターバブルやエコーチェンバー、</w:t>
      </w:r>
      <w:bookmarkEnd w:id="29"/>
      <w:r w:rsidR="0059105E" w:rsidRPr="00C22064">
        <w:rPr>
          <w:rFonts w:ascii="ＭＳ Ｐ明朝" w:eastAsia="ＭＳ Ｐ明朝" w:hAnsi="ＭＳ Ｐ明朝" w:hint="eastAsia"/>
          <w:szCs w:val="21"/>
        </w:rPr>
        <w:t>フェイクニュースといった社会問題も顕在化する中</w:t>
      </w:r>
      <w:r w:rsidR="008D559A" w:rsidRPr="00C22064">
        <w:rPr>
          <w:rFonts w:ascii="ＭＳ Ｐ明朝" w:eastAsia="ＭＳ Ｐ明朝" w:hAnsi="ＭＳ Ｐ明朝" w:hint="eastAsia"/>
          <w:szCs w:val="21"/>
        </w:rPr>
        <w:t>で</w:t>
      </w:r>
      <w:r w:rsidR="0059105E" w:rsidRPr="00C22064">
        <w:rPr>
          <w:rFonts w:ascii="ＭＳ Ｐ明朝" w:eastAsia="ＭＳ Ｐ明朝" w:hAnsi="ＭＳ Ｐ明朝" w:hint="eastAsia"/>
          <w:szCs w:val="21"/>
        </w:rPr>
        <w:t>、</w:t>
      </w:r>
      <w:r w:rsidR="008D559A" w:rsidRPr="00C22064">
        <w:rPr>
          <w:rFonts w:ascii="ＭＳ Ｐ明朝" w:eastAsia="ＭＳ Ｐ明朝" w:hAnsi="ＭＳ Ｐ明朝" w:hint="eastAsia"/>
          <w:szCs w:val="21"/>
        </w:rPr>
        <w:t>、</w:t>
      </w:r>
      <w:r w:rsidR="008D559A" w:rsidRPr="00C22064">
        <w:rPr>
          <w:rFonts w:ascii="ＭＳ Ｐ明朝" w:eastAsia="ＭＳ Ｐ明朝" w:hAnsi="ＭＳ Ｐ明朝" w:hint="eastAsia"/>
          <w:szCs w:val="21"/>
          <w:u w:val="single"/>
        </w:rPr>
        <w:t>取材や編集に裏打ちされた信頼性の高い情報発信</w:t>
      </w:r>
      <w:r w:rsidR="008D559A" w:rsidRPr="00C22064">
        <w:rPr>
          <w:rFonts w:ascii="ＭＳ Ｐ明朝" w:eastAsia="ＭＳ Ｐ明朝" w:hAnsi="ＭＳ Ｐ明朝" w:hint="eastAsia"/>
          <w:szCs w:val="21"/>
        </w:rPr>
        <w:t>、『知る自由』の保障、『</w:t>
      </w:r>
      <w:r w:rsidR="008D559A" w:rsidRPr="00C22064">
        <w:rPr>
          <w:rFonts w:ascii="ＭＳ Ｐ明朝" w:eastAsia="ＭＳ Ｐ明朝" w:hAnsi="ＭＳ Ｐ明朝" w:hint="eastAsia"/>
          <w:szCs w:val="21"/>
          <w:u w:val="single"/>
        </w:rPr>
        <w:t>社会の基本情報</w:t>
      </w:r>
      <w:r w:rsidR="008D559A" w:rsidRPr="00C22064">
        <w:rPr>
          <w:rFonts w:ascii="ＭＳ Ｐ明朝" w:eastAsia="ＭＳ Ｐ明朝" w:hAnsi="ＭＳ Ｐ明朝" w:hint="eastAsia"/>
          <w:szCs w:val="21"/>
        </w:rPr>
        <w:t>』の共有や多様な価値観に対する相互理解の促進といった放送の価値は、情報空間全体におけるインフォメーション・ヘルス（情報的健康）の確保の点で、むしろこのデジタル時代においてこそ、その役割に対する期待が増している」、とされている。</w:t>
      </w:r>
    </w:p>
    <w:p w14:paraId="46FA8408" w14:textId="3A847B70" w:rsidR="000F6B11" w:rsidRPr="00C22064" w:rsidRDefault="000F6B1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以上のことが、</w:t>
      </w:r>
      <w:r w:rsidRPr="00C22064">
        <w:rPr>
          <w:rFonts w:ascii="ＭＳ Ｐ明朝" w:eastAsia="ＭＳ Ｐ明朝" w:hAnsi="ＭＳ Ｐ明朝"/>
          <w:szCs w:val="21"/>
        </w:rPr>
        <w:t>「放送の公共性」という用語で広く表される</w:t>
      </w:r>
      <w:r w:rsidRPr="00C22064">
        <w:rPr>
          <w:rFonts w:ascii="ＭＳ Ｐ明朝" w:eastAsia="ＭＳ Ｐ明朝" w:hAnsi="ＭＳ Ｐ明朝" w:hint="eastAsia"/>
          <w:szCs w:val="21"/>
        </w:rPr>
        <w:t>のであり</w:t>
      </w:r>
      <w:r w:rsidRPr="00C22064">
        <w:rPr>
          <w:rFonts w:ascii="ＭＳ Ｐ明朝" w:eastAsia="ＭＳ Ｐ明朝" w:hAnsi="ＭＳ Ｐ明朝"/>
          <w:szCs w:val="21"/>
        </w:rPr>
        <w:t>、</w:t>
      </w:r>
      <w:r w:rsidRPr="00C22064">
        <w:rPr>
          <w:rFonts w:ascii="ＭＳ Ｐ明朝" w:eastAsia="ＭＳ Ｐ明朝" w:hAnsi="ＭＳ Ｐ明朝" w:hint="eastAsia"/>
          <w:szCs w:val="21"/>
        </w:rPr>
        <w:t>それをあえて諸要素に分けると</w:t>
      </w:r>
      <w:r w:rsidRPr="00C22064">
        <w:rPr>
          <w:rFonts w:ascii="ＭＳ Ｐ明朝" w:eastAsia="ＭＳ Ｐ明朝" w:hAnsi="ＭＳ Ｐ明朝"/>
          <w:szCs w:val="21"/>
        </w:rPr>
        <w:t>、</w:t>
      </w:r>
      <w:r w:rsidRPr="00C22064">
        <w:rPr>
          <w:rFonts w:ascii="ＭＳ Ｐ明朝" w:eastAsia="ＭＳ Ｐ明朝" w:hAnsi="ＭＳ Ｐ明朝" w:hint="eastAsia"/>
          <w:szCs w:val="21"/>
        </w:rPr>
        <w:t>放送によって、</w:t>
      </w:r>
      <w:r w:rsidRPr="00C22064">
        <w:rPr>
          <w:rFonts w:ascii="ＭＳ Ｐ明朝" w:eastAsia="ＭＳ Ｐ明朝" w:hAnsi="ＭＳ Ｐ明朝"/>
          <w:szCs w:val="21"/>
        </w:rPr>
        <w:t>(a)</w:t>
      </w:r>
      <w:r w:rsidRPr="00C22064">
        <w:rPr>
          <w:rFonts w:ascii="ＭＳ Ｐ明朝" w:eastAsia="ＭＳ Ｐ明朝" w:hAnsi="ＭＳ Ｐ明朝" w:hint="eastAsia"/>
          <w:szCs w:val="21"/>
        </w:rPr>
        <w:t>社会の中の基本的情報、(b)多様な言論・意見</w:t>
      </w:r>
      <w:r w:rsidR="00BC6094" w:rsidRPr="00C22064">
        <w:rPr>
          <w:rFonts w:ascii="ＭＳ Ｐ明朝" w:eastAsia="ＭＳ Ｐ明朝" w:hAnsi="ＭＳ Ｐ明朝" w:hint="eastAsia"/>
          <w:szCs w:val="21"/>
        </w:rPr>
        <w:t>（＝情報）</w:t>
      </w:r>
      <w:r w:rsidRPr="00C22064">
        <w:rPr>
          <w:rFonts w:ascii="ＭＳ Ｐ明朝" w:eastAsia="ＭＳ Ｐ明朝" w:hAnsi="ＭＳ Ｐ明朝" w:hint="eastAsia"/>
          <w:szCs w:val="21"/>
        </w:rPr>
        <w:t>が、(c)多様な情報源から</w:t>
      </w:r>
      <w:r w:rsidR="00BC6094"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(d)可能な限り</w:t>
      </w:r>
      <w:r w:rsidR="00CD17F2" w:rsidRPr="00C22064">
        <w:rPr>
          <w:rFonts w:ascii="ＭＳ Ｐ明朝" w:eastAsia="ＭＳ Ｐ明朝" w:hAnsi="ＭＳ Ｐ明朝" w:hint="eastAsia"/>
          <w:szCs w:val="21"/>
        </w:rPr>
        <w:t>広く</w:t>
      </w:r>
      <w:r w:rsidRPr="00C22064">
        <w:rPr>
          <w:rFonts w:ascii="ＭＳ Ｐ明朝" w:eastAsia="ＭＳ Ｐ明朝" w:hAnsi="ＭＳ Ｐ明朝" w:hint="eastAsia"/>
          <w:szCs w:val="21"/>
        </w:rPr>
        <w:t>平等に提供されること、ということになろう。</w:t>
      </w:r>
    </w:p>
    <w:p w14:paraId="5BB72F54" w14:textId="77777777" w:rsidR="00CD17F2" w:rsidRPr="00C22064" w:rsidRDefault="00CD17F2" w:rsidP="00F0353E">
      <w:pPr>
        <w:ind w:firstLineChars="100" w:firstLine="210"/>
        <w:jc w:val="left"/>
        <w:rPr>
          <w:rFonts w:ascii="ＭＳ Ｐ明朝" w:eastAsia="ＭＳ Ｐ明朝" w:hAnsi="ＭＳ Ｐ明朝"/>
          <w:szCs w:val="21"/>
        </w:rPr>
      </w:pPr>
    </w:p>
    <w:p w14:paraId="02F86713" w14:textId="15379AD9" w:rsidR="00D6613D" w:rsidRPr="00C22064" w:rsidRDefault="00B65063" w:rsidP="00A6295A">
      <w:pPr>
        <w:pStyle w:val="2"/>
      </w:pPr>
      <w:bookmarkStart w:id="30" w:name="_Hlk115805437"/>
      <w:r w:rsidRPr="00C22064">
        <w:rPr>
          <w:rFonts w:hint="eastAsia"/>
        </w:rPr>
        <w:t>（2</w:t>
      </w:r>
      <w:r w:rsidR="005D634D" w:rsidRPr="00C22064">
        <w:rPr>
          <w:rFonts w:hint="eastAsia"/>
        </w:rPr>
        <w:t>）</w:t>
      </w:r>
      <w:r w:rsidR="00D6613D" w:rsidRPr="00C22064">
        <w:t>基本的情報</w:t>
      </w:r>
    </w:p>
    <w:bookmarkEnd w:id="30"/>
    <w:p w14:paraId="13A7F775" w14:textId="1E625DD8" w:rsidR="000F6B11" w:rsidRPr="00C22064" w:rsidRDefault="005D634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0F6B11" w:rsidRPr="00C22064">
        <w:rPr>
          <w:rFonts w:ascii="ＭＳ Ｐ明朝" w:eastAsia="ＭＳ Ｐ明朝" w:hAnsi="ＭＳ Ｐ明朝" w:hint="eastAsia"/>
          <w:szCs w:val="21"/>
        </w:rPr>
        <w:t>しかし翻って考えてみると、何が</w:t>
      </w:r>
      <w:r w:rsidR="000F6B11" w:rsidRPr="00C22064">
        <w:rPr>
          <w:rFonts w:ascii="ＭＳ Ｐ明朝" w:eastAsia="ＭＳ Ｐ明朝" w:hAnsi="ＭＳ Ｐ明朝"/>
          <w:szCs w:val="21"/>
        </w:rPr>
        <w:t>基本的情報</w:t>
      </w:r>
      <w:r w:rsidR="000F6B11" w:rsidRPr="00C22064">
        <w:rPr>
          <w:rFonts w:ascii="ＭＳ Ｐ明朝" w:eastAsia="ＭＳ Ｐ明朝" w:hAnsi="ＭＳ Ｐ明朝" w:hint="eastAsia"/>
          <w:szCs w:val="21"/>
        </w:rPr>
        <w:t>であるか</w:t>
      </w:r>
      <w:r w:rsidR="00207D25" w:rsidRPr="00C22064">
        <w:rPr>
          <w:rFonts w:ascii="ＭＳ Ｐ明朝" w:eastAsia="ＭＳ Ｐ明朝" w:hAnsi="ＭＳ Ｐ明朝" w:hint="eastAsia"/>
          <w:szCs w:val="21"/>
        </w:rPr>
        <w:t>否かは、</w:t>
      </w:r>
      <w:r w:rsidR="000F6B11" w:rsidRPr="00C22064">
        <w:rPr>
          <w:rFonts w:ascii="ＭＳ Ｐ明朝" w:eastAsia="ＭＳ Ｐ明朝" w:hAnsi="ＭＳ Ｐ明朝" w:hint="eastAsia"/>
          <w:szCs w:val="21"/>
        </w:rPr>
        <w:t>価値判断が介在する以上、人によって様々であろう。したがって、厳密に言えば、情報の多様性を確保することで、ある社会にとって</w:t>
      </w:r>
      <w:r w:rsidR="000F6B11" w:rsidRPr="00C22064">
        <w:rPr>
          <w:rFonts w:ascii="ＭＳ Ｐ明朝" w:eastAsia="ＭＳ Ｐ明朝" w:hAnsi="ＭＳ Ｐ明朝"/>
          <w:szCs w:val="21"/>
        </w:rPr>
        <w:t>基本的情報</w:t>
      </w:r>
      <w:r w:rsidR="000F6B11" w:rsidRPr="00C22064">
        <w:rPr>
          <w:rFonts w:ascii="ＭＳ Ｐ明朝" w:eastAsia="ＭＳ Ｐ明朝" w:hAnsi="ＭＳ Ｐ明朝" w:hint="eastAsia"/>
          <w:szCs w:val="21"/>
        </w:rPr>
        <w:t>の流通が確保される</w:t>
      </w:r>
      <w:r w:rsidR="00FC6D1C" w:rsidRPr="00C22064">
        <w:rPr>
          <w:rFonts w:ascii="ＭＳ Ｐ明朝" w:eastAsia="ＭＳ Ｐ明朝" w:hAnsi="ＭＳ Ｐ明朝" w:hint="eastAsia"/>
          <w:szCs w:val="21"/>
        </w:rPr>
        <w:t>と期待される、と</w:t>
      </w:r>
      <w:r w:rsidR="000F6B11" w:rsidRPr="00C22064">
        <w:rPr>
          <w:rFonts w:ascii="ＭＳ Ｐ明朝" w:eastAsia="ＭＳ Ｐ明朝" w:hAnsi="ＭＳ Ｐ明朝" w:hint="eastAsia"/>
          <w:szCs w:val="21"/>
        </w:rPr>
        <w:t>いうほかはない。そうすると、内容的には上の第</w:t>
      </w:r>
      <w:r w:rsidR="000F6B11" w:rsidRPr="00C22064">
        <w:rPr>
          <w:rFonts w:ascii="ＭＳ Ｐ明朝" w:eastAsia="ＭＳ Ｐ明朝" w:hAnsi="ＭＳ Ｐ明朝" w:hint="eastAsia"/>
          <w:szCs w:val="21"/>
        </w:rPr>
        <w:lastRenderedPageBreak/>
        <w:t>一・第二</w:t>
      </w:r>
      <w:r w:rsidR="00BF0AF8" w:rsidRPr="00C22064">
        <w:rPr>
          <w:rFonts w:ascii="ＭＳ Ｐ明朝" w:eastAsia="ＭＳ Ｐ明朝" w:hAnsi="ＭＳ Ｐ明朝" w:hint="eastAsia"/>
          <w:szCs w:val="21"/>
        </w:rPr>
        <w:t>（社会的影響力・部分規制論）</w:t>
      </w:r>
      <w:r w:rsidR="000F6B11" w:rsidRPr="00C22064">
        <w:rPr>
          <w:rFonts w:ascii="ＭＳ Ｐ明朝" w:eastAsia="ＭＳ Ｐ明朝" w:hAnsi="ＭＳ Ｐ明朝" w:hint="eastAsia"/>
          <w:szCs w:val="21"/>
        </w:rPr>
        <w:t>以外に</w:t>
      </w:r>
      <w:r w:rsidR="00BF0AF8" w:rsidRPr="00C22064">
        <w:rPr>
          <w:rFonts w:ascii="ＭＳ Ｐ明朝" w:eastAsia="ＭＳ Ｐ明朝" w:hAnsi="ＭＳ Ｐ明朝" w:hint="eastAsia"/>
          <w:szCs w:val="21"/>
        </w:rPr>
        <w:t>、</w:t>
      </w:r>
      <w:r w:rsidR="000F6B11" w:rsidRPr="00C22064">
        <w:rPr>
          <w:rFonts w:ascii="ＭＳ Ｐ明朝" w:eastAsia="ＭＳ Ｐ明朝" w:hAnsi="ＭＳ Ｐ明朝" w:hint="eastAsia"/>
          <w:szCs w:val="21"/>
        </w:rPr>
        <w:t>「放送の公共性」を取りたてて論じる必要はないということになる。</w:t>
      </w:r>
    </w:p>
    <w:p w14:paraId="653DB40E" w14:textId="44645EC8" w:rsidR="00A64F41" w:rsidRPr="00C22064" w:rsidRDefault="00A469A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しかし、前記の「思想の自由市場」以来の議論の積み重ねを踏まえると、放送</w:t>
      </w:r>
      <w:r w:rsidR="000C7BCC" w:rsidRPr="00C22064">
        <w:rPr>
          <w:rFonts w:ascii="ＭＳ Ｐ明朝" w:eastAsia="ＭＳ Ｐ明朝" w:hAnsi="ＭＳ Ｐ明朝" w:hint="eastAsia"/>
          <w:szCs w:val="21"/>
        </w:rPr>
        <w:t>が</w:t>
      </w:r>
      <w:r w:rsidR="00CD17F2" w:rsidRPr="00C22064">
        <w:rPr>
          <w:rFonts w:ascii="ＭＳ Ｐ明朝" w:eastAsia="ＭＳ Ｐ明朝" w:hAnsi="ＭＳ Ｐ明朝" w:hint="eastAsia"/>
          <w:szCs w:val="21"/>
        </w:rPr>
        <w:t>民主主義的自己統治あるいは</w:t>
      </w:r>
      <w:r w:rsidR="00CD17F2" w:rsidRPr="00C22064">
        <w:rPr>
          <w:rFonts w:ascii="ＭＳ Ｐ明朝" w:eastAsia="ＭＳ Ｐ明朝" w:hAnsi="ＭＳ Ｐ明朝"/>
          <w:szCs w:val="21"/>
        </w:rPr>
        <w:t>社会</w:t>
      </w:r>
      <w:r w:rsidR="00CD17F2" w:rsidRPr="00C22064">
        <w:rPr>
          <w:rFonts w:ascii="ＭＳ Ｐ明朝" w:eastAsia="ＭＳ Ｐ明朝" w:hAnsi="ＭＳ Ｐ明朝" w:hint="eastAsia"/>
          <w:szCs w:val="21"/>
        </w:rPr>
        <w:t>の自己形成</w:t>
      </w:r>
      <w:r w:rsidRPr="00C22064">
        <w:rPr>
          <w:rFonts w:ascii="ＭＳ Ｐ明朝" w:eastAsia="ＭＳ Ｐ明朝" w:hAnsi="ＭＳ Ｐ明朝"/>
          <w:szCs w:val="21"/>
        </w:rPr>
        <w:t>に</w:t>
      </w:r>
      <w:r w:rsidR="000C7BCC" w:rsidRPr="00C22064">
        <w:rPr>
          <w:rFonts w:ascii="ＭＳ Ｐ明朝" w:eastAsia="ＭＳ Ｐ明朝" w:hAnsi="ＭＳ Ｐ明朝" w:hint="eastAsia"/>
          <w:szCs w:val="21"/>
        </w:rPr>
        <w:t>資するという点</w:t>
      </w:r>
      <w:r w:rsidR="00AF6500" w:rsidRPr="00C22064">
        <w:rPr>
          <w:rFonts w:ascii="ＭＳ Ｐ明朝" w:eastAsia="ＭＳ Ｐ明朝" w:hAnsi="ＭＳ Ｐ明朝"/>
          <w:szCs w:val="21"/>
        </w:rPr>
        <w:t>に着目し、</w:t>
      </w:r>
      <w:r w:rsidR="0059105E" w:rsidRPr="00C22064">
        <w:rPr>
          <w:rFonts w:ascii="ＭＳ Ｐ明朝" w:eastAsia="ＭＳ Ｐ明朝" w:hAnsi="ＭＳ Ｐ明朝" w:hint="eastAsia"/>
          <w:szCs w:val="21"/>
        </w:rPr>
        <w:t>社会における</w:t>
      </w:r>
      <w:r w:rsidR="00207D25" w:rsidRPr="00C22064">
        <w:rPr>
          <w:rFonts w:ascii="ＭＳ Ｐ明朝" w:eastAsia="ＭＳ Ｐ明朝" w:hAnsi="ＭＳ Ｐ明朝" w:hint="eastAsia"/>
          <w:szCs w:val="21"/>
        </w:rPr>
        <w:t>基本的情報の</w:t>
      </w:r>
      <w:r w:rsidR="00207D25" w:rsidRPr="00C22064">
        <w:rPr>
          <w:rFonts w:ascii="ＭＳ Ｐ明朝" w:eastAsia="ＭＳ Ｐ明朝" w:hAnsi="ＭＳ Ｐ明朝" w:cs="MS-Mincho" w:hint="eastAsia"/>
          <w:kern w:val="0"/>
          <w:szCs w:val="21"/>
        </w:rPr>
        <w:t>伝達手段としての機能を放送制度において特に</w:t>
      </w:r>
      <w:r w:rsidR="0059105E" w:rsidRPr="00C22064">
        <w:rPr>
          <w:rFonts w:ascii="ＭＳ Ｐ明朝" w:eastAsia="ＭＳ Ｐ明朝" w:hAnsi="ＭＳ Ｐ明朝" w:cs="MS-Mincho" w:hint="eastAsia"/>
          <w:kern w:val="0"/>
          <w:szCs w:val="21"/>
        </w:rPr>
        <w:t>確保</w:t>
      </w:r>
      <w:r w:rsidR="00207D25" w:rsidRPr="00C22064">
        <w:rPr>
          <w:rFonts w:ascii="ＭＳ Ｐ明朝" w:eastAsia="ＭＳ Ｐ明朝" w:hAnsi="ＭＳ Ｐ明朝" w:cs="MS-Mincho" w:hint="eastAsia"/>
          <w:kern w:val="0"/>
          <w:szCs w:val="21"/>
        </w:rPr>
        <w:t>すること</w:t>
      </w:r>
      <w:r w:rsidR="0059105E" w:rsidRPr="00C22064">
        <w:rPr>
          <w:rFonts w:ascii="ＭＳ Ｐ明朝" w:eastAsia="ＭＳ Ｐ明朝" w:hAnsi="ＭＳ Ｐ明朝" w:cs="MS-Mincho" w:hint="eastAsia"/>
          <w:kern w:val="0"/>
          <w:szCs w:val="21"/>
        </w:rPr>
        <w:t>にも十分な理由があると考えられる</w:t>
      </w:r>
      <w:r w:rsidR="00174C21" w:rsidRPr="00C22064">
        <w:rPr>
          <w:rStyle w:val="aa"/>
          <w:rFonts w:ascii="ＭＳ Ｐ明朝" w:eastAsia="ＭＳ Ｐ明朝" w:hAnsi="ＭＳ Ｐ明朝" w:cs="MS-Mincho"/>
          <w:kern w:val="0"/>
          <w:szCs w:val="21"/>
        </w:rPr>
        <w:footnoteReference w:id="23"/>
      </w:r>
      <w:r w:rsidR="00207D25" w:rsidRPr="00C22064">
        <w:rPr>
          <w:rFonts w:ascii="ＭＳ Ｐ明朝" w:eastAsia="ＭＳ Ｐ明朝" w:hAnsi="ＭＳ Ｐ明朝" w:cs="MS-Mincho" w:hint="eastAsia"/>
          <w:kern w:val="0"/>
          <w:szCs w:val="21"/>
        </w:rPr>
        <w:t>。</w:t>
      </w:r>
    </w:p>
    <w:p w14:paraId="1D4418DB" w14:textId="77777777" w:rsidR="009270E2" w:rsidRPr="00C22064" w:rsidRDefault="00AF6500" w:rsidP="00F0353E">
      <w:pPr>
        <w:ind w:firstLineChars="100" w:firstLine="210"/>
        <w:jc w:val="left"/>
        <w:rPr>
          <w:rFonts w:ascii="ＭＳ Ｐ明朝" w:eastAsia="ＭＳ Ｐ明朝" w:hAnsi="ＭＳ Ｐ明朝" w:cs="MS-Mincho"/>
          <w:kern w:val="0"/>
          <w:szCs w:val="21"/>
        </w:rPr>
      </w:pPr>
      <w:r w:rsidRPr="00C22064">
        <w:rPr>
          <w:rFonts w:ascii="ＭＳ Ｐ明朝" w:eastAsia="ＭＳ Ｐ明朝" w:hAnsi="ＭＳ Ｐ明朝" w:hint="eastAsia"/>
          <w:szCs w:val="21"/>
        </w:rPr>
        <w:t>例えば、</w:t>
      </w:r>
      <w:r w:rsidR="00A9091A" w:rsidRPr="00C22064">
        <w:rPr>
          <w:rFonts w:ascii="ＭＳ Ｐ明朝" w:eastAsia="ＭＳ Ｐ明朝" w:hAnsi="ＭＳ Ｐ明朝" w:hint="eastAsia"/>
          <w:szCs w:val="21"/>
        </w:rPr>
        <w:t>総務省「法体系研究会」報告書(2007</w:t>
      </w:r>
      <w:r w:rsidR="00C54550" w:rsidRPr="00C22064">
        <w:rPr>
          <w:rFonts w:ascii="ＭＳ Ｐ明朝" w:eastAsia="ＭＳ Ｐ明朝" w:hAnsi="ＭＳ Ｐ明朝" w:hint="eastAsia"/>
          <w:szCs w:val="21"/>
        </w:rPr>
        <w:t>年</w:t>
      </w:r>
      <w:r w:rsidR="00A9091A" w:rsidRPr="00C22064">
        <w:rPr>
          <w:rFonts w:ascii="ＭＳ Ｐ明朝" w:eastAsia="ＭＳ Ｐ明朝" w:hAnsi="ＭＳ Ｐ明朝" w:hint="eastAsia"/>
          <w:szCs w:val="21"/>
        </w:rPr>
        <w:t>）（</w:t>
      </w:r>
      <w:r w:rsidR="00A9091A" w:rsidRPr="00C22064">
        <w:rPr>
          <w:rFonts w:ascii="ＭＳ Ｐ明朝" w:eastAsia="ＭＳ Ｐ明朝" w:hAnsi="ＭＳ Ｐ明朝" w:cs="MS-Mincho" w:hint="eastAsia"/>
          <w:kern w:val="0"/>
          <w:szCs w:val="21"/>
        </w:rPr>
        <w:t>５（２）ア）は、</w:t>
      </w:r>
      <w:r w:rsidR="00A9091A" w:rsidRPr="00C22064">
        <w:rPr>
          <w:rFonts w:ascii="ＭＳ Ｐ明朝" w:eastAsia="ＭＳ Ｐ明朝" w:hAnsi="ＭＳ Ｐ明朝" w:hint="eastAsia"/>
          <w:szCs w:val="21"/>
        </w:rPr>
        <w:t>「特別メディアサービス」と「一般メディアサービス｣を区別し、前者について、</w:t>
      </w:r>
      <w:bookmarkStart w:id="32" w:name="_Hlk115805518"/>
      <w:r w:rsidR="00A9091A" w:rsidRPr="00C22064">
        <w:rPr>
          <w:rFonts w:ascii="ＭＳ Ｐ明朝" w:eastAsia="ＭＳ Ｐ明朝" w:hAnsi="ＭＳ Ｐ明朝" w:cs="MS-Mincho" w:hint="eastAsia"/>
          <w:kern w:val="0"/>
          <w:szCs w:val="21"/>
        </w:rPr>
        <w:t>「言論報道機関として健全な民主主義の発達に最も重要な強い世論形成機能を有し、地域住民の生活に必要不可欠な情報を総合的にあまねく提供する一方、災害など非常時における主要な情報</w:t>
      </w:r>
      <w:bookmarkStart w:id="33" w:name="_Hlk109333419"/>
      <w:r w:rsidR="00A9091A" w:rsidRPr="00C22064">
        <w:rPr>
          <w:rFonts w:ascii="ＭＳ Ｐ明朝" w:eastAsia="ＭＳ Ｐ明朝" w:hAnsi="ＭＳ Ｐ明朝" w:cs="MS-Mincho" w:hint="eastAsia"/>
          <w:kern w:val="0"/>
          <w:szCs w:val="21"/>
        </w:rPr>
        <w:t>伝達手段としての機能</w:t>
      </w:r>
      <w:bookmarkEnd w:id="33"/>
      <w:r w:rsidR="00A9091A" w:rsidRPr="00C22064">
        <w:rPr>
          <w:rFonts w:ascii="ＭＳ Ｐ明朝" w:eastAsia="ＭＳ Ｐ明朝" w:hAnsi="ＭＳ Ｐ明朝" w:hint="eastAsia"/>
          <w:szCs w:val="21"/>
        </w:rPr>
        <w:t>など特別な公共的役割を担うコンテンツ配信</w:t>
      </w:r>
      <w:r w:rsidR="00A9091A" w:rsidRPr="00C22064">
        <w:rPr>
          <w:rFonts w:ascii="ＭＳ Ｐ明朝" w:eastAsia="ＭＳ Ｐ明朝" w:hAnsi="ＭＳ Ｐ明朝" w:cs="MS-Mincho" w:hint="eastAsia"/>
          <w:kern w:val="0"/>
          <w:szCs w:val="21"/>
        </w:rPr>
        <w:t>」</w:t>
      </w:r>
      <w:bookmarkEnd w:id="32"/>
      <w:r w:rsidR="00A9091A" w:rsidRPr="00C22064">
        <w:rPr>
          <w:rFonts w:ascii="ＭＳ Ｐ明朝" w:eastAsia="ＭＳ Ｐ明朝" w:hAnsi="ＭＳ Ｐ明朝" w:cs="MS-Mincho" w:hint="eastAsia"/>
          <w:kern w:val="0"/>
          <w:szCs w:val="21"/>
        </w:rPr>
        <w:t>と定義し､それについての</w:t>
      </w:r>
      <w:r w:rsidR="0059105E" w:rsidRPr="00C22064">
        <w:rPr>
          <w:rFonts w:ascii="ＭＳ Ｐ明朝" w:eastAsia="ＭＳ Ｐ明朝" w:hAnsi="ＭＳ Ｐ明朝" w:cs="MS-Mincho" w:hint="eastAsia"/>
          <w:kern w:val="0"/>
          <w:szCs w:val="21"/>
        </w:rPr>
        <w:t>放送制度上の</w:t>
      </w:r>
      <w:r w:rsidR="00A9091A" w:rsidRPr="00C22064">
        <w:rPr>
          <w:rFonts w:ascii="ＭＳ Ｐ明朝" w:eastAsia="ＭＳ Ｐ明朝" w:hAnsi="ＭＳ Ｐ明朝" w:cs="MS-Mincho" w:hint="eastAsia"/>
          <w:kern w:val="0"/>
          <w:szCs w:val="21"/>
        </w:rPr>
        <w:t>特別扱いを導いている。</w:t>
      </w:r>
    </w:p>
    <w:p w14:paraId="55FB019F" w14:textId="2958F37E" w:rsidR="0059105E" w:rsidRPr="00C22064" w:rsidRDefault="0059105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さらに、前記の「デジタル時代における放送制度の在り方に関する検討会取りまとめ</w:t>
      </w:r>
      <w:r w:rsidR="00045563"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で</w:t>
      </w:r>
      <w:r w:rsidR="009270E2" w:rsidRPr="00C22064">
        <w:rPr>
          <w:rFonts w:ascii="ＭＳ Ｐ明朝" w:eastAsia="ＭＳ Ｐ明朝" w:hAnsi="ＭＳ Ｐ明朝" w:hint="eastAsia"/>
          <w:szCs w:val="21"/>
        </w:rPr>
        <w:t>も</w:t>
      </w:r>
      <w:r w:rsidR="00C54550" w:rsidRPr="00C22064">
        <w:rPr>
          <w:rFonts w:ascii="ＭＳ Ｐ明朝" w:eastAsia="ＭＳ Ｐ明朝" w:hAnsi="ＭＳ Ｐ明朝" w:hint="eastAsia"/>
          <w:szCs w:val="21"/>
        </w:rPr>
        <w:t>、インターネット空間における多様な情報をめぐる問題が現れている中で、</w:t>
      </w:r>
      <w:r w:rsidR="000D5DA1" w:rsidRPr="00C22064">
        <w:rPr>
          <w:rFonts w:ascii="ＭＳ Ｐ明朝" w:eastAsia="ＭＳ Ｐ明朝" w:hAnsi="ＭＳ Ｐ明朝" w:hint="eastAsia"/>
          <w:szCs w:val="21"/>
        </w:rPr>
        <w:t>放送による、「取材や編集に裏打ちされた信頼性の高い情報発信、『知る自由』の保障、『社会の基本情報』の共有や多様な価値観に対する相互理解の促進」が期待される、と指摘されている。</w:t>
      </w:r>
    </w:p>
    <w:p w14:paraId="0F34B1E1" w14:textId="77777777" w:rsidR="00FC6D1C" w:rsidRPr="00C22064" w:rsidRDefault="00FC6D1C" w:rsidP="00F0353E">
      <w:pPr>
        <w:ind w:firstLineChars="100" w:firstLine="210"/>
        <w:jc w:val="left"/>
        <w:rPr>
          <w:rFonts w:ascii="ＭＳ Ｐ明朝" w:eastAsia="ＭＳ Ｐ明朝" w:hAnsi="ＭＳ Ｐ明朝"/>
          <w:szCs w:val="21"/>
        </w:rPr>
      </w:pPr>
    </w:p>
    <w:p w14:paraId="7CBDFDA4" w14:textId="0181D34D" w:rsidR="00D6613D" w:rsidRPr="00C22064" w:rsidRDefault="00B65063" w:rsidP="00A6295A">
      <w:pPr>
        <w:pStyle w:val="2"/>
      </w:pPr>
      <w:bookmarkStart w:id="34" w:name="_Hlk115805561"/>
      <w:r w:rsidRPr="00C22064">
        <w:rPr>
          <w:rFonts w:hint="eastAsia"/>
        </w:rPr>
        <w:t>（3</w:t>
      </w:r>
      <w:r w:rsidR="000D5DA1" w:rsidRPr="00C22064">
        <w:rPr>
          <w:rFonts w:hint="eastAsia"/>
        </w:rPr>
        <w:t>）</w:t>
      </w:r>
      <w:r w:rsidR="00D6613D" w:rsidRPr="00C22064">
        <w:rPr>
          <w:rFonts w:hint="eastAsia"/>
        </w:rPr>
        <w:t>「基幹的放送」</w:t>
      </w:r>
    </w:p>
    <w:bookmarkEnd w:id="34"/>
    <w:p w14:paraId="04508E5E" w14:textId="32F7C594" w:rsidR="00A9091A" w:rsidRPr="00C22064" w:rsidRDefault="00A9091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私はかつて、</w:t>
      </w:r>
      <w:r w:rsidR="000D5DA1" w:rsidRPr="00C22064">
        <w:rPr>
          <w:rFonts w:ascii="ＭＳ Ｐ明朝" w:eastAsia="ＭＳ Ｐ明朝" w:hAnsi="ＭＳ Ｐ明朝" w:hint="eastAsia"/>
          <w:szCs w:val="21"/>
        </w:rPr>
        <w:t>前記の「法体系研究会」報告書における「</w:t>
      </w:r>
      <w:r w:rsidRPr="00C22064">
        <w:rPr>
          <w:rFonts w:ascii="ＭＳ Ｐ明朝" w:eastAsia="ＭＳ Ｐ明朝" w:hAnsi="ＭＳ Ｐ明朝" w:hint="eastAsia"/>
          <w:szCs w:val="21"/>
        </w:rPr>
        <w:t>特別メディアサービス</w:t>
      </w:r>
      <w:r w:rsidR="000D5DA1"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を「基幹的放送」と呼び、</w:t>
      </w:r>
      <w:bookmarkStart w:id="35" w:name="_Hlk115805580"/>
      <w:r w:rsidRPr="00C22064">
        <w:rPr>
          <w:rFonts w:ascii="ＭＳ Ｐ明朝" w:eastAsia="ＭＳ Ｐ明朝" w:hAnsi="ＭＳ Ｐ明朝" w:hint="eastAsia"/>
          <w:szCs w:val="21"/>
        </w:rPr>
        <w:t>特に強い「特別な社会的影響力」を有し、特別な公共的役割を担う基軸となる放送</w:t>
      </w:r>
      <w:bookmarkEnd w:id="35"/>
      <w:r w:rsidRPr="00C22064">
        <w:rPr>
          <w:rFonts w:ascii="ＭＳ Ｐ明朝" w:eastAsia="ＭＳ Ｐ明朝" w:hAnsi="ＭＳ Ｐ明朝" w:hint="eastAsia"/>
          <w:szCs w:val="21"/>
        </w:rPr>
        <w:t>を指す</w:t>
      </w:r>
      <w:r w:rsidR="00C54550"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と述べたことがある</w:t>
      </w:r>
      <w:r w:rsidRPr="00C22064">
        <w:rPr>
          <w:rStyle w:val="aa"/>
          <w:rFonts w:ascii="ＭＳ Ｐ明朝" w:eastAsia="ＭＳ Ｐ明朝" w:hAnsi="ＭＳ Ｐ明朝"/>
          <w:szCs w:val="21"/>
        </w:rPr>
        <w:footnoteReference w:id="24"/>
      </w:r>
      <w:r w:rsidRPr="00C22064">
        <w:rPr>
          <w:rFonts w:ascii="ＭＳ Ｐ明朝" w:eastAsia="ＭＳ Ｐ明朝" w:hAnsi="ＭＳ Ｐ明朝" w:hint="eastAsia"/>
          <w:szCs w:val="21"/>
        </w:rPr>
        <w:t>。</w:t>
      </w:r>
    </w:p>
    <w:p w14:paraId="4AD72366" w14:textId="5714EB9A" w:rsidR="00A9091A" w:rsidRPr="00C22064" w:rsidRDefault="009270E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この意味での</w:t>
      </w:r>
      <w:r w:rsidR="00A9091A" w:rsidRPr="00C22064">
        <w:rPr>
          <w:rFonts w:ascii="ＭＳ Ｐ明朝" w:eastAsia="ＭＳ Ｐ明朝" w:hAnsi="ＭＳ Ｐ明朝" w:hint="eastAsia"/>
          <w:szCs w:val="21"/>
        </w:rPr>
        <w:t>「基幹的放送」は、</w:t>
      </w:r>
      <w:r w:rsidR="00462876" w:rsidRPr="00C22064">
        <w:rPr>
          <w:rFonts w:ascii="ＭＳ Ｐ明朝" w:eastAsia="ＭＳ Ｐ明朝" w:hAnsi="ＭＳ Ｐ明朝" w:hint="eastAsia"/>
          <w:szCs w:val="21"/>
        </w:rPr>
        <w:t>すべての個人（消費者）</w:t>
      </w:r>
      <w:r w:rsidR="00A9091A" w:rsidRPr="00C22064">
        <w:rPr>
          <w:rFonts w:ascii="ＭＳ Ｐ明朝" w:eastAsia="ＭＳ Ｐ明朝" w:hAnsi="ＭＳ Ｐ明朝" w:hint="eastAsia"/>
          <w:szCs w:val="21"/>
        </w:rPr>
        <w:t>が容易に受信できるような</w:t>
      </w:r>
      <w:r w:rsidR="00EB0A7C" w:rsidRPr="00C22064">
        <w:rPr>
          <w:rFonts w:ascii="ＭＳ Ｐ明朝" w:eastAsia="ＭＳ Ｐ明朝" w:hAnsi="ＭＳ Ｐ明朝" w:hint="eastAsia"/>
          <w:szCs w:val="21"/>
        </w:rPr>
        <w:t>形態で</w:t>
      </w:r>
      <w:r w:rsidR="00CB3007" w:rsidRPr="00C22064">
        <w:rPr>
          <w:rFonts w:ascii="ＭＳ Ｐ明朝" w:eastAsia="ＭＳ Ｐ明朝" w:hAnsi="ＭＳ Ｐ明朝" w:hint="eastAsia"/>
          <w:szCs w:val="21"/>
        </w:rPr>
        <w:t>放送サービスを担い</w:t>
      </w:r>
      <w:r w:rsidR="00A9091A" w:rsidRPr="00C22064">
        <w:rPr>
          <w:rFonts w:ascii="ＭＳ Ｐ明朝" w:eastAsia="ＭＳ Ｐ明朝" w:hAnsi="ＭＳ Ｐ明朝" w:hint="eastAsia"/>
          <w:szCs w:val="21"/>
        </w:rPr>
        <w:t>、しかもその情報には民主主義社会および個人の基本的人権にとって欠くことのできない「</w:t>
      </w:r>
      <w:bookmarkStart w:id="36" w:name="_Hlk109333375"/>
      <w:r w:rsidR="00A9091A" w:rsidRPr="00C22064">
        <w:rPr>
          <w:rFonts w:ascii="ＭＳ Ｐ明朝" w:eastAsia="ＭＳ Ｐ明朝" w:hAnsi="ＭＳ Ｐ明朝" w:hint="eastAsia"/>
          <w:szCs w:val="21"/>
        </w:rPr>
        <w:t>基本的情報</w:t>
      </w:r>
      <w:bookmarkEnd w:id="36"/>
      <w:r w:rsidR="00A9091A" w:rsidRPr="00C22064">
        <w:rPr>
          <w:rFonts w:ascii="ＭＳ Ｐ明朝" w:eastAsia="ＭＳ Ｐ明朝" w:hAnsi="ＭＳ Ｐ明朝" w:hint="eastAsia"/>
          <w:szCs w:val="21"/>
        </w:rPr>
        <w:t>」が含まれ、</w:t>
      </w:r>
      <w:r w:rsidR="00BF45B5" w:rsidRPr="00C22064">
        <w:rPr>
          <w:rFonts w:ascii="ＭＳ Ｐ明朝" w:eastAsia="ＭＳ Ｐ明朝" w:hAnsi="ＭＳ Ｐ明朝" w:hint="eastAsia"/>
          <w:szCs w:val="21"/>
        </w:rPr>
        <w:t>総合的な放送を行うため</w:t>
      </w:r>
      <w:r w:rsidR="00A9091A" w:rsidRPr="00C22064">
        <w:rPr>
          <w:rFonts w:ascii="ＭＳ Ｐ明朝" w:eastAsia="ＭＳ Ｐ明朝" w:hAnsi="ＭＳ Ｐ明朝" w:hint="eastAsia"/>
          <w:szCs w:val="21"/>
        </w:rPr>
        <w:t>、</w:t>
      </w:r>
      <w:r w:rsidR="00BF45B5" w:rsidRPr="00C22064">
        <w:rPr>
          <w:rFonts w:ascii="ＭＳ Ｐ明朝" w:eastAsia="ＭＳ Ｐ明朝" w:hAnsi="ＭＳ Ｐ明朝" w:hint="eastAsia"/>
          <w:szCs w:val="21"/>
        </w:rPr>
        <w:t>「放送の公共性」が特に要請されるもの</w:t>
      </w:r>
      <w:r w:rsidRPr="00C22064">
        <w:rPr>
          <w:rFonts w:ascii="ＭＳ Ｐ明朝" w:eastAsia="ＭＳ Ｐ明朝" w:hAnsi="ＭＳ Ｐ明朝" w:hint="eastAsia"/>
          <w:szCs w:val="21"/>
        </w:rPr>
        <w:t>と捉えられる</w:t>
      </w:r>
      <w:r w:rsidR="00A9091A" w:rsidRPr="00C22064">
        <w:rPr>
          <w:rFonts w:ascii="ＭＳ Ｐ明朝" w:eastAsia="ＭＳ Ｐ明朝" w:hAnsi="ＭＳ Ｐ明朝" w:hint="eastAsia"/>
          <w:szCs w:val="21"/>
        </w:rPr>
        <w:t>。</w:t>
      </w:r>
    </w:p>
    <w:p w14:paraId="0567CF8C" w14:textId="289AF8B2" w:rsidR="00BF45B5" w:rsidRPr="00C22064" w:rsidRDefault="00EB0A7C" w:rsidP="00F0353E">
      <w:pPr>
        <w:ind w:firstLineChars="100" w:firstLine="210"/>
        <w:jc w:val="left"/>
        <w:rPr>
          <w:rFonts w:ascii="ＭＳ Ｐ明朝" w:eastAsia="ＭＳ Ｐ明朝" w:hAnsi="ＭＳ Ｐ明朝"/>
          <w:szCs w:val="21"/>
        </w:rPr>
      </w:pPr>
      <w:bookmarkStart w:id="37" w:name="_Hlk115805633"/>
      <w:r w:rsidRPr="00C22064">
        <w:rPr>
          <w:rFonts w:ascii="ＭＳ Ｐ明朝" w:eastAsia="ＭＳ Ｐ明朝" w:hAnsi="ＭＳ Ｐ明朝" w:hint="eastAsia"/>
          <w:szCs w:val="21"/>
        </w:rPr>
        <w:t>2011年（平成23年）改正</w:t>
      </w:r>
      <w:r w:rsidR="000D5DA1" w:rsidRPr="00C22064">
        <w:rPr>
          <w:rFonts w:ascii="ＭＳ Ｐ明朝" w:eastAsia="ＭＳ Ｐ明朝" w:hAnsi="ＭＳ Ｐ明朝" w:hint="eastAsia"/>
          <w:szCs w:val="21"/>
        </w:rPr>
        <w:t>の放送法</w:t>
      </w:r>
      <w:r w:rsidR="007E2E94" w:rsidRPr="00C22064">
        <w:rPr>
          <w:rFonts w:ascii="ＭＳ Ｐ明朝" w:eastAsia="ＭＳ Ｐ明朝" w:hAnsi="ＭＳ Ｐ明朝" w:hint="eastAsia"/>
          <w:szCs w:val="21"/>
        </w:rPr>
        <w:t>は</w:t>
      </w:r>
      <w:r w:rsidR="000D5DA1" w:rsidRPr="00C22064">
        <w:rPr>
          <w:rFonts w:ascii="ＭＳ Ｐ明朝" w:eastAsia="ＭＳ Ｐ明朝" w:hAnsi="ＭＳ Ｐ明朝" w:hint="eastAsia"/>
          <w:szCs w:val="21"/>
        </w:rPr>
        <w:t>、「基幹放送」と</w:t>
      </w:r>
      <w:bookmarkEnd w:id="37"/>
      <w:r w:rsidR="000D5DA1" w:rsidRPr="00C22064">
        <w:rPr>
          <w:rFonts w:ascii="ＭＳ Ｐ明朝" w:eastAsia="ＭＳ Ｐ明朝" w:hAnsi="ＭＳ Ｐ明朝" w:hint="eastAsia"/>
          <w:szCs w:val="21"/>
        </w:rPr>
        <w:t>いう用語を採用し、「電波法（昭和</w:t>
      </w:r>
      <w:r w:rsidR="00C54550" w:rsidRPr="00C22064">
        <w:rPr>
          <w:rFonts w:ascii="ＭＳ Ｐ明朝" w:eastAsia="ＭＳ Ｐ明朝" w:hAnsi="ＭＳ Ｐ明朝" w:hint="eastAsia"/>
          <w:szCs w:val="21"/>
        </w:rPr>
        <w:t>25</w:t>
      </w:r>
      <w:r w:rsidR="000D5DA1" w:rsidRPr="00C22064">
        <w:rPr>
          <w:rFonts w:ascii="ＭＳ Ｐ明朝" w:eastAsia="ＭＳ Ｐ明朝" w:hAnsi="ＭＳ Ｐ明朝" w:hint="eastAsia"/>
          <w:szCs w:val="21"/>
        </w:rPr>
        <w:t>年法律第</w:t>
      </w:r>
      <w:r w:rsidR="00C54550" w:rsidRPr="00C22064">
        <w:rPr>
          <w:rFonts w:ascii="ＭＳ Ｐ明朝" w:eastAsia="ＭＳ Ｐ明朝" w:hAnsi="ＭＳ Ｐ明朝" w:hint="eastAsia"/>
          <w:szCs w:val="21"/>
        </w:rPr>
        <w:t>131</w:t>
      </w:r>
      <w:r w:rsidR="000D5DA1" w:rsidRPr="00C22064">
        <w:rPr>
          <w:rFonts w:ascii="ＭＳ Ｐ明朝" w:eastAsia="ＭＳ Ｐ明朝" w:hAnsi="ＭＳ Ｐ明朝" w:hint="eastAsia"/>
          <w:szCs w:val="21"/>
        </w:rPr>
        <w:t>号）の規定により放送をする無線局に専ら又は優先的に割り当てられるものとされた周波数の電波を使用する放送」（2条2号。参照、電波法6条2項）</w:t>
      </w:r>
      <w:r w:rsidR="007E2E94" w:rsidRPr="00C22064">
        <w:rPr>
          <w:rFonts w:ascii="ＭＳ Ｐ明朝" w:eastAsia="ＭＳ Ｐ明朝" w:hAnsi="ＭＳ Ｐ明朝" w:hint="eastAsia"/>
          <w:szCs w:val="21"/>
        </w:rPr>
        <w:t>とされ</w:t>
      </w:r>
      <w:r w:rsidR="000D5DA1" w:rsidRPr="00C22064">
        <w:rPr>
          <w:rFonts w:ascii="ＭＳ Ｐ明朝" w:eastAsia="ＭＳ Ｐ明朝" w:hAnsi="ＭＳ Ｐ明朝" w:hint="eastAsia"/>
          <w:szCs w:val="21"/>
        </w:rPr>
        <w:t>、</w:t>
      </w:r>
      <w:r w:rsidR="007E2E94" w:rsidRPr="00C22064">
        <w:rPr>
          <w:rFonts w:ascii="ＭＳ Ｐ明朝" w:eastAsia="ＭＳ Ｐ明朝" w:hAnsi="ＭＳ Ｐ明朝" w:hint="eastAsia"/>
          <w:szCs w:val="21"/>
        </w:rPr>
        <w:t>また</w:t>
      </w:r>
      <w:r w:rsidR="000D5DA1" w:rsidRPr="00C22064">
        <w:rPr>
          <w:rFonts w:ascii="ＭＳ Ｐ明朝" w:eastAsia="ＭＳ Ｐ明朝" w:hAnsi="ＭＳ Ｐ明朝" w:hint="eastAsia"/>
          <w:szCs w:val="21"/>
        </w:rPr>
        <w:t>特にNHKについて、「あまねく日本全国において受信できるように豊かで、かつ、良い放送番組による国内基幹放送を行う」（15条）、と定められている。</w:t>
      </w:r>
    </w:p>
    <w:p w14:paraId="727289BD" w14:textId="7717BAEA" w:rsidR="00847890" w:rsidRPr="00C22064" w:rsidRDefault="00A07AE8"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放送法上の概念である</w:t>
      </w:r>
      <w:r w:rsidR="007E2E94" w:rsidRPr="00C22064">
        <w:rPr>
          <w:rFonts w:ascii="ＭＳ Ｐ明朝" w:eastAsia="ＭＳ Ｐ明朝" w:hAnsi="ＭＳ Ｐ明朝" w:hint="eastAsia"/>
          <w:szCs w:val="21"/>
        </w:rPr>
        <w:t>「基幹放送」は、同法の体系上の位置づけ</w:t>
      </w:r>
      <w:r w:rsidR="009270E2" w:rsidRPr="00C22064">
        <w:rPr>
          <w:rFonts w:ascii="ＭＳ Ｐ明朝" w:eastAsia="ＭＳ Ｐ明朝" w:hAnsi="ＭＳ Ｐ明朝" w:hint="eastAsia"/>
          <w:szCs w:val="21"/>
        </w:rPr>
        <w:t>等の考慮</w:t>
      </w:r>
      <w:r w:rsidR="007E2E94" w:rsidRPr="00C22064">
        <w:rPr>
          <w:rFonts w:ascii="ＭＳ Ｐ明朝" w:eastAsia="ＭＳ Ｐ明朝" w:hAnsi="ＭＳ Ｐ明朝" w:hint="eastAsia"/>
          <w:szCs w:val="21"/>
        </w:rPr>
        <w:t>から</w:t>
      </w:r>
      <w:r w:rsidR="00BF45B5" w:rsidRPr="00C22064">
        <w:rPr>
          <w:rFonts w:ascii="ＭＳ Ｐ明朝" w:eastAsia="ＭＳ Ｐ明朝" w:hAnsi="ＭＳ Ｐ明朝" w:hint="eastAsia"/>
          <w:szCs w:val="21"/>
        </w:rPr>
        <w:t>相当広い</w:t>
      </w:r>
      <w:r w:rsidR="007E2E94" w:rsidRPr="00C22064">
        <w:rPr>
          <w:rFonts w:ascii="ＭＳ Ｐ明朝" w:eastAsia="ＭＳ Ｐ明朝" w:hAnsi="ＭＳ Ｐ明朝" w:hint="eastAsia"/>
          <w:szCs w:val="21"/>
        </w:rPr>
        <w:t>対象を定めて</w:t>
      </w:r>
      <w:r w:rsidR="00BF45B5" w:rsidRPr="00C22064">
        <w:rPr>
          <w:rFonts w:ascii="ＭＳ Ｐ明朝" w:eastAsia="ＭＳ Ｐ明朝" w:hAnsi="ＭＳ Ｐ明朝" w:hint="eastAsia"/>
          <w:szCs w:val="21"/>
        </w:rPr>
        <w:t>いるが、</w:t>
      </w:r>
      <w:r w:rsidR="001F36EB" w:rsidRPr="00C22064">
        <w:rPr>
          <w:rFonts w:ascii="ＭＳ Ｐ明朝" w:eastAsia="ＭＳ Ｐ明朝" w:hAnsi="ＭＳ Ｐ明朝" w:hint="eastAsia"/>
          <w:szCs w:val="21"/>
        </w:rPr>
        <w:t>上記の「基幹的放送」は、</w:t>
      </w:r>
      <w:r w:rsidR="00BF45B5" w:rsidRPr="00C22064">
        <w:rPr>
          <w:rFonts w:ascii="ＭＳ Ｐ明朝" w:eastAsia="ＭＳ Ｐ明朝" w:hAnsi="ＭＳ Ｐ明朝" w:hint="eastAsia"/>
          <w:szCs w:val="21"/>
        </w:rPr>
        <w:t>その中でも</w:t>
      </w:r>
      <w:r w:rsidR="001F36EB" w:rsidRPr="00C22064">
        <w:rPr>
          <w:rFonts w:ascii="ＭＳ Ｐ明朝" w:eastAsia="ＭＳ Ｐ明朝" w:hAnsi="ＭＳ Ｐ明朝" w:hint="eastAsia"/>
          <w:szCs w:val="21"/>
        </w:rPr>
        <w:t>殊に、</w:t>
      </w:r>
      <w:bookmarkStart w:id="38" w:name="_Hlk115805649"/>
      <w:r w:rsidR="00BF45B5" w:rsidRPr="00C22064">
        <w:rPr>
          <w:rFonts w:ascii="ＭＳ Ｐ明朝" w:eastAsia="ＭＳ Ｐ明朝" w:hAnsi="ＭＳ Ｐ明朝" w:hint="eastAsia"/>
          <w:szCs w:val="21"/>
        </w:rPr>
        <w:t>「特定地上基幹放送事業者」､NHKと民</w:t>
      </w:r>
      <w:r w:rsidR="00BF45B5" w:rsidRPr="00C22064">
        <w:rPr>
          <w:rFonts w:ascii="ＭＳ Ｐ明朝" w:eastAsia="ＭＳ Ｐ明朝" w:hAnsi="ＭＳ Ｐ明朝" w:hint="eastAsia"/>
          <w:szCs w:val="21"/>
        </w:rPr>
        <w:lastRenderedPageBreak/>
        <w:t>放5系列</w:t>
      </w:r>
      <w:bookmarkStart w:id="39" w:name="_Hlk115805698"/>
      <w:r w:rsidR="00D67586" w:rsidRPr="00C22064">
        <w:rPr>
          <w:rFonts w:ascii="ＭＳ Ｐ明朝" w:eastAsia="ＭＳ Ｐ明朝" w:hAnsi="ＭＳ Ｐ明朝" w:hint="eastAsia"/>
          <w:szCs w:val="21"/>
        </w:rPr>
        <w:t>による放送</w:t>
      </w:r>
      <w:bookmarkEnd w:id="39"/>
      <w:r w:rsidR="00BF45B5" w:rsidRPr="00C22064">
        <w:rPr>
          <w:rFonts w:ascii="ＭＳ Ｐ明朝" w:eastAsia="ＭＳ Ｐ明朝" w:hAnsi="ＭＳ Ｐ明朝" w:hint="eastAsia"/>
          <w:szCs w:val="21"/>
        </w:rPr>
        <w:t>を念頭においた</w:t>
      </w:r>
      <w:r w:rsidR="001F36EB" w:rsidRPr="00C22064">
        <w:rPr>
          <w:rFonts w:ascii="ＭＳ Ｐ明朝" w:eastAsia="ＭＳ Ｐ明朝" w:hAnsi="ＭＳ Ｐ明朝" w:hint="eastAsia"/>
          <w:szCs w:val="21"/>
        </w:rPr>
        <w:t>理論的概念</w:t>
      </w:r>
      <w:bookmarkEnd w:id="38"/>
      <w:r w:rsidR="001F36EB" w:rsidRPr="00C22064">
        <w:rPr>
          <w:rFonts w:ascii="ＭＳ Ｐ明朝" w:eastAsia="ＭＳ Ｐ明朝" w:hAnsi="ＭＳ Ｐ明朝" w:hint="eastAsia"/>
          <w:szCs w:val="21"/>
        </w:rPr>
        <w:t>である</w:t>
      </w:r>
      <w:r w:rsidR="007D571A" w:rsidRPr="00C22064">
        <w:rPr>
          <w:rStyle w:val="aa"/>
          <w:rFonts w:ascii="ＭＳ Ｐ明朝" w:eastAsia="ＭＳ Ｐ明朝" w:hAnsi="ＭＳ Ｐ明朝"/>
          <w:szCs w:val="21"/>
        </w:rPr>
        <w:footnoteReference w:id="25"/>
      </w:r>
      <w:r w:rsidR="001F36EB" w:rsidRPr="00C22064">
        <w:rPr>
          <w:rFonts w:ascii="ＭＳ Ｐ明朝" w:eastAsia="ＭＳ Ｐ明朝" w:hAnsi="ＭＳ Ｐ明朝" w:hint="eastAsia"/>
          <w:szCs w:val="21"/>
        </w:rPr>
        <w:t>。</w:t>
      </w:r>
      <w:bookmarkStart w:id="40" w:name="_Hlk115805742"/>
      <w:r w:rsidR="00EB24AC" w:rsidRPr="00C22064">
        <w:rPr>
          <w:rFonts w:ascii="ＭＳ Ｐ明朝" w:eastAsia="ＭＳ Ｐ明朝" w:hAnsi="ＭＳ Ｐ明朝" w:hint="eastAsia"/>
          <w:szCs w:val="21"/>
        </w:rPr>
        <w:t>以下では､特にメディアDPFとの対比で「放送」というときは、原則としてこの「基幹的放送」を念頭において述べる。</w:t>
      </w:r>
    </w:p>
    <w:bookmarkEnd w:id="40"/>
    <w:p w14:paraId="4BFE09CF" w14:textId="625694FC" w:rsidR="00411EF4" w:rsidRPr="00C22064" w:rsidRDefault="001F36E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これらの放送は、数多くの放送の中でも、特に多くの視聴者</w:t>
      </w:r>
      <w:r w:rsidR="007D571A" w:rsidRPr="00C22064">
        <w:rPr>
          <w:rFonts w:ascii="ＭＳ Ｐ明朝" w:eastAsia="ＭＳ Ｐ明朝" w:hAnsi="ＭＳ Ｐ明朝" w:hint="eastAsia"/>
          <w:szCs w:val="21"/>
        </w:rPr>
        <w:t>を長期間獲得してきており、地上波放送の</w:t>
      </w:r>
      <w:r w:rsidR="00411EF4" w:rsidRPr="00C22064">
        <w:rPr>
          <w:rFonts w:ascii="ＭＳ Ｐ明朝" w:eastAsia="ＭＳ Ｐ明朝" w:hAnsi="ＭＳ Ｐ明朝" w:hint="eastAsia"/>
          <w:szCs w:val="21"/>
        </w:rPr>
        <w:t>デジタル放送移行後においても、このような有利なポジションを保持してき</w:t>
      </w:r>
      <w:r w:rsidR="007D571A" w:rsidRPr="00C22064">
        <w:rPr>
          <w:rFonts w:ascii="ＭＳ Ｐ明朝" w:eastAsia="ＭＳ Ｐ明朝" w:hAnsi="ＭＳ Ｐ明朝" w:hint="eastAsia"/>
          <w:szCs w:val="21"/>
        </w:rPr>
        <w:t>ている。</w:t>
      </w:r>
      <w:r w:rsidR="00D55929" w:rsidRPr="00C22064">
        <w:rPr>
          <w:rFonts w:ascii="ＭＳ Ｐ明朝" w:eastAsia="ＭＳ Ｐ明朝" w:hAnsi="ＭＳ Ｐ明朝" w:hint="eastAsia"/>
          <w:szCs w:val="21"/>
        </w:rPr>
        <w:t>放送規制の根拠としての「社会的影響力」が特に強く、「放送の公共性」の要請がまさに妥当するような放送である</w:t>
      </w:r>
      <w:r w:rsidR="00C516E2" w:rsidRPr="00C22064">
        <w:rPr>
          <w:rFonts w:ascii="ＭＳ Ｐ明朝" w:eastAsia="ＭＳ Ｐ明朝" w:hAnsi="ＭＳ Ｐ明朝" w:hint="eastAsia"/>
          <w:szCs w:val="21"/>
        </w:rPr>
        <w:t>といえよう</w:t>
      </w:r>
      <w:r w:rsidR="00D55929" w:rsidRPr="00C22064">
        <w:rPr>
          <w:rFonts w:ascii="ＭＳ Ｐ明朝" w:eastAsia="ＭＳ Ｐ明朝" w:hAnsi="ＭＳ Ｐ明朝" w:hint="eastAsia"/>
          <w:szCs w:val="21"/>
        </w:rPr>
        <w:t>。</w:t>
      </w:r>
    </w:p>
    <w:p w14:paraId="4D2080FB" w14:textId="64225CEA" w:rsidR="00D55929" w:rsidRPr="00C22064" w:rsidRDefault="00D55929"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その有利なポジションは、次のような実態に基づいている。</w:t>
      </w:r>
    </w:p>
    <w:p w14:paraId="734FA079" w14:textId="77777777" w:rsidR="004E3DA2" w:rsidRPr="00C22064" w:rsidRDefault="004E3DA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① 100％普及のインフラとして成熟しているため伝送コストが安い。</w:t>
      </w:r>
    </w:p>
    <w:p w14:paraId="50CC30DA" w14:textId="77777777" w:rsidR="004E3DA2" w:rsidRPr="00C22064" w:rsidRDefault="004E3DA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② 番組（コンテンツ）に投下する経費が圧倒的に大きく、しかもそれを回収し再投下する仕組み（再生産構造）が成立している。</w:t>
      </w:r>
    </w:p>
    <w:p w14:paraId="4468EE44" w14:textId="13F82586" w:rsidR="004E3DA2" w:rsidRPr="00C22064" w:rsidRDefault="004E3DA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③ こうした構造を基盤に、だれもが必要な情報</w:t>
      </w:r>
      <w:r w:rsidR="007D571A" w:rsidRPr="00C22064">
        <w:rPr>
          <w:rFonts w:ascii="ＭＳ Ｐ明朝" w:eastAsia="ＭＳ Ｐ明朝" w:hAnsi="ＭＳ Ｐ明朝" w:hint="eastAsia"/>
          <w:szCs w:val="21"/>
        </w:rPr>
        <w:t>（「基本的情報」）</w:t>
      </w:r>
      <w:r w:rsidRPr="00C22064">
        <w:rPr>
          <w:rFonts w:ascii="ＭＳ Ｐ明朝" w:eastAsia="ＭＳ Ｐ明朝" w:hAnsi="ＭＳ Ｐ明朝" w:hint="eastAsia"/>
          <w:szCs w:val="21"/>
        </w:rPr>
        <w:t>を</w:t>
      </w:r>
      <w:r w:rsidR="007D571A" w:rsidRPr="00C22064">
        <w:rPr>
          <w:rFonts w:ascii="ＭＳ Ｐ明朝" w:eastAsia="ＭＳ Ｐ明朝" w:hAnsi="ＭＳ Ｐ明朝" w:hint="eastAsia"/>
          <w:szCs w:val="21"/>
        </w:rPr>
        <w:t>、総合的な放送として</w:t>
      </w:r>
      <w:r w:rsidRPr="00C22064">
        <w:rPr>
          <w:rFonts w:ascii="ＭＳ Ｐ明朝" w:eastAsia="ＭＳ Ｐ明朝" w:hAnsi="ＭＳ Ｐ明朝" w:hint="eastAsia"/>
          <w:szCs w:val="21"/>
        </w:rPr>
        <w:t>継続的に供給している。</w:t>
      </w:r>
      <w:r w:rsidR="005455CA" w:rsidRPr="00C22064">
        <w:rPr>
          <w:rFonts w:ascii="ＭＳ Ｐ明朝" w:eastAsia="ＭＳ Ｐ明朝" w:hAnsi="ＭＳ Ｐ明朝" w:hint="eastAsia"/>
          <w:szCs w:val="21"/>
        </w:rPr>
        <w:t>ここで総合的な放送とは、専門的放送に対する用語であり、報道・</w:t>
      </w:r>
      <w:r w:rsidR="00F64853" w:rsidRPr="00C22064">
        <w:rPr>
          <w:rFonts w:ascii="ＭＳ Ｐ明朝" w:eastAsia="ＭＳ Ｐ明朝" w:hAnsi="ＭＳ Ｐ明朝" w:hint="eastAsia"/>
          <w:szCs w:val="21"/>
        </w:rPr>
        <w:t>教育・教養</w:t>
      </w:r>
      <w:r w:rsidR="005455CA" w:rsidRPr="00C22064">
        <w:rPr>
          <w:rFonts w:ascii="ＭＳ Ｐ明朝" w:eastAsia="ＭＳ Ｐ明朝" w:hAnsi="ＭＳ Ｐ明朝" w:hint="eastAsia"/>
          <w:szCs w:val="21"/>
        </w:rPr>
        <w:t>・娯楽等の広い番組を提供するものである</w:t>
      </w:r>
      <w:r w:rsidR="00F64853" w:rsidRPr="00C22064">
        <w:rPr>
          <w:rFonts w:ascii="ＭＳ Ｐ明朝" w:eastAsia="ＭＳ Ｐ明朝" w:hAnsi="ＭＳ Ｐ明朝" w:hint="eastAsia"/>
          <w:szCs w:val="21"/>
        </w:rPr>
        <w:t>（放送法5条参照）</w:t>
      </w:r>
      <w:r w:rsidR="005455CA" w:rsidRPr="00C22064">
        <w:rPr>
          <w:rFonts w:ascii="ＭＳ Ｐ明朝" w:eastAsia="ＭＳ Ｐ明朝" w:hAnsi="ＭＳ Ｐ明朝" w:hint="eastAsia"/>
          <w:szCs w:val="21"/>
        </w:rPr>
        <w:t>。</w:t>
      </w:r>
    </w:p>
    <w:p w14:paraId="4C91BBCE" w14:textId="79852D17" w:rsidR="00F961CF" w:rsidRPr="00C22064" w:rsidRDefault="000D5DA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なお、ドイツでは、連邦憲法裁判所の諸判決をふまえ、公共放送に関し、「基本的供給</w:t>
      </w:r>
      <w:proofErr w:type="spellStart"/>
      <w:r w:rsidRPr="00C22064">
        <w:rPr>
          <w:rFonts w:ascii="ＭＳ Ｐ明朝" w:eastAsia="ＭＳ Ｐ明朝" w:hAnsi="ＭＳ Ｐ明朝" w:hint="eastAsia"/>
          <w:szCs w:val="21"/>
        </w:rPr>
        <w:t>Grundversorgung</w:t>
      </w:r>
      <w:proofErr w:type="spellEnd"/>
      <w:r w:rsidRPr="00C22064">
        <w:rPr>
          <w:rFonts w:ascii="ＭＳ Ｐ明朝" w:eastAsia="ＭＳ Ｐ明朝" w:hAnsi="ＭＳ Ｐ明朝" w:hint="eastAsia"/>
          <w:szCs w:val="21"/>
        </w:rPr>
        <w:t>」の責務を課し､それを根拠に受信料の特権を与えて</w:t>
      </w:r>
      <w:r w:rsidR="00E114A8" w:rsidRPr="00C22064">
        <w:rPr>
          <w:rFonts w:ascii="ＭＳ Ｐ明朝" w:eastAsia="ＭＳ Ｐ明朝" w:hAnsi="ＭＳ Ｐ明朝" w:hint="eastAsia"/>
          <w:szCs w:val="21"/>
        </w:rPr>
        <w:t>きた（</w:t>
      </w:r>
      <w:r w:rsidR="00A20A05" w:rsidRPr="00C22064">
        <w:rPr>
          <w:rFonts w:ascii="ＭＳ Ｐ明朝" w:eastAsia="ＭＳ Ｐ明朝" w:hAnsi="ＭＳ Ｐ明朝" w:hint="eastAsia"/>
          <w:szCs w:val="21"/>
        </w:rPr>
        <w:t>2013年からは「放送負担金＝</w:t>
      </w:r>
      <w:proofErr w:type="spellStart"/>
      <w:r w:rsidR="00A20A05" w:rsidRPr="00C22064">
        <w:rPr>
          <w:rFonts w:ascii="ＭＳ Ｐ明朝" w:eastAsia="ＭＳ Ｐ明朝" w:hAnsi="ＭＳ Ｐ明朝"/>
          <w:szCs w:val="21"/>
          <w:shd w:val="clear" w:color="auto" w:fill="FFFFFF"/>
        </w:rPr>
        <w:t>Rundfunkbeitrag</w:t>
      </w:r>
      <w:proofErr w:type="spellEnd"/>
      <w:r w:rsidR="00A20A05" w:rsidRPr="00C22064">
        <w:rPr>
          <w:rFonts w:ascii="ＭＳ Ｐ明朝" w:eastAsia="ＭＳ Ｐ明朝" w:hAnsi="ＭＳ Ｐ明朝" w:hint="eastAsia"/>
          <w:szCs w:val="21"/>
        </w:rPr>
        <w:t>」制度に移行</w:t>
      </w:r>
      <w:r w:rsidR="00A20A05" w:rsidRPr="00C22064">
        <w:rPr>
          <w:rStyle w:val="aa"/>
          <w:rFonts w:ascii="ＭＳ Ｐ明朝" w:eastAsia="ＭＳ Ｐ明朝" w:hAnsi="ＭＳ Ｐ明朝"/>
          <w:szCs w:val="21"/>
        </w:rPr>
        <w:footnoteReference w:id="26"/>
      </w:r>
      <w:r w:rsidR="00A20A05"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w:t>
      </w:r>
      <w:r w:rsidR="008017FF" w:rsidRPr="00C22064">
        <w:rPr>
          <w:rFonts w:ascii="ＭＳ Ｐ明朝" w:eastAsia="ＭＳ Ｐ明朝" w:hAnsi="ＭＳ Ｐ明朝" w:hint="eastAsia"/>
          <w:szCs w:val="21"/>
        </w:rPr>
        <w:t>「基本的供給」とは、総合的に編成された放送サービスの提供を通じ、ドイツにおける民主主義秩序と文化生活に寄与するという役割を指</w:t>
      </w:r>
      <w:r w:rsidR="00E75A88" w:rsidRPr="00C22064">
        <w:rPr>
          <w:rFonts w:ascii="ＭＳ Ｐ明朝" w:eastAsia="ＭＳ Ｐ明朝" w:hAnsi="ＭＳ Ｐ明朝" w:hint="eastAsia"/>
          <w:szCs w:val="21"/>
        </w:rPr>
        <w:t>す</w:t>
      </w:r>
      <w:r w:rsidR="00E75A88" w:rsidRPr="00C22064">
        <w:rPr>
          <w:rStyle w:val="aa"/>
          <w:rFonts w:ascii="ＭＳ Ｐ明朝" w:eastAsia="ＭＳ Ｐ明朝" w:hAnsi="ＭＳ Ｐ明朝"/>
          <w:szCs w:val="21"/>
        </w:rPr>
        <w:footnoteReference w:id="27"/>
      </w:r>
      <w:r w:rsidR="008017FF"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連邦憲法裁判所は、放送の自由について、</w:t>
      </w:r>
      <w:bookmarkStart w:id="43" w:name="_Hlk105617691"/>
      <w:r w:rsidR="00497AA0"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意見形成に奉仕する自由</w:t>
      </w:r>
      <w:bookmarkEnd w:id="43"/>
      <w:r w:rsidR="00497AA0"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として理解したうえで、国家（特に州）に対して、放送の政治的利用を禁止するだけでなく、意見の多様性</w:t>
      </w:r>
      <w:r w:rsidR="00497AA0" w:rsidRPr="00C22064">
        <w:rPr>
          <w:rFonts w:ascii="ＭＳ Ｐ明朝" w:eastAsia="ＭＳ Ｐ明朝" w:hAnsi="ＭＳ Ｐ明朝" w:hint="eastAsia"/>
          <w:szCs w:val="21"/>
        </w:rPr>
        <w:t>の</w:t>
      </w:r>
      <w:r w:rsidRPr="00C22064">
        <w:rPr>
          <w:rFonts w:ascii="ＭＳ Ｐ明朝" w:eastAsia="ＭＳ Ｐ明朝" w:hAnsi="ＭＳ Ｐ明朝" w:hint="eastAsia"/>
          <w:szCs w:val="21"/>
        </w:rPr>
        <w:t>確保を義務づけている</w:t>
      </w:r>
      <w:r w:rsidRPr="00C22064">
        <w:rPr>
          <w:rStyle w:val="aa"/>
          <w:rFonts w:ascii="ＭＳ Ｐ明朝" w:eastAsia="ＭＳ Ｐ明朝" w:hAnsi="ＭＳ Ｐ明朝"/>
          <w:szCs w:val="21"/>
        </w:rPr>
        <w:footnoteReference w:id="28"/>
      </w:r>
      <w:r w:rsidRPr="00C22064">
        <w:rPr>
          <w:rFonts w:ascii="ＭＳ Ｐ明朝" w:eastAsia="ＭＳ Ｐ明朝" w:hAnsi="ＭＳ Ｐ明朝" w:hint="eastAsia"/>
          <w:szCs w:val="21"/>
        </w:rPr>
        <w:t>。これは、上記の「放送の公共性」理解、その中でもとくにNHKに対する制度的位置づけと親和的であると考えられる。</w:t>
      </w:r>
    </w:p>
    <w:p w14:paraId="12596DC4" w14:textId="21725C7B" w:rsidR="00AF6500" w:rsidRPr="00C22064" w:rsidRDefault="00AF6500" w:rsidP="00F0353E">
      <w:pPr>
        <w:ind w:firstLineChars="100" w:firstLine="210"/>
        <w:jc w:val="left"/>
        <w:rPr>
          <w:rFonts w:ascii="ＭＳ Ｐ明朝" w:eastAsia="ＭＳ Ｐ明朝" w:hAnsi="ＭＳ Ｐ明朝"/>
          <w:szCs w:val="21"/>
        </w:rPr>
      </w:pPr>
    </w:p>
    <w:p w14:paraId="39673952" w14:textId="7B512428" w:rsidR="00A469A0" w:rsidRPr="00C22064" w:rsidRDefault="00B65063" w:rsidP="00A6295A">
      <w:pPr>
        <w:pStyle w:val="2"/>
      </w:pPr>
      <w:bookmarkStart w:id="44" w:name="_Hlk115805856"/>
      <w:r w:rsidRPr="00C22064">
        <w:rPr>
          <w:rFonts w:hint="eastAsia"/>
        </w:rPr>
        <w:t>（4</w:t>
      </w:r>
      <w:r w:rsidR="00846089" w:rsidRPr="00C22064">
        <w:rPr>
          <w:rFonts w:hint="eastAsia"/>
        </w:rPr>
        <w:t>）</w:t>
      </w:r>
      <w:r w:rsidR="00FC6D1C" w:rsidRPr="00C22064">
        <w:t>「知る権利」</w:t>
      </w:r>
    </w:p>
    <w:p w14:paraId="08E43BBE" w14:textId="1416CD4E" w:rsidR="00D56570" w:rsidRPr="00C22064" w:rsidRDefault="00D56570"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放送の自由には、送り手である放送事業者の自由だけでなく、受け手である視聴者ないし国民の</w:t>
      </w:r>
      <w:r w:rsidRPr="00C22064">
        <w:rPr>
          <w:rFonts w:ascii="ＭＳ Ｐ明朝" w:eastAsia="ＭＳ Ｐ明朝" w:hAnsi="ＭＳ Ｐ明朝"/>
          <w:szCs w:val="21"/>
        </w:rPr>
        <w:t>「知る権利」</w:t>
      </w:r>
      <w:r w:rsidRPr="00C22064">
        <w:rPr>
          <w:rFonts w:ascii="ＭＳ Ｐ明朝" w:eastAsia="ＭＳ Ｐ明朝" w:hAnsi="ＭＳ Ｐ明朝" w:hint="eastAsia"/>
          <w:szCs w:val="21"/>
        </w:rPr>
        <w:t>という意味がある。</w:t>
      </w:r>
    </w:p>
    <w:p w14:paraId="008A00A2" w14:textId="45EC8FF8" w:rsidR="00A64F41" w:rsidRPr="00C22064" w:rsidRDefault="00A64F4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最高裁判所は、</w:t>
      </w:r>
      <w:r w:rsidRPr="00C22064">
        <w:rPr>
          <w:rFonts w:ascii="ＭＳ Ｐ明朝" w:eastAsia="ＭＳ Ｐ明朝" w:hAnsi="ＭＳ Ｐ明朝"/>
          <w:szCs w:val="21"/>
        </w:rPr>
        <w:t>「報道の自由」</w:t>
      </w:r>
      <w:r w:rsidRPr="00C22064">
        <w:rPr>
          <w:rFonts w:ascii="ＭＳ Ｐ明朝" w:eastAsia="ＭＳ Ｐ明朝" w:hAnsi="ＭＳ Ｐ明朝" w:hint="eastAsia"/>
          <w:szCs w:val="21"/>
        </w:rPr>
        <w:t>は</w:t>
      </w:r>
      <w:r w:rsidRPr="00C22064">
        <w:rPr>
          <w:rFonts w:ascii="ＭＳ Ｐ明朝" w:eastAsia="ＭＳ Ｐ明朝" w:hAnsi="ＭＳ Ｐ明朝"/>
          <w:szCs w:val="21"/>
        </w:rPr>
        <w:t>国民の「知る権利」に奉仕</w:t>
      </w:r>
      <w:r w:rsidRPr="00C22064">
        <w:rPr>
          <w:rFonts w:ascii="ＭＳ Ｐ明朝" w:eastAsia="ＭＳ Ｐ明朝" w:hAnsi="ＭＳ Ｐ明朝" w:hint="eastAsia"/>
          <w:szCs w:val="21"/>
        </w:rPr>
        <w:t>するものと位置づけている（</w:t>
      </w:r>
      <w:r w:rsidRPr="00C22064">
        <w:rPr>
          <w:rFonts w:ascii="ＭＳ Ｐ明朝" w:eastAsia="ＭＳ Ｐ明朝" w:hAnsi="ＭＳ Ｐ明朝"/>
          <w:szCs w:val="21"/>
        </w:rPr>
        <w:t>博多駅テレビフィルム提出命令事件</w:t>
      </w:r>
      <w:r w:rsidRPr="00C22064">
        <w:rPr>
          <w:rFonts w:ascii="ＭＳ Ｐ明朝" w:eastAsia="ＭＳ Ｐ明朝" w:hAnsi="ＭＳ Ｐ明朝" w:hint="eastAsia"/>
          <w:szCs w:val="21"/>
        </w:rPr>
        <w:t>＝最決昭和44・11・26刑集23巻11号1490頁）。</w:t>
      </w:r>
      <w:bookmarkEnd w:id="44"/>
      <w:r w:rsidR="00731654" w:rsidRPr="00C22064">
        <w:rPr>
          <w:rFonts w:ascii="ＭＳ Ｐ明朝" w:eastAsia="ＭＳ Ｐ明朝" w:hAnsi="ＭＳ Ｐ明朝" w:hint="eastAsia"/>
          <w:szCs w:val="21"/>
        </w:rPr>
        <w:t>前出</w:t>
      </w:r>
      <w:r w:rsidRPr="00C22064">
        <w:rPr>
          <w:rFonts w:ascii="ＭＳ Ｐ明朝" w:eastAsia="ＭＳ Ｐ明朝" w:hAnsi="ＭＳ Ｐ明朝" w:hint="eastAsia"/>
          <w:szCs w:val="21"/>
        </w:rPr>
        <w:t>の</w:t>
      </w:r>
      <w:bookmarkStart w:id="45" w:name="_Hlk120549509"/>
      <w:r w:rsidRPr="00C22064">
        <w:rPr>
          <w:rFonts w:ascii="ＭＳ Ｐ明朝" w:eastAsia="ＭＳ Ｐ明朝" w:hAnsi="ＭＳ Ｐ明朝"/>
          <w:szCs w:val="21"/>
        </w:rPr>
        <w:t>N</w:t>
      </w:r>
      <w:r w:rsidRPr="00C22064">
        <w:rPr>
          <w:rFonts w:ascii="ＭＳ Ｐ明朝" w:eastAsia="ＭＳ Ｐ明朝" w:hAnsi="ＭＳ Ｐ明朝" w:hint="eastAsia"/>
          <w:szCs w:val="21"/>
        </w:rPr>
        <w:t>H</w:t>
      </w:r>
      <w:r w:rsidRPr="00C22064">
        <w:rPr>
          <w:rFonts w:ascii="ＭＳ Ｐ明朝" w:eastAsia="ＭＳ Ｐ明朝" w:hAnsi="ＭＳ Ｐ明朝"/>
          <w:szCs w:val="21"/>
        </w:rPr>
        <w:t>K</w:t>
      </w:r>
      <w:r w:rsidRPr="00C22064">
        <w:rPr>
          <w:rFonts w:ascii="ＭＳ Ｐ明朝" w:eastAsia="ＭＳ Ｐ明朝" w:hAnsi="ＭＳ Ｐ明朝" w:hint="eastAsia"/>
          <w:szCs w:val="21"/>
        </w:rPr>
        <w:t>受信料最高裁大法廷判決＝</w:t>
      </w:r>
      <w:r w:rsidRPr="00C22064">
        <w:rPr>
          <w:rFonts w:ascii="ＭＳ Ｐ明朝" w:eastAsia="ＭＳ Ｐ明朝" w:hAnsi="ＭＳ Ｐ明朝"/>
          <w:szCs w:val="21"/>
        </w:rPr>
        <w:t>最判平成29・12・6</w:t>
      </w:r>
      <w:bookmarkEnd w:id="45"/>
      <w:r w:rsidRPr="00C22064">
        <w:rPr>
          <w:rFonts w:ascii="ＭＳ Ｐ明朝" w:eastAsia="ＭＳ Ｐ明朝" w:hAnsi="ＭＳ Ｐ明朝" w:hint="eastAsia"/>
          <w:szCs w:val="21"/>
        </w:rPr>
        <w:t>も、</w:t>
      </w:r>
      <w:r w:rsidRPr="00C22064">
        <w:rPr>
          <w:rFonts w:ascii="ＭＳ Ｐ明朝" w:eastAsia="ＭＳ Ｐ明朝" w:hAnsi="ＭＳ Ｐ明朝"/>
          <w:szCs w:val="21"/>
        </w:rPr>
        <w:t>放送は、「憲法21</w:t>
      </w:r>
      <w:r w:rsidR="00E874CD" w:rsidRPr="00C22064">
        <w:rPr>
          <w:rFonts w:ascii="ＭＳ Ｐ明朝" w:eastAsia="ＭＳ Ｐ明朝" w:hAnsi="ＭＳ Ｐ明朝" w:hint="eastAsia"/>
          <w:szCs w:val="21"/>
        </w:rPr>
        <w:t>条</w:t>
      </w:r>
      <w:r w:rsidRPr="00C22064">
        <w:rPr>
          <w:rFonts w:ascii="ＭＳ Ｐ明朝" w:eastAsia="ＭＳ Ｐ明朝" w:hAnsi="ＭＳ Ｐ明朝"/>
          <w:szCs w:val="21"/>
        </w:rPr>
        <w:t>が規定する表現の自由の保障の下で、</w:t>
      </w:r>
      <w:r w:rsidRPr="00C22064">
        <w:rPr>
          <w:rFonts w:ascii="ＭＳ Ｐ明朝" w:eastAsia="ＭＳ Ｐ明朝" w:hAnsi="ＭＳ Ｐ明朝"/>
          <w:szCs w:val="21"/>
          <w:u w:val="single"/>
        </w:rPr>
        <w:t>国民の知る権利を実質的に充足し</w:t>
      </w:r>
      <w:r w:rsidRPr="00C22064">
        <w:rPr>
          <w:rFonts w:ascii="ＭＳ Ｐ明朝" w:eastAsia="ＭＳ Ｐ明朝" w:hAnsi="ＭＳ Ｐ明朝"/>
          <w:szCs w:val="21"/>
        </w:rPr>
        <w:t>、健全な民主主義の発達に寄与するものとして、国民に広く普及されるべきものである」、と</w:t>
      </w:r>
      <w:r w:rsidRPr="00C22064">
        <w:rPr>
          <w:rFonts w:ascii="ＭＳ Ｐ明朝" w:eastAsia="ＭＳ Ｐ明朝" w:hAnsi="ＭＳ Ｐ明朝" w:hint="eastAsia"/>
          <w:szCs w:val="21"/>
        </w:rPr>
        <w:t>述べる</w:t>
      </w:r>
      <w:r w:rsidR="00846089" w:rsidRPr="00C22064">
        <w:rPr>
          <w:rStyle w:val="aa"/>
          <w:rFonts w:ascii="ＭＳ Ｐ明朝" w:eastAsia="ＭＳ Ｐ明朝" w:hAnsi="ＭＳ Ｐ明朝"/>
          <w:szCs w:val="21"/>
        </w:rPr>
        <w:footnoteReference w:id="29"/>
      </w:r>
      <w:r w:rsidRPr="00C22064">
        <w:rPr>
          <w:rFonts w:ascii="ＭＳ Ｐ明朝" w:eastAsia="ＭＳ Ｐ明朝" w:hAnsi="ＭＳ Ｐ明朝"/>
          <w:szCs w:val="21"/>
        </w:rPr>
        <w:t>。</w:t>
      </w:r>
    </w:p>
    <w:p w14:paraId="0AF032D4" w14:textId="7680FADC" w:rsidR="00A64F41" w:rsidRPr="00C22064" w:rsidRDefault="003C1939"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こ</w:t>
      </w:r>
      <w:r w:rsidR="00A64F41" w:rsidRPr="00C22064">
        <w:rPr>
          <w:rFonts w:ascii="ＭＳ Ｐ明朝" w:eastAsia="ＭＳ Ｐ明朝" w:hAnsi="ＭＳ Ｐ明朝" w:hint="eastAsia"/>
          <w:szCs w:val="21"/>
        </w:rPr>
        <w:t>のように、放送規制</w:t>
      </w:r>
      <w:r w:rsidRPr="00C22064">
        <w:rPr>
          <w:rFonts w:ascii="ＭＳ Ｐ明朝" w:eastAsia="ＭＳ Ｐ明朝" w:hAnsi="ＭＳ Ｐ明朝" w:hint="eastAsia"/>
          <w:szCs w:val="21"/>
        </w:rPr>
        <w:t>の目的とする</w:t>
      </w:r>
      <w:r w:rsidR="00A64F41" w:rsidRPr="00C22064">
        <w:rPr>
          <w:rFonts w:ascii="ＭＳ Ｐ明朝" w:eastAsia="ＭＳ Ｐ明朝" w:hAnsi="ＭＳ Ｐ明朝" w:hint="eastAsia"/>
          <w:szCs w:val="21"/>
        </w:rPr>
        <w:t>「放送の自由」は、単に放送事業者の自由だけではなく、むしろ受け手である視聴者ないし国民の「知る権利」</w:t>
      </w:r>
      <w:r w:rsidRPr="00C22064">
        <w:rPr>
          <w:rFonts w:ascii="ＭＳ Ｐ明朝" w:eastAsia="ＭＳ Ｐ明朝" w:hAnsi="ＭＳ Ｐ明朝" w:hint="eastAsia"/>
          <w:szCs w:val="21"/>
        </w:rPr>
        <w:t>を実現</w:t>
      </w:r>
      <w:r w:rsidR="00B44077" w:rsidRPr="00C22064">
        <w:rPr>
          <w:rFonts w:ascii="ＭＳ Ｐ明朝" w:eastAsia="ＭＳ Ｐ明朝" w:hAnsi="ＭＳ Ｐ明朝" w:hint="eastAsia"/>
          <w:szCs w:val="21"/>
        </w:rPr>
        <w:t>し、それが開かれた</w:t>
      </w:r>
      <w:r w:rsidR="00B44077" w:rsidRPr="00C22064">
        <w:rPr>
          <w:rFonts w:ascii="ＭＳ Ｐ明朝" w:eastAsia="ＭＳ Ｐ明朝" w:hAnsi="ＭＳ Ｐ明朝"/>
          <w:szCs w:val="21"/>
        </w:rPr>
        <w:t>民主主義</w:t>
      </w:r>
      <w:r w:rsidR="00B44077" w:rsidRPr="00C22064">
        <w:rPr>
          <w:rFonts w:ascii="ＭＳ Ｐ明朝" w:eastAsia="ＭＳ Ｐ明朝" w:hAnsi="ＭＳ Ｐ明朝" w:hint="eastAsia"/>
          <w:szCs w:val="21"/>
        </w:rPr>
        <w:t>社会の形成に寄与すると考えられ</w:t>
      </w:r>
      <w:r w:rsidR="004C2855" w:rsidRPr="00C22064">
        <w:rPr>
          <w:rFonts w:ascii="ＭＳ Ｐ明朝" w:eastAsia="ＭＳ Ｐ明朝" w:hAnsi="ＭＳ Ｐ明朝" w:hint="eastAsia"/>
          <w:szCs w:val="21"/>
        </w:rPr>
        <w:t>てきた</w:t>
      </w:r>
      <w:r w:rsidRPr="00C22064">
        <w:rPr>
          <w:rFonts w:ascii="ＭＳ Ｐ明朝" w:eastAsia="ＭＳ Ｐ明朝" w:hAnsi="ＭＳ Ｐ明朝" w:hint="eastAsia"/>
          <w:szCs w:val="21"/>
        </w:rPr>
        <w:t>。</w:t>
      </w:r>
    </w:p>
    <w:p w14:paraId="5A5107E7" w14:textId="090F23DF" w:rsidR="00654544" w:rsidRPr="00C22064" w:rsidRDefault="00D56570" w:rsidP="00F0353E">
      <w:pPr>
        <w:ind w:firstLineChars="100" w:firstLine="210"/>
        <w:jc w:val="left"/>
        <w:rPr>
          <w:rFonts w:ascii="ＭＳ Ｐ明朝" w:eastAsia="ＭＳ Ｐ明朝" w:hAnsi="ＭＳ Ｐ明朝"/>
          <w:szCs w:val="21"/>
        </w:rPr>
      </w:pPr>
      <w:bookmarkStart w:id="48" w:name="_Hlk115805948"/>
      <w:r w:rsidRPr="00C22064">
        <w:rPr>
          <w:rFonts w:ascii="ＭＳ Ｐ明朝" w:eastAsia="ＭＳ Ｐ明朝" w:hAnsi="ＭＳ Ｐ明朝" w:hint="eastAsia"/>
          <w:szCs w:val="21"/>
        </w:rPr>
        <w:t>この点から、</w:t>
      </w:r>
      <w:r w:rsidR="00B43FAC" w:rsidRPr="00C22064">
        <w:rPr>
          <w:rFonts w:ascii="ＭＳ Ｐ明朝" w:eastAsia="ＭＳ Ｐ明朝" w:hAnsi="ＭＳ Ｐ明朝" w:hint="eastAsia"/>
          <w:szCs w:val="21"/>
        </w:rPr>
        <w:t>今日の憲法学において、各種</w:t>
      </w:r>
      <w:r w:rsidR="00B43FAC" w:rsidRPr="00C22064">
        <w:rPr>
          <w:rFonts w:ascii="ＭＳ Ｐ明朝" w:eastAsia="ＭＳ Ｐ明朝" w:hAnsi="ＭＳ Ｐ明朝"/>
          <w:szCs w:val="21"/>
        </w:rPr>
        <w:t>メディア</w:t>
      </w:r>
      <w:r w:rsidR="00B43FAC" w:rsidRPr="00C22064">
        <w:rPr>
          <w:rFonts w:ascii="ＭＳ Ｐ明朝" w:eastAsia="ＭＳ Ｐ明朝" w:hAnsi="ＭＳ Ｐ明朝" w:hint="eastAsia"/>
          <w:szCs w:val="21"/>
        </w:rPr>
        <w:t>のうち、放送メディアは、単なる個人的な表現者の枠を超えて、ある種の特権と引き換えに、公益のために表現行為を行うことを憲法上期待されている組織である</w:t>
      </w:r>
      <w:r w:rsidR="00B8353F" w:rsidRPr="00C22064">
        <w:rPr>
          <w:rFonts w:ascii="ＭＳ Ｐ明朝" w:eastAsia="ＭＳ Ｐ明朝" w:hAnsi="ＭＳ Ｐ明朝" w:hint="eastAsia"/>
          <w:szCs w:val="21"/>
        </w:rPr>
        <w:t>、</w:t>
      </w:r>
      <w:r w:rsidR="00B43FAC" w:rsidRPr="00C22064">
        <w:rPr>
          <w:rFonts w:ascii="ＭＳ Ｐ明朝" w:eastAsia="ＭＳ Ｐ明朝" w:hAnsi="ＭＳ Ｐ明朝" w:hint="eastAsia"/>
          <w:szCs w:val="21"/>
        </w:rPr>
        <w:t>と説かれる</w:t>
      </w:r>
      <w:bookmarkEnd w:id="48"/>
      <w:r w:rsidR="00B43FAC" w:rsidRPr="00C22064">
        <w:rPr>
          <w:rStyle w:val="aa"/>
          <w:rFonts w:ascii="ＭＳ Ｐ明朝" w:eastAsia="ＭＳ Ｐ明朝" w:hAnsi="ＭＳ Ｐ明朝"/>
          <w:szCs w:val="21"/>
        </w:rPr>
        <w:footnoteReference w:id="30"/>
      </w:r>
      <w:r w:rsidR="00B43FAC" w:rsidRPr="00C22064">
        <w:rPr>
          <w:rFonts w:ascii="ＭＳ Ｐ明朝" w:eastAsia="ＭＳ Ｐ明朝" w:hAnsi="ＭＳ Ｐ明朝" w:hint="eastAsia"/>
          <w:szCs w:val="21"/>
        </w:rPr>
        <w:t>。</w:t>
      </w:r>
    </w:p>
    <w:p w14:paraId="41B812FF" w14:textId="06948A97" w:rsidR="00556F2C" w:rsidRPr="00C22064" w:rsidRDefault="006371AC" w:rsidP="00F0353E">
      <w:pPr>
        <w:ind w:firstLineChars="100" w:firstLine="210"/>
        <w:jc w:val="left"/>
        <w:rPr>
          <w:rFonts w:ascii="ＭＳ Ｐ明朝" w:eastAsia="ＭＳ Ｐ明朝" w:hAnsi="ＭＳ Ｐ明朝"/>
          <w:szCs w:val="21"/>
        </w:rPr>
      </w:pPr>
      <w:bookmarkStart w:id="49" w:name="_Hlk115805964"/>
      <w:r w:rsidRPr="00C22064">
        <w:rPr>
          <w:rFonts w:ascii="ＭＳ Ｐ明朝" w:eastAsia="ＭＳ Ｐ明朝" w:hAnsi="ＭＳ Ｐ明朝" w:hint="eastAsia"/>
          <w:szCs w:val="21"/>
        </w:rPr>
        <w:t>ここで</w:t>
      </w:r>
      <w:r w:rsidR="00B64286" w:rsidRPr="00C22064">
        <w:rPr>
          <w:rFonts w:ascii="ＭＳ Ｐ明朝" w:eastAsia="ＭＳ Ｐ明朝" w:hAnsi="ＭＳ Ｐ明朝" w:hint="eastAsia"/>
          <w:szCs w:val="21"/>
        </w:rPr>
        <w:t>の</w:t>
      </w:r>
      <w:r w:rsidRPr="00C22064">
        <w:rPr>
          <w:rFonts w:ascii="ＭＳ Ｐ明朝" w:eastAsia="ＭＳ Ｐ明朝" w:hAnsi="ＭＳ Ｐ明朝" w:hint="eastAsia"/>
          <w:szCs w:val="21"/>
        </w:rPr>
        <w:t>特権</w:t>
      </w:r>
      <w:r w:rsidR="00B64286" w:rsidRPr="00C22064">
        <w:rPr>
          <w:rFonts w:ascii="ＭＳ Ｐ明朝" w:eastAsia="ＭＳ Ｐ明朝" w:hAnsi="ＭＳ Ｐ明朝" w:hint="eastAsia"/>
          <w:szCs w:val="21"/>
        </w:rPr>
        <w:t>として</w:t>
      </w:r>
      <w:r w:rsidRPr="00C22064">
        <w:rPr>
          <w:rFonts w:ascii="ＭＳ Ｐ明朝" w:eastAsia="ＭＳ Ｐ明朝" w:hAnsi="ＭＳ Ｐ明朝" w:hint="eastAsia"/>
          <w:szCs w:val="21"/>
        </w:rPr>
        <w:t>は、</w:t>
      </w:r>
      <w:bookmarkStart w:id="50" w:name="_Hlk110345792"/>
      <w:r w:rsidRPr="00C22064">
        <w:rPr>
          <w:rFonts w:ascii="ＭＳ Ｐ明朝" w:eastAsia="ＭＳ Ｐ明朝" w:hAnsi="ＭＳ Ｐ明朝" w:hint="eastAsia"/>
          <w:szCs w:val="21"/>
        </w:rPr>
        <w:t>取材源秘匿権</w:t>
      </w:r>
      <w:bookmarkEnd w:id="50"/>
      <w:r w:rsidR="00B64286" w:rsidRPr="00C22064">
        <w:rPr>
          <w:rFonts w:ascii="ＭＳ Ｐ明朝" w:eastAsia="ＭＳ Ｐ明朝" w:hAnsi="ＭＳ Ｐ明朝" w:hint="eastAsia"/>
          <w:szCs w:val="21"/>
        </w:rPr>
        <w:t>（特に記者の証言拒否権について議論がある）</w:t>
      </w:r>
      <w:r w:rsidRPr="00C22064">
        <w:rPr>
          <w:rFonts w:ascii="ＭＳ Ｐ明朝" w:eastAsia="ＭＳ Ｐ明朝" w:hAnsi="ＭＳ Ｐ明朝" w:hint="eastAsia"/>
          <w:szCs w:val="21"/>
        </w:rPr>
        <w:t>、</w:t>
      </w:r>
      <w:bookmarkStart w:id="51" w:name="_Hlk110713946"/>
      <w:r w:rsidRPr="00C22064">
        <w:rPr>
          <w:rFonts w:ascii="ＭＳ Ｐ明朝" w:eastAsia="ＭＳ Ｐ明朝" w:hAnsi="ＭＳ Ｐ明朝" w:hint="eastAsia"/>
          <w:szCs w:val="21"/>
        </w:rPr>
        <w:t>取材</w:t>
      </w:r>
      <w:r w:rsidR="00180F6A" w:rsidRPr="00C22064">
        <w:rPr>
          <w:rFonts w:ascii="ＭＳ Ｐ明朝" w:eastAsia="ＭＳ Ｐ明朝" w:hAnsi="ＭＳ Ｐ明朝" w:hint="eastAsia"/>
          <w:szCs w:val="21"/>
        </w:rPr>
        <w:t>・報道</w:t>
      </w:r>
      <w:r w:rsidRPr="00C22064">
        <w:rPr>
          <w:rFonts w:ascii="ＭＳ Ｐ明朝" w:eastAsia="ＭＳ Ｐ明朝" w:hAnsi="ＭＳ Ｐ明朝" w:hint="eastAsia"/>
          <w:szCs w:val="21"/>
        </w:rPr>
        <w:t>の自由の保護</w:t>
      </w:r>
      <w:r w:rsidR="00B64286" w:rsidRPr="00C22064">
        <w:rPr>
          <w:rFonts w:ascii="ＭＳ Ｐ明朝" w:eastAsia="ＭＳ Ｐ明朝" w:hAnsi="ＭＳ Ｐ明朝" w:hint="eastAsia"/>
          <w:szCs w:val="21"/>
        </w:rPr>
        <w:t>（例えば</w:t>
      </w:r>
      <w:r w:rsidR="00180F6A" w:rsidRPr="00C22064">
        <w:rPr>
          <w:rFonts w:ascii="ＭＳ Ｐ明朝" w:eastAsia="ＭＳ Ｐ明朝" w:hAnsi="ＭＳ Ｐ明朝" w:hint="eastAsia"/>
          <w:szCs w:val="21"/>
        </w:rPr>
        <w:t>、個人情報保護法57条1項1号、</w:t>
      </w:r>
      <w:r w:rsidR="00B64286" w:rsidRPr="00C22064">
        <w:rPr>
          <w:rFonts w:ascii="ＭＳ Ｐ明朝" w:eastAsia="ＭＳ Ｐ明朝" w:hAnsi="ＭＳ Ｐ明朝" w:hint="eastAsia"/>
          <w:szCs w:val="21"/>
        </w:rPr>
        <w:t>特定秘密保護法22条2項）</w:t>
      </w:r>
      <w:r w:rsidRPr="00C22064">
        <w:rPr>
          <w:rFonts w:ascii="ＭＳ Ｐ明朝" w:eastAsia="ＭＳ Ｐ明朝" w:hAnsi="ＭＳ Ｐ明朝" w:hint="eastAsia"/>
          <w:szCs w:val="21"/>
        </w:rPr>
        <w:t>、</w:t>
      </w:r>
      <w:bookmarkStart w:id="52" w:name="_Hlk110713959"/>
      <w:bookmarkEnd w:id="51"/>
      <w:r w:rsidR="00180F6A" w:rsidRPr="00C22064">
        <w:rPr>
          <w:rFonts w:ascii="ＭＳ Ｐ明朝" w:eastAsia="ＭＳ Ｐ明朝" w:hAnsi="ＭＳ Ｐ明朝" w:hint="eastAsia"/>
          <w:szCs w:val="21"/>
        </w:rPr>
        <w:t>名誉毀損の免責要件に関する解釈、</w:t>
      </w:r>
      <w:r w:rsidRPr="00C22064">
        <w:rPr>
          <w:rFonts w:ascii="ＭＳ Ｐ明朝" w:eastAsia="ＭＳ Ｐ明朝" w:hAnsi="ＭＳ Ｐ明朝" w:hint="eastAsia"/>
          <w:szCs w:val="21"/>
        </w:rPr>
        <w:t>各種の取材の自由のための</w:t>
      </w:r>
      <w:r w:rsidR="00B64286" w:rsidRPr="00C22064">
        <w:rPr>
          <w:rFonts w:ascii="ＭＳ Ｐ明朝" w:eastAsia="ＭＳ Ｐ明朝" w:hAnsi="ＭＳ Ｐ明朝" w:hint="eastAsia"/>
          <w:szCs w:val="21"/>
        </w:rPr>
        <w:t>事実上の</w:t>
      </w:r>
      <w:r w:rsidRPr="00C22064">
        <w:rPr>
          <w:rFonts w:ascii="ＭＳ Ｐ明朝" w:eastAsia="ＭＳ Ｐ明朝" w:hAnsi="ＭＳ Ｐ明朝" w:hint="eastAsia"/>
          <w:szCs w:val="21"/>
        </w:rPr>
        <w:t>特別扱い(</w:t>
      </w:r>
      <w:r w:rsidR="00180F6A" w:rsidRPr="00C22064">
        <w:rPr>
          <w:rFonts w:ascii="ＭＳ Ｐ明朝" w:eastAsia="ＭＳ Ｐ明朝" w:hAnsi="ＭＳ Ｐ明朝" w:hint="eastAsia"/>
          <w:szCs w:val="21"/>
        </w:rPr>
        <w:t>法廷傍聴、</w:t>
      </w:r>
      <w:r w:rsidRPr="00C22064">
        <w:rPr>
          <w:rFonts w:ascii="ＭＳ Ｐ明朝" w:eastAsia="ＭＳ Ｐ明朝" w:hAnsi="ＭＳ Ｐ明朝" w:hint="eastAsia"/>
          <w:szCs w:val="21"/>
        </w:rPr>
        <w:t>記者クラブを含む)</w:t>
      </w:r>
      <w:bookmarkEnd w:id="52"/>
      <w:r w:rsidR="00556F2C" w:rsidRPr="00C22064">
        <w:rPr>
          <w:rFonts w:ascii="ＭＳ Ｐ明朝" w:eastAsia="ＭＳ Ｐ明朝" w:hAnsi="ＭＳ Ｐ明朝" w:hint="eastAsia"/>
          <w:szCs w:val="21"/>
        </w:rPr>
        <w:t>など</w:t>
      </w:r>
      <w:r w:rsidR="00B64286" w:rsidRPr="00C22064">
        <w:rPr>
          <w:rFonts w:ascii="ＭＳ Ｐ明朝" w:eastAsia="ＭＳ Ｐ明朝" w:hAnsi="ＭＳ Ｐ明朝" w:hint="eastAsia"/>
          <w:szCs w:val="21"/>
        </w:rPr>
        <w:t>が</w:t>
      </w:r>
      <w:r w:rsidR="00556F2C" w:rsidRPr="00C22064">
        <w:rPr>
          <w:rFonts w:ascii="ＭＳ Ｐ明朝" w:eastAsia="ＭＳ Ｐ明朝" w:hAnsi="ＭＳ Ｐ明朝" w:hint="eastAsia"/>
          <w:szCs w:val="21"/>
        </w:rPr>
        <w:t>ある</w:t>
      </w:r>
      <w:r w:rsidR="00B64286" w:rsidRPr="00C22064">
        <w:rPr>
          <w:rFonts w:ascii="ＭＳ Ｐ明朝" w:eastAsia="ＭＳ Ｐ明朝" w:hAnsi="ＭＳ Ｐ明朝" w:hint="eastAsia"/>
          <w:szCs w:val="21"/>
        </w:rPr>
        <w:t>。</w:t>
      </w:r>
    </w:p>
    <w:bookmarkEnd w:id="49"/>
    <w:p w14:paraId="24DFE66C" w14:textId="6278ADD6" w:rsidR="006371AC" w:rsidRPr="00C22064" w:rsidRDefault="003B5FB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なお</w:t>
      </w:r>
      <w:r w:rsidR="00105998" w:rsidRPr="00C22064">
        <w:rPr>
          <w:rFonts w:ascii="ＭＳ Ｐ明朝" w:eastAsia="ＭＳ Ｐ明朝" w:hAnsi="ＭＳ Ｐ明朝" w:hint="eastAsia"/>
          <w:szCs w:val="21"/>
        </w:rPr>
        <w:t>、ドイツの議論においては、放送の自由には、「表現者が意見を表明し情報を流布する自由を保障するという側面（主観的側面）と、いわば受け手の側から見たものとして、社会に流通する意見や情報の幅広い</w:t>
      </w:r>
      <w:r w:rsidR="00556F2C" w:rsidRPr="00C22064">
        <w:rPr>
          <w:rFonts w:ascii="ＭＳ Ｐ明朝" w:eastAsia="ＭＳ Ｐ明朝" w:hAnsi="ＭＳ Ｐ明朝" w:hint="eastAsia"/>
          <w:szCs w:val="21"/>
        </w:rPr>
        <w:t>多様性を保障するという側面（</w:t>
      </w:r>
      <w:r w:rsidR="00105998" w:rsidRPr="00C22064">
        <w:rPr>
          <w:rFonts w:ascii="ＭＳ Ｐ明朝" w:eastAsia="ＭＳ Ｐ明朝" w:hAnsi="ＭＳ Ｐ明朝" w:hint="eastAsia"/>
          <w:szCs w:val="21"/>
        </w:rPr>
        <w:t>客観的側面</w:t>
      </w:r>
      <w:r w:rsidR="00556F2C" w:rsidRPr="00C22064">
        <w:rPr>
          <w:rFonts w:ascii="ＭＳ Ｐ明朝" w:eastAsia="ＭＳ Ｐ明朝" w:hAnsi="ＭＳ Ｐ明朝" w:hint="eastAsia"/>
          <w:szCs w:val="21"/>
        </w:rPr>
        <w:t>）」があるとされる。この見方は、基本権の「二重の性格」という一般的な議論に通じる</w:t>
      </w:r>
      <w:r w:rsidR="002E1476" w:rsidRPr="00C22064">
        <w:rPr>
          <w:rFonts w:ascii="ＭＳ Ｐ明朝" w:eastAsia="ＭＳ Ｐ明朝" w:hAnsi="ＭＳ Ｐ明朝" w:hint="eastAsia"/>
          <w:szCs w:val="21"/>
        </w:rPr>
        <w:t>。</w:t>
      </w:r>
      <w:r w:rsidR="002E1476" w:rsidRPr="00C22064">
        <w:rPr>
          <w:rStyle w:val="aa"/>
          <w:rFonts w:ascii="ＭＳ Ｐ明朝" w:eastAsia="ＭＳ Ｐ明朝" w:hAnsi="ＭＳ Ｐ明朝"/>
          <w:szCs w:val="21"/>
        </w:rPr>
        <w:footnoteReference w:id="31"/>
      </w:r>
      <w:r w:rsidR="00A21DD8" w:rsidRPr="00C22064">
        <w:rPr>
          <w:rFonts w:ascii="ＭＳ Ｐ明朝" w:eastAsia="ＭＳ Ｐ明朝" w:hAnsi="ＭＳ Ｐ明朝" w:hint="eastAsia"/>
          <w:szCs w:val="21"/>
        </w:rPr>
        <w:t>その詳細は割愛するが、放送の自由は、個人の基本権であるだけでなく、同時に、客観的制度として捉えられるということである。</w:t>
      </w:r>
    </w:p>
    <w:p w14:paraId="3C8A3876" w14:textId="7CFA0534" w:rsidR="00846089" w:rsidRPr="00C22064" w:rsidRDefault="00D5657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以上みてきたように、</w:t>
      </w:r>
      <w:r w:rsidR="00846089" w:rsidRPr="00C22064">
        <w:rPr>
          <w:rFonts w:ascii="ＭＳ Ｐ明朝" w:eastAsia="ＭＳ Ｐ明朝" w:hAnsi="ＭＳ Ｐ明朝" w:hint="eastAsia"/>
          <w:szCs w:val="21"/>
        </w:rPr>
        <w:t>放送</w:t>
      </w:r>
      <w:r w:rsidR="00250F57" w:rsidRPr="00C22064">
        <w:rPr>
          <w:rFonts w:ascii="ＭＳ Ｐ明朝" w:eastAsia="ＭＳ Ｐ明朝" w:hAnsi="ＭＳ Ｐ明朝" w:hint="eastAsia"/>
          <w:szCs w:val="21"/>
        </w:rPr>
        <w:t>（殊に前記の基幹的放送）</w:t>
      </w:r>
      <w:r w:rsidR="00846089" w:rsidRPr="00C22064">
        <w:rPr>
          <w:rFonts w:ascii="ＭＳ Ｐ明朝" w:eastAsia="ＭＳ Ｐ明朝" w:hAnsi="ＭＳ Ｐ明朝" w:hint="eastAsia"/>
          <w:szCs w:val="21"/>
        </w:rPr>
        <w:t>が、低いコストで、しかも即時かつ同時に情報を伝達してきたこと、さらに、その情報内容について、後述の番組準則等の規律</w:t>
      </w:r>
      <w:r w:rsidRPr="00C22064">
        <w:rPr>
          <w:rFonts w:ascii="ＭＳ Ｐ明朝" w:eastAsia="ＭＳ Ｐ明朝" w:hAnsi="ＭＳ Ｐ明朝" w:hint="eastAsia"/>
          <w:szCs w:val="21"/>
        </w:rPr>
        <w:t>の下で「基本的情報」が</w:t>
      </w:r>
      <w:r w:rsidR="00A21DD8" w:rsidRPr="00C22064">
        <w:rPr>
          <w:rFonts w:ascii="ＭＳ Ｐ明朝" w:eastAsia="ＭＳ Ｐ明朝" w:hAnsi="ＭＳ Ｐ明朝" w:hint="eastAsia"/>
          <w:szCs w:val="21"/>
        </w:rPr>
        <w:t>多様性を含んで</w:t>
      </w:r>
      <w:r w:rsidRPr="00C22064">
        <w:rPr>
          <w:rFonts w:ascii="ＭＳ Ｐ明朝" w:eastAsia="ＭＳ Ｐ明朝" w:hAnsi="ＭＳ Ｐ明朝" w:hint="eastAsia"/>
          <w:szCs w:val="21"/>
        </w:rPr>
        <w:t>適切に提供され</w:t>
      </w:r>
      <w:r w:rsidR="00846089" w:rsidRPr="00C22064">
        <w:rPr>
          <w:rFonts w:ascii="ＭＳ Ｐ明朝" w:eastAsia="ＭＳ Ｐ明朝" w:hAnsi="ＭＳ Ｐ明朝" w:hint="eastAsia"/>
          <w:szCs w:val="21"/>
        </w:rPr>
        <w:t>、放送主体についても、集中排除原則によって情報源の多様性、ひいては放送内容(特に言論・意見)の多様性が確保されることは、個人の「知る権利」を保障する点で重要な役割を果たしている</w:t>
      </w:r>
      <w:r w:rsidR="00846089" w:rsidRPr="00C22064">
        <w:rPr>
          <w:rStyle w:val="aa"/>
          <w:rFonts w:ascii="ＭＳ Ｐ明朝" w:eastAsia="ＭＳ Ｐ明朝" w:hAnsi="ＭＳ Ｐ明朝"/>
          <w:szCs w:val="21"/>
        </w:rPr>
        <w:footnoteReference w:id="32"/>
      </w:r>
      <w:r w:rsidR="00846089" w:rsidRPr="00C22064">
        <w:rPr>
          <w:rFonts w:ascii="ＭＳ Ｐ明朝" w:eastAsia="ＭＳ Ｐ明朝" w:hAnsi="ＭＳ Ｐ明朝" w:hint="eastAsia"/>
          <w:szCs w:val="21"/>
        </w:rPr>
        <w:t>。</w:t>
      </w:r>
    </w:p>
    <w:p w14:paraId="129A7BDB" w14:textId="4A4F3620" w:rsidR="00113ED5" w:rsidRPr="00C22064" w:rsidRDefault="00113ED5" w:rsidP="00F0353E">
      <w:pPr>
        <w:jc w:val="left"/>
        <w:rPr>
          <w:rFonts w:ascii="ＭＳ Ｐ明朝" w:eastAsia="ＭＳ Ｐ明朝" w:hAnsi="ＭＳ Ｐ明朝"/>
          <w:szCs w:val="21"/>
        </w:rPr>
      </w:pPr>
    </w:p>
    <w:p w14:paraId="5C2A78A2" w14:textId="0FF1D386" w:rsidR="00113ED5" w:rsidRPr="00C22064" w:rsidRDefault="00B65063" w:rsidP="00A6295A">
      <w:pPr>
        <w:pStyle w:val="2"/>
      </w:pPr>
      <w:r w:rsidRPr="00C22064">
        <w:rPr>
          <w:rFonts w:hint="eastAsia"/>
        </w:rPr>
        <w:t>四</w:t>
      </w:r>
      <w:r w:rsidR="00481954" w:rsidRPr="00C22064">
        <w:rPr>
          <w:rFonts w:hint="eastAsia"/>
        </w:rPr>
        <w:t>．</w:t>
      </w:r>
      <w:r w:rsidR="00417B3A" w:rsidRPr="00C22064">
        <w:rPr>
          <w:rFonts w:hint="eastAsia"/>
        </w:rPr>
        <w:t>放送</w:t>
      </w:r>
      <w:r w:rsidR="00113ED5" w:rsidRPr="00C22064">
        <w:t>制度の目的＝メディアの多元性</w:t>
      </w:r>
      <w:r w:rsidR="007B5454" w:rsidRPr="00C22064">
        <w:t>( media pluralism )</w:t>
      </w:r>
      <w:r w:rsidR="00113ED5" w:rsidRPr="00C22064">
        <w:t>の維持</w:t>
      </w:r>
    </w:p>
    <w:p w14:paraId="074A3887" w14:textId="72B20F62" w:rsidR="00481954" w:rsidRPr="00C22064" w:rsidRDefault="00B65063" w:rsidP="00A6295A">
      <w:pPr>
        <w:pStyle w:val="2"/>
      </w:pPr>
      <w:r w:rsidRPr="00C22064">
        <w:rPr>
          <w:rFonts w:hint="eastAsia"/>
        </w:rPr>
        <w:t xml:space="preserve">1. </w:t>
      </w:r>
      <w:r w:rsidR="00481954" w:rsidRPr="00C22064">
        <w:t>受け手の</w:t>
      </w:r>
      <w:r w:rsidR="00481954" w:rsidRPr="00C22064">
        <w:rPr>
          <w:rFonts w:hint="eastAsia"/>
        </w:rPr>
        <w:t>｢知る権利｣からみた多元性</w:t>
      </w:r>
    </w:p>
    <w:p w14:paraId="0C889C00" w14:textId="28173596" w:rsidR="00E1018B" w:rsidRPr="00C22064" w:rsidRDefault="00E1018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上記のように、放送に対しては</w:t>
      </w:r>
      <w:r w:rsidR="00BA74D5" w:rsidRPr="00C22064">
        <w:rPr>
          <w:rFonts w:ascii="ＭＳ Ｐ明朝" w:eastAsia="ＭＳ Ｐ明朝" w:hAnsi="ＭＳ Ｐ明朝" w:hint="eastAsia"/>
          <w:szCs w:val="21"/>
        </w:rPr>
        <w:t>、「社会的影響力」ないし「放送の公共性」の故に、</w:t>
      </w:r>
      <w:r w:rsidRPr="00C22064">
        <w:rPr>
          <w:rFonts w:ascii="ＭＳ Ｐ明朝" w:eastAsia="ＭＳ Ｐ明朝" w:hAnsi="ＭＳ Ｐ明朝" w:hint="eastAsia"/>
          <w:szCs w:val="21"/>
        </w:rPr>
        <w:t>特別の制度が要請されるとして、</w:t>
      </w:r>
      <w:r w:rsidR="00D73EC4" w:rsidRPr="00C22064">
        <w:rPr>
          <w:rFonts w:ascii="ＭＳ Ｐ明朝" w:eastAsia="ＭＳ Ｐ明朝" w:hAnsi="ＭＳ Ｐ明朝" w:hint="eastAsia"/>
          <w:szCs w:val="21"/>
        </w:rPr>
        <w:t>それでは、</w:t>
      </w:r>
      <w:r w:rsidR="00BA74D5" w:rsidRPr="00C22064">
        <w:rPr>
          <w:rFonts w:ascii="ＭＳ Ｐ明朝" w:eastAsia="ＭＳ Ｐ明朝" w:hAnsi="ＭＳ Ｐ明朝" w:hint="eastAsia"/>
          <w:szCs w:val="21"/>
        </w:rPr>
        <w:t>どのような法目的のもとで、</w:t>
      </w:r>
      <w:r w:rsidRPr="00C22064">
        <w:rPr>
          <w:rFonts w:ascii="ＭＳ Ｐ明朝" w:eastAsia="ＭＳ Ｐ明朝" w:hAnsi="ＭＳ Ｐ明朝" w:hint="eastAsia"/>
          <w:szCs w:val="21"/>
        </w:rPr>
        <w:t>具体的な法規制を構築する</w:t>
      </w:r>
      <w:r w:rsidR="00BA74D5" w:rsidRPr="00C22064">
        <w:rPr>
          <w:rFonts w:ascii="ＭＳ Ｐ明朝" w:eastAsia="ＭＳ Ｐ明朝" w:hAnsi="ＭＳ Ｐ明朝" w:hint="eastAsia"/>
          <w:szCs w:val="21"/>
        </w:rPr>
        <w:t>べきか</w:t>
      </w:r>
      <w:r w:rsidRPr="00C22064">
        <w:rPr>
          <w:rFonts w:ascii="ＭＳ Ｐ明朝" w:eastAsia="ＭＳ Ｐ明朝" w:hAnsi="ＭＳ Ｐ明朝" w:hint="eastAsia"/>
          <w:szCs w:val="21"/>
        </w:rPr>
        <w:t>。</w:t>
      </w:r>
    </w:p>
    <w:p w14:paraId="2B7254C3" w14:textId="3A460B9F" w:rsidR="00113ED5" w:rsidRPr="00C22064" w:rsidRDefault="00692D58"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この点について、</w:t>
      </w:r>
      <w:r w:rsidR="00BA74D5" w:rsidRPr="00C22064">
        <w:rPr>
          <w:rFonts w:ascii="ＭＳ Ｐ明朝" w:eastAsia="ＭＳ Ｐ明朝" w:hAnsi="ＭＳ Ｐ明朝" w:hint="eastAsia"/>
          <w:szCs w:val="21"/>
        </w:rPr>
        <w:t>前記の「思想の自由市場」論をふまえるならば、</w:t>
      </w:r>
      <w:r w:rsidR="00113ED5" w:rsidRPr="00C22064">
        <w:rPr>
          <w:rFonts w:ascii="ＭＳ Ｐ明朝" w:eastAsia="ＭＳ Ｐ明朝" w:hAnsi="ＭＳ Ｐ明朝"/>
          <w:szCs w:val="21"/>
        </w:rPr>
        <w:t>健全な言論市場､特にジャーナリズム的競争の維持は、情報の自由な流通、そして受け手である消費者（＝国民）の適正な情報を受け取る権利の保護に資する</w:t>
      </w:r>
      <w:r w:rsidR="00C1300E"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と説かれている</w:t>
      </w:r>
      <w:r w:rsidR="00533D57" w:rsidRPr="00C22064">
        <w:rPr>
          <w:rFonts w:ascii="ＭＳ Ｐ明朝" w:eastAsia="ＭＳ Ｐ明朝" w:hAnsi="ＭＳ Ｐ明朝" w:hint="eastAsia"/>
          <w:szCs w:val="21"/>
        </w:rPr>
        <w:t>。</w:t>
      </w:r>
      <w:r w:rsidR="0067630D" w:rsidRPr="00C22064">
        <w:rPr>
          <w:rFonts w:ascii="ＭＳ Ｐ明朝" w:eastAsia="ＭＳ Ｐ明朝" w:hAnsi="ＭＳ Ｐ明朝"/>
          <w:szCs w:val="21"/>
        </w:rPr>
        <w:t>ジャーナリズム的競争は</w:t>
      </w:r>
      <w:r w:rsidR="0067630D"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w:t>
      </w:r>
      <w:r w:rsidRPr="00C22064">
        <w:rPr>
          <w:rFonts w:ascii="ＭＳ Ｐ明朝" w:eastAsia="ＭＳ Ｐ明朝" w:hAnsi="ＭＳ Ｐ明朝"/>
          <w:szCs w:val="21"/>
        </w:rPr>
        <w:t>メディアの多元性</w:t>
      </w:r>
      <w:r w:rsidRPr="00C22064">
        <w:rPr>
          <w:rFonts w:ascii="ＭＳ Ｐ明朝" w:eastAsia="ＭＳ Ｐ明朝" w:hAnsi="ＭＳ Ｐ明朝" w:hint="eastAsia"/>
          <w:szCs w:val="21"/>
        </w:rPr>
        <w:t>」の維持</w:t>
      </w:r>
      <w:r w:rsidR="00924E7A" w:rsidRPr="00C22064">
        <w:rPr>
          <w:rFonts w:ascii="ＭＳ Ｐ明朝" w:eastAsia="ＭＳ Ｐ明朝" w:hAnsi="ＭＳ Ｐ明朝" w:hint="eastAsia"/>
          <w:szCs w:val="21"/>
        </w:rPr>
        <w:t>を基礎としており、それが</w:t>
      </w:r>
      <w:r w:rsidR="00924E7A" w:rsidRPr="00C22064">
        <w:rPr>
          <w:rFonts w:ascii="ＭＳ Ｐ明朝" w:eastAsia="ＭＳ Ｐ明朝" w:hAnsi="ＭＳ Ｐ明朝"/>
          <w:szCs w:val="21"/>
        </w:rPr>
        <w:t>情報</w:t>
      </w:r>
      <w:r w:rsidR="00924E7A" w:rsidRPr="00C22064">
        <w:rPr>
          <w:rFonts w:ascii="ＭＳ Ｐ明朝" w:eastAsia="ＭＳ Ｐ明朝" w:hAnsi="ＭＳ Ｐ明朝" w:hint="eastAsia"/>
          <w:szCs w:val="21"/>
        </w:rPr>
        <w:t>・言論</w:t>
      </w:r>
      <w:r w:rsidR="00321ACC" w:rsidRPr="00C22064">
        <w:rPr>
          <w:rFonts w:ascii="ＭＳ Ｐ明朝" w:eastAsia="ＭＳ Ｐ明朝" w:hAnsi="ＭＳ Ｐ明朝" w:hint="eastAsia"/>
          <w:szCs w:val="21"/>
        </w:rPr>
        <w:t>・意見</w:t>
      </w:r>
      <w:r w:rsidR="00924E7A" w:rsidRPr="00C22064">
        <w:rPr>
          <w:rFonts w:ascii="ＭＳ Ｐ明朝" w:eastAsia="ＭＳ Ｐ明朝" w:hAnsi="ＭＳ Ｐ明朝"/>
          <w:szCs w:val="21"/>
        </w:rPr>
        <w:t>の多様性</w:t>
      </w:r>
      <w:r w:rsidR="00924E7A" w:rsidRPr="00C22064">
        <w:rPr>
          <w:rFonts w:ascii="ＭＳ Ｐ明朝" w:eastAsia="ＭＳ Ｐ明朝" w:hAnsi="ＭＳ Ｐ明朝" w:hint="eastAsia"/>
          <w:szCs w:val="21"/>
        </w:rPr>
        <w:t>をもたらす</w:t>
      </w:r>
      <w:r w:rsidRPr="00C22064">
        <w:rPr>
          <w:rFonts w:ascii="ＭＳ Ｐ明朝" w:eastAsia="ＭＳ Ｐ明朝" w:hAnsi="ＭＳ Ｐ明朝" w:hint="eastAsia"/>
          <w:szCs w:val="21"/>
        </w:rPr>
        <w:t>。</w:t>
      </w:r>
    </w:p>
    <w:p w14:paraId="2361190F" w14:textId="77777777" w:rsidR="00D73EC4" w:rsidRPr="00C22064" w:rsidRDefault="000F698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lastRenderedPageBreak/>
        <w:t>メディアの多元性</w:t>
      </w:r>
      <w:r w:rsidR="00D73EC4" w:rsidRPr="00C22064">
        <w:rPr>
          <w:rFonts w:ascii="ＭＳ Ｐ明朝" w:eastAsia="ＭＳ Ｐ明朝" w:hAnsi="ＭＳ Ｐ明朝" w:hint="eastAsia"/>
          <w:szCs w:val="21"/>
        </w:rPr>
        <w:t>の維持</w:t>
      </w:r>
      <w:r w:rsidRPr="00C22064">
        <w:rPr>
          <w:rFonts w:ascii="ＭＳ Ｐ明朝" w:eastAsia="ＭＳ Ｐ明朝" w:hAnsi="ＭＳ Ｐ明朝" w:hint="eastAsia"/>
          <w:szCs w:val="21"/>
        </w:rPr>
        <w:t>は、直接的には、</w:t>
      </w:r>
      <w:r w:rsidR="00331F3B" w:rsidRPr="00C22064">
        <w:rPr>
          <w:rFonts w:ascii="ＭＳ Ｐ明朝" w:eastAsia="ＭＳ Ｐ明朝" w:hAnsi="ＭＳ Ｐ明朝"/>
          <w:szCs w:val="21"/>
        </w:rPr>
        <w:t>ジャーナリズムを担う</w:t>
      </w:r>
      <w:r w:rsidRPr="00C22064">
        <w:rPr>
          <w:rFonts w:ascii="ＭＳ Ｐ明朝" w:eastAsia="ＭＳ Ｐ明朝" w:hAnsi="ＭＳ Ｐ明朝" w:hint="eastAsia"/>
          <w:szCs w:val="21"/>
        </w:rPr>
        <w:t>メディア(具体的には新聞社や放送事業者)の存立を保護し、それらが互いに</w:t>
      </w:r>
      <w:r w:rsidRPr="00C22064">
        <w:rPr>
          <w:rFonts w:ascii="ＭＳ Ｐ明朝" w:eastAsia="ＭＳ Ｐ明朝" w:hAnsi="ＭＳ Ｐ明朝"/>
          <w:szCs w:val="21"/>
        </w:rPr>
        <w:t>競い合</w:t>
      </w:r>
      <w:r w:rsidR="00924E7A" w:rsidRPr="00C22064">
        <w:rPr>
          <w:rFonts w:ascii="ＭＳ Ｐ明朝" w:eastAsia="ＭＳ Ｐ明朝" w:hAnsi="ＭＳ Ｐ明朝" w:hint="eastAsia"/>
          <w:szCs w:val="21"/>
        </w:rPr>
        <w:t>い</w:t>
      </w:r>
      <w:r w:rsidRPr="00C22064">
        <w:rPr>
          <w:rFonts w:ascii="ＭＳ Ｐ明朝" w:eastAsia="ＭＳ Ｐ明朝" w:hAnsi="ＭＳ Ｐ明朝"/>
          <w:szCs w:val="21"/>
        </w:rPr>
        <w:t>うこと</w:t>
      </w:r>
      <w:r w:rsidRPr="00C22064">
        <w:rPr>
          <w:rFonts w:ascii="ＭＳ Ｐ明朝" w:eastAsia="ＭＳ Ｐ明朝" w:hAnsi="ＭＳ Ｐ明朝" w:hint="eastAsia"/>
          <w:szCs w:val="21"/>
        </w:rPr>
        <w:t>を保障する</w:t>
      </w:r>
      <w:r w:rsidR="00D73EC4" w:rsidRPr="00C22064">
        <w:rPr>
          <w:rFonts w:ascii="ＭＳ Ｐ明朝" w:eastAsia="ＭＳ Ｐ明朝" w:hAnsi="ＭＳ Ｐ明朝" w:hint="eastAsia"/>
          <w:szCs w:val="21"/>
        </w:rPr>
        <w:t>ことを意味する</w:t>
      </w:r>
      <w:r w:rsidRPr="00C22064">
        <w:rPr>
          <w:rFonts w:ascii="ＭＳ Ｐ明朝" w:eastAsia="ＭＳ Ｐ明朝" w:hAnsi="ＭＳ Ｐ明朝" w:hint="eastAsia"/>
          <w:szCs w:val="21"/>
        </w:rPr>
        <w:t>。しかし、それは受け手である「</w:t>
      </w:r>
      <w:r w:rsidRPr="00C22064">
        <w:rPr>
          <w:rFonts w:ascii="ＭＳ Ｐ明朝" w:eastAsia="ＭＳ Ｐ明朝" w:hAnsi="ＭＳ Ｐ明朝"/>
          <w:szCs w:val="21"/>
        </w:rPr>
        <w:t>国民の知る権利</w:t>
      </w:r>
      <w:r w:rsidRPr="00C22064">
        <w:rPr>
          <w:rFonts w:ascii="ＭＳ Ｐ明朝" w:eastAsia="ＭＳ Ｐ明朝" w:hAnsi="ＭＳ Ｐ明朝" w:hint="eastAsia"/>
          <w:szCs w:val="21"/>
        </w:rPr>
        <w:t>」に奉仕するためである（前出の最高裁判決）。</w:t>
      </w:r>
    </w:p>
    <w:p w14:paraId="03C47C02" w14:textId="70A3A456" w:rsidR="004E277D" w:rsidRPr="00C22064" w:rsidRDefault="00D73EC4"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以上のこと</w:t>
      </w:r>
      <w:r w:rsidR="00C1300E" w:rsidRPr="00C22064">
        <w:rPr>
          <w:rFonts w:ascii="ＭＳ Ｐ明朝" w:eastAsia="ＭＳ Ｐ明朝" w:hAnsi="ＭＳ Ｐ明朝" w:hint="eastAsia"/>
          <w:szCs w:val="21"/>
        </w:rPr>
        <w:t>を次のように簡単に示すことができる。</w:t>
      </w:r>
    </w:p>
    <w:p w14:paraId="224FC078" w14:textId="6606B655" w:rsidR="005A531E" w:rsidRPr="00C22064" w:rsidRDefault="005A531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メディアの多元性</w:t>
      </w:r>
      <w:r w:rsidRPr="00C22064">
        <w:rPr>
          <w:rFonts w:ascii="ＭＳ Ｐ明朝" w:eastAsia="ＭＳ Ｐ明朝" w:hAnsi="ＭＳ Ｐ明朝" w:hint="eastAsia"/>
          <w:szCs w:val="21"/>
        </w:rPr>
        <w:t xml:space="preserve">　→　</w:t>
      </w:r>
      <w:r w:rsidRPr="00C22064">
        <w:rPr>
          <w:rFonts w:ascii="ＭＳ Ｐ明朝" w:eastAsia="ＭＳ Ｐ明朝" w:hAnsi="ＭＳ Ｐ明朝"/>
          <w:szCs w:val="21"/>
        </w:rPr>
        <w:t>ジャーナリズム的競争</w:t>
      </w:r>
      <w:r w:rsidRPr="00C22064">
        <w:rPr>
          <w:rFonts w:ascii="ＭＳ Ｐ明朝" w:eastAsia="ＭＳ Ｐ明朝" w:hAnsi="ＭＳ Ｐ明朝" w:hint="eastAsia"/>
          <w:szCs w:val="21"/>
        </w:rPr>
        <w:t xml:space="preserve">　→　</w:t>
      </w:r>
      <w:r w:rsidR="00775E8A" w:rsidRPr="00C22064">
        <w:rPr>
          <w:rFonts w:ascii="ＭＳ Ｐ明朝" w:eastAsia="ＭＳ Ｐ明朝" w:hAnsi="ＭＳ Ｐ明朝" w:hint="eastAsia"/>
          <w:szCs w:val="21"/>
        </w:rPr>
        <w:t>意見・</w:t>
      </w:r>
      <w:r w:rsidRPr="00C22064">
        <w:rPr>
          <w:rFonts w:ascii="ＭＳ Ｐ明朝" w:eastAsia="ＭＳ Ｐ明朝" w:hAnsi="ＭＳ Ｐ明朝"/>
          <w:szCs w:val="21"/>
        </w:rPr>
        <w:t>情報</w:t>
      </w:r>
      <w:r w:rsidRPr="00C22064">
        <w:rPr>
          <w:rFonts w:ascii="ＭＳ Ｐ明朝" w:eastAsia="ＭＳ Ｐ明朝" w:hAnsi="ＭＳ Ｐ明朝" w:hint="eastAsia"/>
          <w:szCs w:val="21"/>
        </w:rPr>
        <w:t>・言論</w:t>
      </w:r>
      <w:r w:rsidRPr="00C22064">
        <w:rPr>
          <w:rFonts w:ascii="ＭＳ Ｐ明朝" w:eastAsia="ＭＳ Ｐ明朝" w:hAnsi="ＭＳ Ｐ明朝"/>
          <w:szCs w:val="21"/>
        </w:rPr>
        <w:t>の多様性</w:t>
      </w:r>
      <w:r w:rsidRPr="00C22064">
        <w:rPr>
          <w:rFonts w:ascii="ＭＳ Ｐ明朝" w:eastAsia="ＭＳ Ｐ明朝" w:hAnsi="ＭＳ Ｐ明朝" w:hint="eastAsia"/>
          <w:szCs w:val="21"/>
        </w:rPr>
        <w:t xml:space="preserve">　→　知る権利</w:t>
      </w:r>
    </w:p>
    <w:p w14:paraId="1F32F843" w14:textId="77777777" w:rsidR="00494525" w:rsidRPr="00C22064" w:rsidRDefault="00494525" w:rsidP="00F0353E">
      <w:pPr>
        <w:ind w:firstLineChars="100" w:firstLine="210"/>
        <w:jc w:val="left"/>
        <w:rPr>
          <w:rFonts w:ascii="ＭＳ Ｐ明朝" w:eastAsia="ＭＳ Ｐ明朝" w:hAnsi="ＭＳ Ｐ明朝"/>
          <w:szCs w:val="21"/>
        </w:rPr>
      </w:pPr>
    </w:p>
    <w:p w14:paraId="0C39C067" w14:textId="53869F60" w:rsidR="00C170F7" w:rsidRPr="00C22064" w:rsidRDefault="00B65063" w:rsidP="00A6295A">
      <w:pPr>
        <w:pStyle w:val="2"/>
      </w:pPr>
      <w:r w:rsidRPr="00C22064">
        <w:rPr>
          <w:rFonts w:hint="eastAsia"/>
        </w:rPr>
        <w:t xml:space="preserve">2. </w:t>
      </w:r>
      <w:r w:rsidR="00C170F7" w:rsidRPr="00C22064">
        <w:rPr>
          <w:rFonts w:hint="eastAsia"/>
        </w:rPr>
        <w:t>「意見の多様性」</w:t>
      </w:r>
    </w:p>
    <w:p w14:paraId="4626C4B4" w14:textId="205A478B" w:rsidR="001A7F33" w:rsidRPr="00C22064" w:rsidRDefault="00321A6B" w:rsidP="00321A6B">
      <w:pPr>
        <w:jc w:val="left"/>
        <w:rPr>
          <w:rFonts w:ascii="ＭＳ Ｐ明朝" w:eastAsia="ＭＳ Ｐ明朝" w:hAnsi="ＭＳ Ｐ明朝"/>
          <w:szCs w:val="21"/>
        </w:rPr>
      </w:pPr>
      <w:r w:rsidRPr="00C22064">
        <w:rPr>
          <w:rFonts w:ascii="ＭＳ Ｐ明朝" w:eastAsia="ＭＳ Ｐ明朝" w:hAnsi="ＭＳ Ｐ明朝" w:hint="eastAsia"/>
          <w:szCs w:val="21"/>
        </w:rPr>
        <w:t>（1）</w:t>
      </w:r>
      <w:r w:rsidR="001A7F33" w:rsidRPr="00C22064">
        <w:rPr>
          <w:rFonts w:ascii="ＭＳ Ｐ明朝" w:eastAsia="ＭＳ Ｐ明朝" w:hAnsi="ＭＳ Ｐ明朝" w:hint="eastAsia"/>
          <w:szCs w:val="21"/>
        </w:rPr>
        <w:t>放送政策の基本的な価値目標の1つ</w:t>
      </w:r>
      <w:r w:rsidR="00775E8A" w:rsidRPr="00C22064">
        <w:rPr>
          <w:rFonts w:ascii="ＭＳ Ｐ明朝" w:eastAsia="ＭＳ Ｐ明朝" w:hAnsi="ＭＳ Ｐ明朝" w:hint="eastAsia"/>
          <w:szCs w:val="21"/>
        </w:rPr>
        <w:t>は</w:t>
      </w:r>
      <w:r w:rsidR="001A7F33" w:rsidRPr="00C22064">
        <w:rPr>
          <w:rFonts w:ascii="ＭＳ Ｐ明朝" w:eastAsia="ＭＳ Ｐ明朝" w:hAnsi="ＭＳ Ｐ明朝" w:hint="eastAsia"/>
          <w:szCs w:val="21"/>
        </w:rPr>
        <w:t>、放送における意見と情報の多様性の確保</w:t>
      </w:r>
      <w:r w:rsidR="0022607B" w:rsidRPr="00C22064">
        <w:rPr>
          <w:rFonts w:ascii="ＭＳ Ｐ明朝" w:eastAsia="ＭＳ Ｐ明朝" w:hAnsi="ＭＳ Ｐ明朝" w:hint="eastAsia"/>
          <w:szCs w:val="21"/>
        </w:rPr>
        <w:t>にあるとされる</w:t>
      </w:r>
      <w:r w:rsidR="0022607B" w:rsidRPr="00C22064">
        <w:rPr>
          <w:rStyle w:val="aa"/>
          <w:rFonts w:ascii="ＭＳ Ｐ明朝" w:eastAsia="ＭＳ Ｐ明朝" w:hAnsi="ＭＳ Ｐ明朝"/>
          <w:szCs w:val="21"/>
        </w:rPr>
        <w:footnoteReference w:id="33"/>
      </w:r>
    </w:p>
    <w:p w14:paraId="486D0252" w14:textId="3E7DDCA6" w:rsidR="001A7F33" w:rsidRPr="00C22064" w:rsidRDefault="005758E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意見の多様性</w:t>
      </w:r>
      <w:r w:rsidR="00AF045D" w:rsidRPr="00C22064">
        <w:rPr>
          <w:rFonts w:ascii="ＭＳ Ｐ明朝" w:eastAsia="ＭＳ Ｐ明朝" w:hAnsi="ＭＳ Ｐ明朝" w:hint="eastAsia"/>
          <w:szCs w:val="21"/>
        </w:rPr>
        <w:t>（</w:t>
      </w:r>
      <w:proofErr w:type="spellStart"/>
      <w:r w:rsidR="00AF045D" w:rsidRPr="00C22064">
        <w:rPr>
          <w:rFonts w:ascii="ＭＳ Ｐ明朝" w:eastAsia="ＭＳ Ｐ明朝" w:hAnsi="ＭＳ Ｐ明朝" w:hint="eastAsia"/>
          <w:szCs w:val="21"/>
        </w:rPr>
        <w:t>Meinungsvielfalt</w:t>
      </w:r>
      <w:proofErr w:type="spellEnd"/>
      <w:r w:rsidR="00AF045D" w:rsidRPr="00C22064">
        <w:rPr>
          <w:rFonts w:ascii="ＭＳ Ｐ明朝" w:eastAsia="ＭＳ Ｐ明朝" w:hAnsi="ＭＳ Ｐ明朝" w:hint="eastAsia"/>
          <w:szCs w:val="21"/>
        </w:rPr>
        <w:t>）という概念は、不明瞭な概念であり、それを客観的に確定することは不可能に近い</w:t>
      </w:r>
      <w:r w:rsidR="00174834" w:rsidRPr="00C22064">
        <w:rPr>
          <w:rFonts w:ascii="ＭＳ Ｐ明朝" w:eastAsia="ＭＳ Ｐ明朝" w:hAnsi="ＭＳ Ｐ明朝" w:hint="eastAsia"/>
          <w:szCs w:val="21"/>
        </w:rPr>
        <w:t>と説かれるが、</w:t>
      </w:r>
      <w:r w:rsidR="001F4B57" w:rsidRPr="00C22064">
        <w:rPr>
          <w:rFonts w:ascii="ＭＳ Ｐ明朝" w:eastAsia="ＭＳ Ｐ明朝" w:hAnsi="ＭＳ Ｐ明朝" w:hint="eastAsia"/>
          <w:szCs w:val="21"/>
        </w:rPr>
        <w:t>放送</w:t>
      </w:r>
      <w:r w:rsidR="00174834" w:rsidRPr="00C22064">
        <w:rPr>
          <w:rFonts w:ascii="ＭＳ Ｐ明朝" w:eastAsia="ＭＳ Ｐ明朝" w:hAnsi="ＭＳ Ｐ明朝" w:hint="eastAsia"/>
          <w:szCs w:val="21"/>
        </w:rPr>
        <w:t>政策</w:t>
      </w:r>
      <w:r w:rsidR="001F4B57" w:rsidRPr="00C22064">
        <w:rPr>
          <w:rFonts w:ascii="ＭＳ Ｐ明朝" w:eastAsia="ＭＳ Ｐ明朝" w:hAnsi="ＭＳ Ｐ明朝" w:hint="eastAsia"/>
          <w:szCs w:val="21"/>
        </w:rPr>
        <w:t>の</w:t>
      </w:r>
      <w:r w:rsidR="00174834" w:rsidRPr="00C22064">
        <w:rPr>
          <w:rFonts w:ascii="ＭＳ Ｐ明朝" w:eastAsia="ＭＳ Ｐ明朝" w:hAnsi="ＭＳ Ｐ明朝" w:hint="eastAsia"/>
          <w:szCs w:val="21"/>
        </w:rPr>
        <w:t>目標</w:t>
      </w:r>
      <w:r w:rsidR="001F4B57" w:rsidRPr="00C22064">
        <w:rPr>
          <w:rFonts w:ascii="ＭＳ Ｐ明朝" w:eastAsia="ＭＳ Ｐ明朝" w:hAnsi="ＭＳ Ｐ明朝" w:hint="eastAsia"/>
          <w:szCs w:val="21"/>
        </w:rPr>
        <w:t>ないし指導理念</w:t>
      </w:r>
      <w:r w:rsidR="00174834" w:rsidRPr="00C22064">
        <w:rPr>
          <w:rFonts w:ascii="ＭＳ Ｐ明朝" w:eastAsia="ＭＳ Ｐ明朝" w:hAnsi="ＭＳ Ｐ明朝" w:hint="eastAsia"/>
          <w:szCs w:val="21"/>
        </w:rPr>
        <w:t>として設定することにはほぼ異論のないところである</w:t>
      </w:r>
      <w:r w:rsidR="0022607B" w:rsidRPr="00C22064">
        <w:rPr>
          <w:rStyle w:val="aa"/>
          <w:rFonts w:ascii="ＭＳ Ｐ明朝" w:eastAsia="ＭＳ Ｐ明朝" w:hAnsi="ＭＳ Ｐ明朝"/>
          <w:szCs w:val="21"/>
        </w:rPr>
        <w:footnoteReference w:id="34"/>
      </w:r>
      <w:r w:rsidR="00AF045D" w:rsidRPr="00C22064">
        <w:rPr>
          <w:rFonts w:ascii="ＭＳ Ｐ明朝" w:eastAsia="ＭＳ Ｐ明朝" w:hAnsi="ＭＳ Ｐ明朝" w:hint="eastAsia"/>
          <w:szCs w:val="21"/>
        </w:rPr>
        <w:t>。</w:t>
      </w:r>
    </w:p>
    <w:p w14:paraId="29FAC5CF" w14:textId="6637B851" w:rsidR="00941AB6" w:rsidRPr="00C22064" w:rsidRDefault="00941AB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他方で、</w:t>
      </w:r>
      <w:r w:rsidRPr="00C22064">
        <w:rPr>
          <w:rFonts w:ascii="ＭＳ Ｐ明朝" w:eastAsia="ＭＳ Ｐ明朝" w:hAnsi="ＭＳ Ｐ明朝"/>
          <w:szCs w:val="21"/>
        </w:rPr>
        <w:t>ジャーナリズム上の競争</w:t>
      </w:r>
      <w:r w:rsidRPr="00C22064">
        <w:rPr>
          <w:rFonts w:ascii="ＭＳ Ｐ明朝" w:eastAsia="ＭＳ Ｐ明朝" w:hAnsi="ＭＳ Ｐ明朝" w:hint="eastAsia"/>
          <w:szCs w:val="21"/>
        </w:rPr>
        <w:t>については、</w:t>
      </w:r>
      <w:r w:rsidR="001A308D" w:rsidRPr="00C22064">
        <w:rPr>
          <w:rFonts w:ascii="ＭＳ Ｐ明朝" w:eastAsia="ＭＳ Ｐ明朝" w:hAnsi="ＭＳ Ｐ明朝" w:hint="eastAsia"/>
          <w:szCs w:val="21"/>
        </w:rPr>
        <w:t>上記の「思想の自由市場」論以降の議論をふまえると、</w:t>
      </w:r>
      <w:r w:rsidRPr="00C22064">
        <w:rPr>
          <w:rFonts w:ascii="ＭＳ Ｐ明朝" w:eastAsia="ＭＳ Ｐ明朝" w:hAnsi="ＭＳ Ｐ明朝" w:hint="eastAsia"/>
          <w:szCs w:val="21"/>
        </w:rPr>
        <w:t>特に報道または言論の自由の行使としての意見表明を念頭に、複数のメディアが、消費者に対し、多様な情報提供ないし意見の提示・意見交換等を行うという事実上の過程が想定されてい</w:t>
      </w:r>
      <w:r w:rsidR="0022607B" w:rsidRPr="00C22064">
        <w:rPr>
          <w:rFonts w:ascii="ＭＳ Ｐ明朝" w:eastAsia="ＭＳ Ｐ明朝" w:hAnsi="ＭＳ Ｐ明朝" w:hint="eastAsia"/>
          <w:szCs w:val="21"/>
        </w:rPr>
        <w:t>る</w:t>
      </w:r>
      <w:r w:rsidRPr="00C22064">
        <w:rPr>
          <w:rFonts w:ascii="ＭＳ Ｐ明朝" w:eastAsia="ＭＳ Ｐ明朝" w:hAnsi="ＭＳ Ｐ明朝" w:hint="eastAsia"/>
          <w:szCs w:val="21"/>
        </w:rPr>
        <w:t>。</w:t>
      </w:r>
    </w:p>
    <w:p w14:paraId="079948FE" w14:textId="78BBE294" w:rsidR="00627CDC" w:rsidRPr="00C22064" w:rsidRDefault="00627CDC"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ここでは、「放送の自由」は、第1には国家からの自由であるが、それだけでは不十分であり、</w:t>
      </w:r>
      <w:r w:rsidR="00C1300E" w:rsidRPr="00C22064">
        <w:rPr>
          <w:rFonts w:ascii="ＭＳ Ｐ明朝" w:eastAsia="ＭＳ Ｐ明朝" w:hAnsi="ＭＳ Ｐ明朝" w:hint="eastAsia"/>
          <w:szCs w:val="21"/>
        </w:rPr>
        <w:t>第2に、</w:t>
      </w:r>
      <w:r w:rsidRPr="00C22064">
        <w:rPr>
          <w:rFonts w:ascii="ＭＳ Ｐ明朝" w:eastAsia="ＭＳ Ｐ明朝" w:hAnsi="ＭＳ Ｐ明朝" w:hint="eastAsia"/>
          <w:szCs w:val="21"/>
        </w:rPr>
        <w:t>放送が特定の社会的集団に委ねられないこと、社会の中の多様な意見が放送に反映されることが確保されなければならない</w:t>
      </w:r>
      <w:r w:rsidRPr="00C22064">
        <w:rPr>
          <w:rStyle w:val="aa"/>
          <w:rFonts w:ascii="ＭＳ Ｐ明朝" w:eastAsia="ＭＳ Ｐ明朝" w:hAnsi="ＭＳ Ｐ明朝"/>
          <w:szCs w:val="21"/>
        </w:rPr>
        <w:footnoteReference w:id="35"/>
      </w:r>
      <w:r w:rsidRPr="00C22064">
        <w:rPr>
          <w:rFonts w:ascii="ＭＳ Ｐ明朝" w:eastAsia="ＭＳ Ｐ明朝" w:hAnsi="ＭＳ Ｐ明朝" w:hint="eastAsia"/>
          <w:szCs w:val="21"/>
        </w:rPr>
        <w:t>。</w:t>
      </w:r>
    </w:p>
    <w:p w14:paraId="5CE4E1FE" w14:textId="2A8DD84F" w:rsidR="00291320" w:rsidRPr="00C22064" w:rsidRDefault="00627CDC"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したがって、前記の、多様な情報に関する事実上の過程については</w:t>
      </w:r>
      <w:r w:rsidR="00B528F6" w:rsidRPr="00C22064">
        <w:rPr>
          <w:rFonts w:ascii="ＭＳ Ｐ明朝" w:eastAsia="ＭＳ Ｐ明朝" w:hAnsi="ＭＳ Ｐ明朝" w:hint="eastAsia"/>
          <w:szCs w:val="21"/>
        </w:rPr>
        <w:t>、放送</w:t>
      </w:r>
      <w:r w:rsidR="00291320" w:rsidRPr="00C22064">
        <w:rPr>
          <w:rFonts w:ascii="ＭＳ Ｐ明朝" w:eastAsia="ＭＳ Ｐ明朝" w:hAnsi="ＭＳ Ｐ明朝" w:hint="eastAsia"/>
          <w:szCs w:val="21"/>
        </w:rPr>
        <w:t>には、そ</w:t>
      </w:r>
      <w:r w:rsidR="00B528F6" w:rsidRPr="00C22064">
        <w:rPr>
          <w:rFonts w:ascii="ＭＳ Ｐ明朝" w:eastAsia="ＭＳ Ｐ明朝" w:hAnsi="ＭＳ Ｐ明朝" w:hint="eastAsia"/>
          <w:szCs w:val="21"/>
        </w:rPr>
        <w:t>の「公的任務」遂行のために、</w:t>
      </w:r>
      <w:r w:rsidR="00291320" w:rsidRPr="00C22064">
        <w:rPr>
          <w:rFonts w:ascii="ＭＳ Ｐ明朝" w:eastAsia="ＭＳ Ｐ明朝" w:hAnsi="ＭＳ Ｐ明朝" w:hint="eastAsia"/>
          <w:szCs w:val="21"/>
        </w:rPr>
        <w:t>「意見の多様性」が</w:t>
      </w:r>
      <w:r w:rsidR="006F6A67" w:rsidRPr="00C22064">
        <w:rPr>
          <w:rFonts w:ascii="ＭＳ Ｐ明朝" w:eastAsia="ＭＳ Ｐ明朝" w:hAnsi="ＭＳ Ｐ明朝" w:hint="eastAsia"/>
          <w:szCs w:val="21"/>
        </w:rPr>
        <w:t>「最小限の内容上の</w:t>
      </w:r>
      <w:r w:rsidR="00291320" w:rsidRPr="00C22064">
        <w:rPr>
          <w:rFonts w:ascii="ＭＳ Ｐ明朝" w:eastAsia="ＭＳ Ｐ明朝" w:hAnsi="ＭＳ Ｐ明朝" w:hint="eastAsia"/>
          <w:szCs w:val="21"/>
        </w:rPr>
        <w:t>均衡性、客観性</w:t>
      </w:r>
      <w:r w:rsidR="006F6A67" w:rsidRPr="00C22064">
        <w:rPr>
          <w:rFonts w:ascii="ＭＳ Ｐ明朝" w:eastAsia="ＭＳ Ｐ明朝" w:hAnsi="ＭＳ Ｐ明朝" w:hint="eastAsia"/>
          <w:szCs w:val="21"/>
        </w:rPr>
        <w:t>」</w:t>
      </w:r>
      <w:r w:rsidR="00291320" w:rsidRPr="00C22064">
        <w:rPr>
          <w:rFonts w:ascii="ＭＳ Ｐ明朝" w:eastAsia="ＭＳ Ｐ明朝" w:hAnsi="ＭＳ Ｐ明朝" w:hint="eastAsia"/>
          <w:szCs w:val="21"/>
        </w:rPr>
        <w:t>をもって提供すべきであるという</w:t>
      </w:r>
      <w:r w:rsidR="006F6A67" w:rsidRPr="00C22064">
        <w:rPr>
          <w:rFonts w:ascii="ＭＳ Ｐ明朝" w:eastAsia="ＭＳ Ｐ明朝" w:hAnsi="ＭＳ Ｐ明朝" w:hint="eastAsia"/>
          <w:szCs w:val="21"/>
        </w:rPr>
        <w:t>指導原則</w:t>
      </w:r>
      <w:r w:rsidR="00291320" w:rsidRPr="00C22064">
        <w:rPr>
          <w:rFonts w:ascii="ＭＳ Ｐ明朝" w:eastAsia="ＭＳ Ｐ明朝" w:hAnsi="ＭＳ Ｐ明朝" w:hint="eastAsia"/>
          <w:szCs w:val="21"/>
        </w:rPr>
        <w:t>が</w:t>
      </w:r>
      <w:r w:rsidRPr="00C22064">
        <w:rPr>
          <w:rFonts w:ascii="ＭＳ Ｐ明朝" w:eastAsia="ＭＳ Ｐ明朝" w:hAnsi="ＭＳ Ｐ明朝" w:hint="eastAsia"/>
          <w:szCs w:val="21"/>
        </w:rPr>
        <w:t>加わることになろう</w:t>
      </w:r>
      <w:r w:rsidR="006E5195" w:rsidRPr="00C22064">
        <w:rPr>
          <w:rStyle w:val="aa"/>
          <w:rFonts w:ascii="ＭＳ Ｐ明朝" w:eastAsia="ＭＳ Ｐ明朝" w:hAnsi="ＭＳ Ｐ明朝"/>
          <w:szCs w:val="21"/>
        </w:rPr>
        <w:footnoteReference w:id="36"/>
      </w:r>
      <w:r w:rsidR="00291320" w:rsidRPr="00C22064">
        <w:rPr>
          <w:rFonts w:ascii="ＭＳ Ｐ明朝" w:eastAsia="ＭＳ Ｐ明朝" w:hAnsi="ＭＳ Ｐ明朝" w:hint="eastAsia"/>
          <w:szCs w:val="21"/>
        </w:rPr>
        <w:t>。</w:t>
      </w:r>
    </w:p>
    <w:p w14:paraId="1EB02B17" w14:textId="77777777" w:rsidR="00D73EC4" w:rsidRPr="00C22064" w:rsidRDefault="00D73EC4" w:rsidP="00F0353E">
      <w:pPr>
        <w:ind w:firstLineChars="100" w:firstLine="210"/>
        <w:jc w:val="left"/>
        <w:rPr>
          <w:rFonts w:ascii="ＭＳ Ｐ明朝" w:eastAsia="ＭＳ Ｐ明朝" w:hAnsi="ＭＳ Ｐ明朝"/>
          <w:szCs w:val="21"/>
        </w:rPr>
      </w:pPr>
    </w:p>
    <w:p w14:paraId="506146A9" w14:textId="498F5AF3" w:rsidR="009C497D" w:rsidRPr="00C22064" w:rsidRDefault="00291320"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321A6B" w:rsidRPr="00C22064">
        <w:rPr>
          <w:rFonts w:ascii="ＭＳ Ｐ明朝" w:eastAsia="ＭＳ Ｐ明朝" w:hAnsi="ＭＳ Ｐ明朝" w:hint="eastAsia"/>
          <w:szCs w:val="21"/>
        </w:rPr>
        <w:t>（2）</w:t>
      </w:r>
      <w:r w:rsidR="0093228D" w:rsidRPr="00C22064">
        <w:rPr>
          <w:rFonts w:ascii="ＭＳ Ｐ明朝" w:eastAsia="ＭＳ Ｐ明朝" w:hAnsi="ＭＳ Ｐ明朝" w:hint="eastAsia"/>
          <w:szCs w:val="21"/>
        </w:rPr>
        <w:t>上</w:t>
      </w:r>
      <w:r w:rsidR="00627CDC" w:rsidRPr="00C22064">
        <w:rPr>
          <w:rFonts w:ascii="ＭＳ Ｐ明朝" w:eastAsia="ＭＳ Ｐ明朝" w:hAnsi="ＭＳ Ｐ明朝" w:hint="eastAsia"/>
          <w:szCs w:val="21"/>
        </w:rPr>
        <w:t>はドイツ</w:t>
      </w:r>
      <w:r w:rsidR="00FC56AA" w:rsidRPr="00C22064">
        <w:rPr>
          <w:rFonts w:ascii="ＭＳ Ｐ明朝" w:eastAsia="ＭＳ Ｐ明朝" w:hAnsi="ＭＳ Ｐ明朝" w:hint="eastAsia"/>
          <w:szCs w:val="21"/>
        </w:rPr>
        <w:t>における公共放送を念頭においた議論</w:t>
      </w:r>
      <w:r w:rsidR="00627CDC" w:rsidRPr="00C22064">
        <w:rPr>
          <w:rFonts w:ascii="ＭＳ Ｐ明朝" w:eastAsia="ＭＳ Ｐ明朝" w:hAnsi="ＭＳ Ｐ明朝" w:hint="eastAsia"/>
          <w:szCs w:val="21"/>
        </w:rPr>
        <w:t>であるが、</w:t>
      </w:r>
      <w:r w:rsidRPr="00C22064">
        <w:rPr>
          <w:rFonts w:ascii="ＭＳ Ｐ明朝" w:eastAsia="ＭＳ Ｐ明朝" w:hAnsi="ＭＳ Ｐ明朝" w:hint="eastAsia"/>
          <w:szCs w:val="21"/>
        </w:rPr>
        <w:t>米国でも</w:t>
      </w:r>
      <w:r w:rsidR="009013C5" w:rsidRPr="00C22064">
        <w:rPr>
          <w:rFonts w:ascii="ＭＳ Ｐ明朝" w:eastAsia="ＭＳ Ｐ明朝" w:hAnsi="ＭＳ Ｐ明朝" w:hint="eastAsia"/>
          <w:szCs w:val="21"/>
        </w:rPr>
        <w:t>、</w:t>
      </w:r>
      <w:r w:rsidR="005F2F03" w:rsidRPr="00C22064">
        <w:rPr>
          <w:rFonts w:ascii="ＭＳ Ｐ明朝" w:eastAsia="ＭＳ Ｐ明朝" w:hAnsi="ＭＳ Ｐ明朝"/>
          <w:szCs w:val="21"/>
        </w:rPr>
        <w:t>Turner事件</w:t>
      </w:r>
      <w:r w:rsidR="005F2F03" w:rsidRPr="00C22064">
        <w:rPr>
          <w:rFonts w:ascii="ＭＳ Ｐ明朝" w:eastAsia="ＭＳ Ｐ明朝" w:hAnsi="ＭＳ Ｐ明朝" w:hint="eastAsia"/>
          <w:szCs w:val="21"/>
        </w:rPr>
        <w:t>＝</w:t>
      </w:r>
      <w:r w:rsidR="003F189B" w:rsidRPr="00C22064">
        <w:rPr>
          <w:rFonts w:ascii="ＭＳ Ｐ明朝" w:eastAsia="ＭＳ Ｐ明朝" w:hAnsi="ＭＳ Ｐ明朝" w:hint="eastAsia"/>
          <w:szCs w:val="21"/>
        </w:rPr>
        <w:t>最高裁判所判決</w:t>
      </w:r>
      <w:r w:rsidR="009C497D" w:rsidRPr="00C22064">
        <w:rPr>
          <w:rFonts w:ascii="ＭＳ Ｐ明朝" w:eastAsia="ＭＳ Ｐ明朝" w:hAnsi="ＭＳ Ｐ明朝" w:hint="eastAsia"/>
          <w:szCs w:val="21"/>
        </w:rPr>
        <w:t>は</w:t>
      </w:r>
      <w:r w:rsidR="003F189B" w:rsidRPr="00C22064">
        <w:rPr>
          <w:rFonts w:ascii="ＭＳ Ｐ明朝" w:eastAsia="ＭＳ Ｐ明朝" w:hAnsi="ＭＳ Ｐ明朝" w:hint="eastAsia"/>
          <w:szCs w:val="21"/>
        </w:rPr>
        <w:t>、「公衆が</w:t>
      </w:r>
      <w:r w:rsidR="009013C5" w:rsidRPr="00C22064">
        <w:rPr>
          <w:rFonts w:ascii="ＭＳ Ｐ明朝" w:eastAsia="ＭＳ Ｐ明朝" w:hAnsi="ＭＳ Ｐ明朝" w:hint="eastAsia"/>
          <w:szCs w:val="21"/>
        </w:rPr>
        <w:t>多様な情報ソースにアクセスすることを保障する」という理念は、言論・出版</w:t>
      </w:r>
      <w:r w:rsidR="003F189B" w:rsidRPr="00C22064">
        <w:rPr>
          <w:rFonts w:ascii="ＭＳ Ｐ明朝" w:eastAsia="ＭＳ Ｐ明朝" w:hAnsi="ＭＳ Ｐ明朝" w:hint="eastAsia"/>
          <w:szCs w:val="21"/>
        </w:rPr>
        <w:t>の自由を定める「修正1条の中核的な価値を促進する」、また、</w:t>
      </w:r>
      <w:r w:rsidR="003F189B" w:rsidRPr="00C22064">
        <w:rPr>
          <w:rFonts w:ascii="ＭＳ Ｐ明朝" w:eastAsia="ＭＳ Ｐ明朝" w:hAnsi="ＭＳ Ｐ明朝"/>
          <w:szCs w:val="21"/>
        </w:rPr>
        <w:t>「</w:t>
      </w:r>
      <w:r w:rsidR="003F189B" w:rsidRPr="00C22064">
        <w:rPr>
          <w:rFonts w:ascii="ＭＳ Ｐ明朝" w:eastAsia="ＭＳ Ｐ明朝" w:hAnsi="ＭＳ Ｐ明朝" w:hint="eastAsia"/>
          <w:szCs w:val="21"/>
        </w:rPr>
        <w:t>多様かつ相対立する情報ソースから、可能な限り広範な情報を発信することは、公共の福祉に本質的なものである</w:t>
      </w:r>
      <w:r w:rsidR="009013C5" w:rsidRPr="00C22064">
        <w:rPr>
          <w:rFonts w:ascii="ＭＳ Ｐ明朝" w:eastAsia="ＭＳ Ｐ明朝" w:hAnsi="ＭＳ Ｐ明朝" w:hint="eastAsia"/>
          <w:szCs w:val="21"/>
        </w:rPr>
        <w:t>」、と</w:t>
      </w:r>
      <w:r w:rsidR="009C497D" w:rsidRPr="00C22064">
        <w:rPr>
          <w:rFonts w:ascii="ＭＳ Ｐ明朝" w:eastAsia="ＭＳ Ｐ明朝" w:hAnsi="ＭＳ Ｐ明朝" w:hint="eastAsia"/>
          <w:szCs w:val="21"/>
        </w:rPr>
        <w:t>言明</w:t>
      </w:r>
      <w:r w:rsidR="00D73EC4" w:rsidRPr="00C22064">
        <w:rPr>
          <w:rFonts w:ascii="ＭＳ Ｐ明朝" w:eastAsia="ＭＳ Ｐ明朝" w:hAnsi="ＭＳ Ｐ明朝" w:hint="eastAsia"/>
          <w:szCs w:val="21"/>
        </w:rPr>
        <w:t>する</w:t>
      </w:r>
      <w:r w:rsidR="005F2F03" w:rsidRPr="00C22064">
        <w:rPr>
          <w:rFonts w:ascii="ＭＳ Ｐ明朝" w:eastAsia="ＭＳ Ｐ明朝" w:hAnsi="ＭＳ Ｐ明朝" w:hint="eastAsia"/>
          <w:szCs w:val="21"/>
        </w:rPr>
        <w:t>(後出、Ⅲ</w:t>
      </w:r>
      <w:r w:rsidR="00D73EC4" w:rsidRPr="00C22064">
        <w:rPr>
          <w:rFonts w:ascii="ＭＳ Ｐ明朝" w:eastAsia="ＭＳ Ｐ明朝" w:hAnsi="ＭＳ Ｐ明朝" w:hint="eastAsia"/>
          <w:szCs w:val="21"/>
        </w:rPr>
        <w:t>三</w:t>
      </w:r>
      <w:r w:rsidR="005F2F03" w:rsidRPr="00C22064">
        <w:rPr>
          <w:rFonts w:ascii="ＭＳ Ｐ明朝" w:eastAsia="ＭＳ Ｐ明朝" w:hAnsi="ＭＳ Ｐ明朝" w:hint="eastAsia"/>
          <w:szCs w:val="21"/>
        </w:rPr>
        <w:t>2参照)</w:t>
      </w:r>
      <w:r w:rsidR="009C497D" w:rsidRPr="00C22064">
        <w:rPr>
          <w:rFonts w:ascii="ＭＳ Ｐ明朝" w:eastAsia="ＭＳ Ｐ明朝" w:hAnsi="ＭＳ Ｐ明朝" w:hint="eastAsia"/>
          <w:szCs w:val="21"/>
        </w:rPr>
        <w:t>。</w:t>
      </w:r>
    </w:p>
    <w:p w14:paraId="4E64E139" w14:textId="1D7054D6" w:rsidR="00A132B5" w:rsidRPr="00C22064" w:rsidRDefault="00D73EC4"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佐々木秀智[20</w:t>
      </w:r>
      <w:r w:rsidRPr="00C22064">
        <w:rPr>
          <w:rFonts w:ascii="ＭＳ Ｐ明朝" w:eastAsia="ＭＳ Ｐ明朝" w:hAnsi="ＭＳ Ｐ明朝" w:hint="eastAsia"/>
          <w:szCs w:val="21"/>
        </w:rPr>
        <w:t>19]10頁は、</w:t>
      </w:r>
      <w:r w:rsidR="00035BE9" w:rsidRPr="00C22064">
        <w:rPr>
          <w:rFonts w:ascii="ＭＳ Ｐ明朝" w:eastAsia="ＭＳ Ｐ明朝" w:hAnsi="ＭＳ Ｐ明朝" w:hint="eastAsia"/>
          <w:szCs w:val="21"/>
        </w:rPr>
        <w:t>意見</w:t>
      </w:r>
      <w:r w:rsidR="00AC7D89" w:rsidRPr="00C22064">
        <w:rPr>
          <w:rFonts w:ascii="ＭＳ Ｐ明朝" w:eastAsia="ＭＳ Ｐ明朝" w:hAnsi="ＭＳ Ｐ明朝" w:hint="eastAsia"/>
          <w:szCs w:val="21"/>
        </w:rPr>
        <w:t>・</w:t>
      </w:r>
      <w:r w:rsidR="00035BE9" w:rsidRPr="00C22064">
        <w:rPr>
          <w:rFonts w:ascii="ＭＳ Ｐ明朝" w:eastAsia="ＭＳ Ｐ明朝" w:hAnsi="ＭＳ Ｐ明朝" w:hint="eastAsia"/>
          <w:szCs w:val="21"/>
        </w:rPr>
        <w:t>見解の</w:t>
      </w:r>
      <w:r w:rsidR="009C497D" w:rsidRPr="00C22064">
        <w:rPr>
          <w:rFonts w:ascii="ＭＳ Ｐ明朝" w:eastAsia="ＭＳ Ｐ明朝" w:hAnsi="ＭＳ Ｐ明朝" w:hint="eastAsia"/>
          <w:szCs w:val="21"/>
        </w:rPr>
        <w:t>多様性に関する多くの判決・FCC決定・諸議論</w:t>
      </w:r>
      <w:r w:rsidRPr="00C22064">
        <w:rPr>
          <w:rFonts w:ascii="ＭＳ Ｐ明朝" w:eastAsia="ＭＳ Ｐ明朝" w:hAnsi="ＭＳ Ｐ明朝" w:hint="eastAsia"/>
          <w:szCs w:val="21"/>
        </w:rPr>
        <w:t>を踏まえ</w:t>
      </w:r>
      <w:r w:rsidR="009C497D" w:rsidRPr="00C22064">
        <w:rPr>
          <w:rFonts w:ascii="ＭＳ Ｐ明朝" w:eastAsia="ＭＳ Ｐ明朝" w:hAnsi="ＭＳ Ｐ明朝" w:hint="eastAsia"/>
          <w:szCs w:val="21"/>
        </w:rPr>
        <w:t>、</w:t>
      </w:r>
      <w:r w:rsidR="00542D7F" w:rsidRPr="00C22064">
        <w:rPr>
          <w:rFonts w:ascii="ＭＳ Ｐ明朝" w:eastAsia="ＭＳ Ｐ明朝" w:hAnsi="ＭＳ Ｐ明朝" w:hint="eastAsia"/>
          <w:szCs w:val="21"/>
        </w:rPr>
        <w:t>多様性概念の中心に「見解の多様性」</w:t>
      </w:r>
      <w:r w:rsidR="00542D7F" w:rsidRPr="00C22064">
        <w:rPr>
          <w:rFonts w:ascii="ＭＳ Ｐ明朝" w:eastAsia="ＭＳ Ｐ明朝" w:hAnsi="ＭＳ Ｐ明朝"/>
          <w:szCs w:val="21"/>
        </w:rPr>
        <w:t>(viewpoin</w:t>
      </w:r>
      <w:r w:rsidR="00542D7F" w:rsidRPr="00C22064">
        <w:rPr>
          <w:rFonts w:ascii="ＭＳ Ｐ明朝" w:eastAsia="ＭＳ Ｐ明朝" w:hAnsi="ＭＳ Ｐ明朝" w:hint="eastAsia"/>
          <w:szCs w:val="21"/>
        </w:rPr>
        <w:t>t</w:t>
      </w:r>
      <w:r w:rsidR="00542D7F" w:rsidRPr="00C22064">
        <w:rPr>
          <w:rFonts w:ascii="ＭＳ Ｐ明朝" w:eastAsia="ＭＳ Ｐ明朝" w:hAnsi="ＭＳ Ｐ明朝"/>
          <w:szCs w:val="21"/>
        </w:rPr>
        <w:t xml:space="preserve"> </w:t>
      </w:r>
      <w:r w:rsidR="00542D7F" w:rsidRPr="00C22064">
        <w:rPr>
          <w:rFonts w:ascii="ＭＳ Ｐ明朝" w:eastAsia="ＭＳ Ｐ明朝" w:hAnsi="ＭＳ Ｐ明朝" w:hint="eastAsia"/>
          <w:szCs w:val="21"/>
        </w:rPr>
        <w:t>di</w:t>
      </w:r>
      <w:r w:rsidR="00542D7F" w:rsidRPr="00C22064">
        <w:rPr>
          <w:rFonts w:ascii="ＭＳ Ｐ明朝" w:eastAsia="ＭＳ Ｐ明朝" w:hAnsi="ＭＳ Ｐ明朝"/>
          <w:szCs w:val="21"/>
        </w:rPr>
        <w:t>versity)</w:t>
      </w:r>
      <w:r w:rsidR="00542D7F" w:rsidRPr="00C22064">
        <w:rPr>
          <w:rFonts w:ascii="ＭＳ Ｐ明朝" w:eastAsia="ＭＳ Ｐ明朝" w:hAnsi="ＭＳ Ｐ明朝" w:hint="eastAsia"/>
          <w:szCs w:val="21"/>
        </w:rPr>
        <w:t>がおかれ、それを具体化するものとして、「情報ソースの多様性」</w:t>
      </w:r>
      <w:r w:rsidR="00542D7F" w:rsidRPr="00C22064">
        <w:rPr>
          <w:rFonts w:ascii="ＭＳ Ｐ明朝" w:eastAsia="ＭＳ Ｐ明朝" w:hAnsi="ＭＳ Ｐ明朝"/>
          <w:szCs w:val="21"/>
        </w:rPr>
        <w:t>(source diversity)</w:t>
      </w:r>
      <w:r w:rsidR="00542D7F" w:rsidRPr="00C22064">
        <w:rPr>
          <w:rFonts w:ascii="ＭＳ Ｐ明朝" w:eastAsia="ＭＳ Ｐ明朝" w:hAnsi="ＭＳ Ｐ明朝" w:hint="eastAsia"/>
          <w:szCs w:val="21"/>
        </w:rPr>
        <w:t>、「アウトレットの多様性」</w:t>
      </w:r>
      <w:r w:rsidR="00542D7F" w:rsidRPr="00C22064">
        <w:rPr>
          <w:rFonts w:ascii="ＭＳ Ｐ明朝" w:eastAsia="ＭＳ Ｐ明朝" w:hAnsi="ＭＳ Ｐ明朝"/>
          <w:szCs w:val="21"/>
        </w:rPr>
        <w:t>(outlet diversity)</w:t>
      </w:r>
      <w:r w:rsidR="00542D7F" w:rsidRPr="00C22064">
        <w:rPr>
          <w:rFonts w:ascii="ＭＳ Ｐ明朝" w:eastAsia="ＭＳ Ｐ明朝" w:hAnsi="ＭＳ Ｐ明朝" w:hint="eastAsia"/>
          <w:szCs w:val="21"/>
        </w:rPr>
        <w:t>、「番組の多様性」</w:t>
      </w:r>
      <w:r w:rsidR="00542D7F" w:rsidRPr="00C22064">
        <w:rPr>
          <w:rFonts w:ascii="ＭＳ Ｐ明朝" w:eastAsia="ＭＳ Ｐ明朝" w:hAnsi="ＭＳ Ｐ明朝"/>
          <w:szCs w:val="21"/>
        </w:rPr>
        <w:t>(program diversity)</w:t>
      </w:r>
      <w:r w:rsidR="00542D7F" w:rsidRPr="00C22064">
        <w:rPr>
          <w:rFonts w:ascii="ＭＳ Ｐ明朝" w:eastAsia="ＭＳ Ｐ明朝" w:hAnsi="ＭＳ Ｐ明朝" w:hint="eastAsia"/>
          <w:szCs w:val="21"/>
        </w:rPr>
        <w:t>、があるとされるのが一般的である</w:t>
      </w:r>
      <w:r w:rsidR="009C497D" w:rsidRPr="00C22064">
        <w:rPr>
          <w:rFonts w:ascii="ＭＳ Ｐ明朝" w:eastAsia="ＭＳ Ｐ明朝" w:hAnsi="ＭＳ Ｐ明朝" w:hint="eastAsia"/>
          <w:szCs w:val="21"/>
        </w:rPr>
        <w:t>、と述べる。</w:t>
      </w:r>
    </w:p>
    <w:p w14:paraId="013BB1B1" w14:textId="0B174160" w:rsidR="00035BE9" w:rsidRPr="00C22064" w:rsidRDefault="00035BE9"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ここには、広くメディアの多元性ということの中身</w:t>
      </w:r>
      <w:r w:rsidR="00FA1517" w:rsidRPr="00C22064">
        <w:rPr>
          <w:rFonts w:ascii="ＭＳ Ｐ明朝" w:eastAsia="ＭＳ Ｐ明朝" w:hAnsi="ＭＳ Ｐ明朝" w:hint="eastAsia"/>
          <w:szCs w:val="21"/>
        </w:rPr>
        <w:t>の複雑さ</w:t>
      </w:r>
      <w:r w:rsidRPr="00C22064">
        <w:rPr>
          <w:rFonts w:ascii="ＭＳ Ｐ明朝" w:eastAsia="ＭＳ Ｐ明朝" w:hAnsi="ＭＳ Ｐ明朝" w:hint="eastAsia"/>
          <w:szCs w:val="21"/>
        </w:rPr>
        <w:t>が表れている。「近年．民間放送事業者が増加し．主体の多様性</w:t>
      </w:r>
      <w:r w:rsidRPr="00C22064">
        <w:rPr>
          <w:rFonts w:ascii="ＭＳ Ｐ明朝" w:eastAsia="ＭＳ Ｐ明朝" w:hAnsi="ＭＳ Ｐ明朝"/>
          <w:szCs w:val="21"/>
        </w:rPr>
        <w:t xml:space="preserve">(external plurality) </w:t>
      </w:r>
      <w:r w:rsidRPr="00C22064">
        <w:rPr>
          <w:rFonts w:ascii="ＭＳ Ｐ明朝" w:eastAsia="ＭＳ Ｐ明朝" w:hAnsi="ＭＳ Ｐ明朝" w:hint="eastAsia"/>
          <w:szCs w:val="21"/>
        </w:rPr>
        <w:t>は高められたが、放送内容の多様性</w:t>
      </w:r>
      <w:r w:rsidRPr="00C22064">
        <w:rPr>
          <w:rFonts w:ascii="ＭＳ Ｐ明朝" w:eastAsia="ＭＳ Ｐ明朝" w:hAnsi="ＭＳ Ｐ明朝"/>
          <w:szCs w:val="21"/>
        </w:rPr>
        <w:t>(internal plurality)</w:t>
      </w:r>
      <w:r w:rsidRPr="00C22064">
        <w:rPr>
          <w:rFonts w:ascii="ＭＳ Ｐ明朝" w:eastAsia="ＭＳ Ｐ明朝" w:hAnsi="ＭＳ Ｐ明朝" w:hint="eastAsia"/>
          <w:szCs w:val="21"/>
        </w:rPr>
        <w:t>がそれに当然に伴うとはいえない」、日本の放送・新聞の報道の内容が一様であるという批判もある、という</w:t>
      </w:r>
      <w:r w:rsidR="00AC7D89" w:rsidRPr="00C22064">
        <w:rPr>
          <w:rFonts w:ascii="ＭＳ Ｐ明朝" w:eastAsia="ＭＳ Ｐ明朝" w:hAnsi="ＭＳ Ｐ明朝" w:hint="eastAsia"/>
          <w:szCs w:val="21"/>
        </w:rPr>
        <w:t>厳しい</w:t>
      </w:r>
      <w:r w:rsidRPr="00C22064">
        <w:rPr>
          <w:rFonts w:ascii="ＭＳ Ｐ明朝" w:eastAsia="ＭＳ Ｐ明朝" w:hAnsi="ＭＳ Ｐ明朝" w:hint="eastAsia"/>
          <w:szCs w:val="21"/>
        </w:rPr>
        <w:t>指摘</w:t>
      </w:r>
      <w:r w:rsidR="00AC7D89" w:rsidRPr="00C22064">
        <w:rPr>
          <w:rFonts w:ascii="ＭＳ Ｐ明朝" w:eastAsia="ＭＳ Ｐ明朝" w:hAnsi="ＭＳ Ｐ明朝" w:hint="eastAsia"/>
          <w:szCs w:val="21"/>
        </w:rPr>
        <w:t>は</w:t>
      </w:r>
      <w:r w:rsidR="00AC7D89" w:rsidRPr="00C22064">
        <w:rPr>
          <w:rStyle w:val="aa"/>
          <w:rFonts w:ascii="ＭＳ Ｐ明朝" w:eastAsia="ＭＳ Ｐ明朝" w:hAnsi="ＭＳ Ｐ明朝"/>
          <w:szCs w:val="21"/>
        </w:rPr>
        <w:footnoteReference w:id="37"/>
      </w:r>
      <w:r w:rsidR="00AC7D89" w:rsidRPr="00C22064">
        <w:rPr>
          <w:rFonts w:ascii="ＭＳ Ｐ明朝" w:eastAsia="ＭＳ Ｐ明朝" w:hAnsi="ＭＳ Ｐ明朝" w:hint="eastAsia"/>
          <w:szCs w:val="21"/>
        </w:rPr>
        <w:t>、意見の多様性という指導理念</w:t>
      </w:r>
      <w:r w:rsidR="00AC7D89" w:rsidRPr="00C22064">
        <w:rPr>
          <w:rFonts w:ascii="ＭＳ Ｐ明朝" w:eastAsia="ＭＳ Ｐ明朝" w:hAnsi="ＭＳ Ｐ明朝" w:hint="eastAsia"/>
          <w:strike/>
          <w:szCs w:val="21"/>
        </w:rPr>
        <w:t>の豊かさ、それ</w:t>
      </w:r>
      <w:r w:rsidR="00AC7D89" w:rsidRPr="00C22064">
        <w:rPr>
          <w:rFonts w:ascii="ＭＳ Ｐ明朝" w:eastAsia="ＭＳ Ｐ明朝" w:hAnsi="ＭＳ Ｐ明朝" w:hint="eastAsia"/>
          <w:szCs w:val="21"/>
        </w:rPr>
        <w:t>を実現することの困難さ、またそれに向かうために諸種の仕掛けが必要であることを</w:t>
      </w:r>
      <w:r w:rsidR="0061141E" w:rsidRPr="00C22064">
        <w:rPr>
          <w:rFonts w:ascii="ＭＳ Ｐ明朝" w:eastAsia="ＭＳ Ｐ明朝" w:hAnsi="ＭＳ Ｐ明朝" w:hint="eastAsia"/>
          <w:szCs w:val="21"/>
        </w:rPr>
        <w:t xml:space="preserve">　　　　　　　　　　　　　　　　　　　　　　　　　　　　　　　　　　　　　　　　　　　　　　　　　　　　　　　　　　　　　　　　　　　　　　　　　　　　　　　　　　　　　　　　　　　　　　　　　　　　　　　　　　　　　　　　　　　　　　　　　　　　　　　　　　　　　　　　　　　　　　　　　　　　　　　　　　　　　　　　　　　　　　　　　　　　　　　　　　　　　　　　　　　　　　　　　　　　　　　　　　　　　　　　　　　　　　　　　　　　　　　　　　　　　　　　　　　　　　　　　　　　　　　　　　　　　　　　　　　　　　　　　　　　　　　　　　　　　　　　　　　　　　　　　　　　　　　　　　　　　　　　　　　　　　　　　　　　　　　　　　　　　　　　　　　　　　　　　　　　　　　　　　　　　　　　　　　　　　　　　　　　　　　　　　　　　　　　　　　　　　　　　　　　　　　　　　　　　　　　　　　　　　　　　　　　　　　　　　　　　　　　　　　　　　　　　　　　　　　　　　　　　　　　　　　　　　　　　　　　　　　　　　　　　　　　　　　　　　　　　　　　　　　　　　　　　　　　　　　　　　　　　　　　　　　　　　　　　　　　　　　　　　　　　　　　　　　　　　　　　　　　　　　　　　　　　　　　　　　　　　　　　　　　　　　　　　　　　　　　　　　　　　　　　　　　　　　　　　　　　　　　　　　　　　　　　　　　　　　　　　　　　　　　　　　　　　　　　　　　　　　　　　　　　　　　　　　　　　　　　　　　　　　　　　　　　　　　　　　　　　　　　　　　　　　　　　　　　　　　　　　　　　　　　　　　　　　　　　　　　　　　　　　　　　　　　　　　　　　　　　　　　　　　　　　　　　　　　　　　　　　　　　　　　　　　　　　　　　　　　　　　　　　　　　　　　　　　　　　　　　　　　　　　　　　　　　　　　　　　　　　　　　　　　　　　　　　　　　　　　　　　　　　　　　　　　　　　　　　　　　　　　　　　　　　　　　　　　　　　　　　　　　　　　　　　　　　　　　　　　　　　　　　　　　　　　　　　　　　　　　　　　　　　　　　　　　　　　　　　　　　　　　　　　　　　　　　　　　　　　　　　　　　　　　　　　　　　　　　　　　　　　　　　　　　　　　　　　　　　　　　　　　　　　　　　　　　　　　　　　　　　　　　　　　　　　　　　　　　　　　　　　　　　　　　　　　　　　　　　　　　　　　　　　　　　　　　　　　　　　　　　　　　　　　　　　　　　　　　　　　　　　　　　　　　　　　　　　　　　　　　　　　　　　　　　　　　　　　　　　　　　　　　　　　　　　　　　　　　　　　　　　　　　　　　　　　　　　　　　　　　　　　　　　　　　　　　　　　　　　　　　　　　　　　　　　　　　　　　　　　　　　　　　　　　　　　　　　　　　　　　　　　　　　　　　　　　　　　　　　　　　　　　　　　　　　　　　　　　　　　　　　　　　　　　　　　　　　　　　　　　　　　　　　　　　　　　　　　　　　　　　　　</w:t>
      </w:r>
      <w:r w:rsidR="00AC7D89" w:rsidRPr="00C22064">
        <w:rPr>
          <w:rFonts w:ascii="ＭＳ Ｐ明朝" w:eastAsia="ＭＳ Ｐ明朝" w:hAnsi="ＭＳ Ｐ明朝" w:hint="eastAsia"/>
          <w:szCs w:val="21"/>
        </w:rPr>
        <w:t>している。</w:t>
      </w:r>
    </w:p>
    <w:p w14:paraId="5725D701" w14:textId="77777777" w:rsidR="00D73EC4" w:rsidRPr="00C22064" w:rsidRDefault="00D73EC4" w:rsidP="00F0353E">
      <w:pPr>
        <w:ind w:firstLineChars="100" w:firstLine="210"/>
        <w:jc w:val="left"/>
        <w:rPr>
          <w:rFonts w:ascii="ＭＳ Ｐ明朝" w:eastAsia="ＭＳ Ｐ明朝" w:hAnsi="ＭＳ Ｐ明朝"/>
          <w:szCs w:val="21"/>
        </w:rPr>
      </w:pPr>
    </w:p>
    <w:p w14:paraId="4E9138EA" w14:textId="4A9A562B" w:rsidR="009C497D" w:rsidRPr="00C22064" w:rsidRDefault="00321A6B" w:rsidP="00321A6B">
      <w:pPr>
        <w:jc w:val="left"/>
        <w:rPr>
          <w:rFonts w:ascii="ＭＳ Ｐ明朝" w:eastAsia="ＭＳ Ｐ明朝" w:hAnsi="ＭＳ Ｐ明朝"/>
          <w:szCs w:val="21"/>
        </w:rPr>
      </w:pPr>
      <w:r w:rsidRPr="00C22064">
        <w:rPr>
          <w:rFonts w:ascii="ＭＳ Ｐ明朝" w:eastAsia="ＭＳ Ｐ明朝" w:hAnsi="ＭＳ Ｐ明朝" w:hint="eastAsia"/>
          <w:szCs w:val="21"/>
        </w:rPr>
        <w:t>（3）</w:t>
      </w:r>
      <w:r w:rsidR="009C497D" w:rsidRPr="00C22064">
        <w:rPr>
          <w:rFonts w:ascii="ＭＳ Ｐ明朝" w:eastAsia="ＭＳ Ｐ明朝" w:hAnsi="ＭＳ Ｐ明朝" w:hint="eastAsia"/>
          <w:szCs w:val="21"/>
        </w:rPr>
        <w:t>以上、</w:t>
      </w:r>
      <w:r w:rsidR="00FA1517" w:rsidRPr="00C22064">
        <w:rPr>
          <w:rFonts w:ascii="ＭＳ Ｐ明朝" w:eastAsia="ＭＳ Ｐ明朝" w:hAnsi="ＭＳ Ｐ明朝" w:hint="eastAsia"/>
          <w:szCs w:val="21"/>
        </w:rPr>
        <w:t>主として</w:t>
      </w:r>
      <w:r w:rsidR="009C497D" w:rsidRPr="00C22064">
        <w:rPr>
          <w:rFonts w:ascii="ＭＳ Ｐ明朝" w:eastAsia="ＭＳ Ｐ明朝" w:hAnsi="ＭＳ Ｐ明朝" w:hint="eastAsia"/>
          <w:szCs w:val="21"/>
        </w:rPr>
        <w:t>ドイツ・米国における放送制度の目的としての「メディアの多元性」に関する議論を</w:t>
      </w:r>
      <w:r w:rsidR="00FA1517" w:rsidRPr="00C22064">
        <w:rPr>
          <w:rFonts w:ascii="ＭＳ Ｐ明朝" w:eastAsia="ＭＳ Ｐ明朝" w:hAnsi="ＭＳ Ｐ明朝" w:hint="eastAsia"/>
          <w:szCs w:val="21"/>
        </w:rPr>
        <w:t>垣間見た。</w:t>
      </w:r>
      <w:r w:rsidR="009C497D" w:rsidRPr="00C22064">
        <w:rPr>
          <w:rFonts w:ascii="ＭＳ Ｐ明朝" w:eastAsia="ＭＳ Ｐ明朝" w:hAnsi="ＭＳ Ｐ明朝" w:hint="eastAsia"/>
          <w:szCs w:val="21"/>
        </w:rPr>
        <w:t>次に、</w:t>
      </w:r>
      <w:r w:rsidR="00055C1F" w:rsidRPr="00C22064">
        <w:rPr>
          <w:rFonts w:ascii="ＭＳ Ｐ明朝" w:eastAsia="ＭＳ Ｐ明朝" w:hAnsi="ＭＳ Ｐ明朝" w:hint="eastAsia"/>
          <w:szCs w:val="21"/>
        </w:rPr>
        <w:t>放送サービスに対する競争法の適用に関する諸問題にふれ（Ⅲ一、二）、「メディアの多元性」</w:t>
      </w:r>
      <w:r w:rsidR="00A60290" w:rsidRPr="00C22064">
        <w:rPr>
          <w:rFonts w:ascii="ＭＳ Ｐ明朝" w:eastAsia="ＭＳ Ｐ明朝" w:hAnsi="ＭＳ Ｐ明朝" w:hint="eastAsia"/>
          <w:szCs w:val="21"/>
        </w:rPr>
        <w:t>に</w:t>
      </w:r>
      <w:r w:rsidR="003C1FDD" w:rsidRPr="00C22064">
        <w:rPr>
          <w:rFonts w:ascii="ＭＳ Ｐ明朝" w:eastAsia="ＭＳ Ｐ明朝" w:hAnsi="ＭＳ Ｐ明朝" w:hint="eastAsia"/>
          <w:szCs w:val="21"/>
        </w:rPr>
        <w:t>関する米独の</w:t>
      </w:r>
      <w:r w:rsidR="0061141E" w:rsidRPr="00C22064">
        <w:rPr>
          <w:rFonts w:ascii="ＭＳ Ｐ明朝" w:eastAsia="ＭＳ Ｐ明朝" w:hAnsi="ＭＳ Ｐ明朝" w:hint="eastAsia"/>
          <w:szCs w:val="21"/>
        </w:rPr>
        <w:t>判例・</w:t>
      </w:r>
      <w:r w:rsidR="003C1FDD" w:rsidRPr="00C22064">
        <w:rPr>
          <w:rFonts w:ascii="ＭＳ Ｐ明朝" w:eastAsia="ＭＳ Ｐ明朝" w:hAnsi="ＭＳ Ｐ明朝" w:hint="eastAsia"/>
          <w:szCs w:val="21"/>
        </w:rPr>
        <w:t>立法を取り上げ</w:t>
      </w:r>
      <w:r w:rsidR="00A60290" w:rsidRPr="00C22064">
        <w:rPr>
          <w:rFonts w:ascii="ＭＳ Ｐ明朝" w:eastAsia="ＭＳ Ｐ明朝" w:hAnsi="ＭＳ Ｐ明朝" w:hint="eastAsia"/>
          <w:szCs w:val="21"/>
        </w:rPr>
        <w:t>、</w:t>
      </w:r>
      <w:r w:rsidR="00055C1F" w:rsidRPr="00C22064">
        <w:rPr>
          <w:rFonts w:ascii="ＭＳ Ｐ明朝" w:eastAsia="ＭＳ Ｐ明朝" w:hAnsi="ＭＳ Ｐ明朝" w:hint="eastAsia"/>
          <w:szCs w:val="21"/>
        </w:rPr>
        <w:t>放送規制と</w:t>
      </w:r>
      <w:r w:rsidR="009C497D" w:rsidRPr="00C22064">
        <w:rPr>
          <w:rFonts w:ascii="ＭＳ Ｐ明朝" w:eastAsia="ＭＳ Ｐ明朝" w:hAnsi="ＭＳ Ｐ明朝" w:hint="eastAsia"/>
          <w:szCs w:val="21"/>
        </w:rPr>
        <w:t>競争法</w:t>
      </w:r>
      <w:r w:rsidR="006B70A0" w:rsidRPr="00C22064">
        <w:rPr>
          <w:rFonts w:ascii="ＭＳ Ｐ明朝" w:eastAsia="ＭＳ Ｐ明朝" w:hAnsi="ＭＳ Ｐ明朝" w:hint="eastAsia"/>
          <w:szCs w:val="21"/>
        </w:rPr>
        <w:t>の関係</w:t>
      </w:r>
      <w:r w:rsidR="005861C9" w:rsidRPr="00C22064">
        <w:rPr>
          <w:rFonts w:ascii="ＭＳ Ｐ明朝" w:eastAsia="ＭＳ Ｐ明朝" w:hAnsi="ＭＳ Ｐ明朝" w:hint="eastAsia"/>
          <w:szCs w:val="21"/>
        </w:rPr>
        <w:t>について検討</w:t>
      </w:r>
      <w:r w:rsidR="00055C1F" w:rsidRPr="00C22064">
        <w:rPr>
          <w:rFonts w:ascii="ＭＳ Ｐ明朝" w:eastAsia="ＭＳ Ｐ明朝" w:hAnsi="ＭＳ Ｐ明朝" w:hint="eastAsia"/>
          <w:szCs w:val="21"/>
        </w:rPr>
        <w:t>しよう（Ⅲ三、四）</w:t>
      </w:r>
      <w:r w:rsidR="006B70A0" w:rsidRPr="00C22064">
        <w:rPr>
          <w:rFonts w:ascii="ＭＳ Ｐ明朝" w:eastAsia="ＭＳ Ｐ明朝" w:hAnsi="ＭＳ Ｐ明朝" w:hint="eastAsia"/>
          <w:szCs w:val="21"/>
        </w:rPr>
        <w:t>。</w:t>
      </w:r>
    </w:p>
    <w:p w14:paraId="7CB6BB92" w14:textId="4BDD509B" w:rsidR="00D14D06" w:rsidRPr="00C22064" w:rsidRDefault="00D14D0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なお、</w:t>
      </w:r>
      <w:r w:rsidR="00166E06"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競争法</w:t>
      </w:r>
      <w:r w:rsidR="00166E06"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という用語は、</w:t>
      </w:r>
      <w:r w:rsidR="00166E06" w:rsidRPr="00C22064">
        <w:rPr>
          <w:rFonts w:ascii="ＭＳ Ｐ明朝" w:eastAsia="ＭＳ Ｐ明朝" w:hAnsi="ＭＳ Ｐ明朝" w:hint="eastAsia"/>
          <w:szCs w:val="21"/>
        </w:rPr>
        <w:t>一般的に競争秩序を維持・促進する法律群を総称し、個別具体的な法律を指す場合は、日本の場合は独占禁止法や下請法など、米国の場合は反トラスト法、ドイツの場合は競争制限禁止法（GWB）などと呼ぶ</w:t>
      </w:r>
      <w:r w:rsidR="009333CB" w:rsidRPr="00C22064">
        <w:rPr>
          <w:rFonts w:ascii="ＭＳ Ｐ明朝" w:eastAsia="ＭＳ Ｐ明朝" w:hAnsi="ＭＳ Ｐ明朝" w:hint="eastAsia"/>
          <w:szCs w:val="21"/>
        </w:rPr>
        <w:t>ことにする</w:t>
      </w:r>
      <w:r w:rsidR="00166E06" w:rsidRPr="00C22064">
        <w:rPr>
          <w:rFonts w:ascii="ＭＳ Ｐ明朝" w:eastAsia="ＭＳ Ｐ明朝" w:hAnsi="ＭＳ Ｐ明朝" w:hint="eastAsia"/>
          <w:szCs w:val="21"/>
        </w:rPr>
        <w:t>。</w:t>
      </w:r>
    </w:p>
    <w:p w14:paraId="5EB38C06" w14:textId="77777777" w:rsidR="007253EF" w:rsidRPr="00C22064" w:rsidRDefault="007253EF" w:rsidP="00F0353E">
      <w:pPr>
        <w:ind w:firstLineChars="100" w:firstLine="210"/>
        <w:jc w:val="left"/>
        <w:rPr>
          <w:rFonts w:ascii="ＭＳ Ｐ明朝" w:eastAsia="ＭＳ Ｐ明朝" w:hAnsi="ＭＳ Ｐ明朝"/>
          <w:szCs w:val="21"/>
        </w:rPr>
      </w:pPr>
    </w:p>
    <w:p w14:paraId="52414FEA" w14:textId="660848C2" w:rsidR="00A132B5" w:rsidRPr="00C22064" w:rsidRDefault="00062FE4" w:rsidP="00F0353E">
      <w:pPr>
        <w:pStyle w:val="1"/>
        <w:rPr>
          <w:rFonts w:ascii="ＭＳ Ｐ明朝" w:eastAsia="ＭＳ Ｐ明朝" w:hAnsi="ＭＳ Ｐ明朝"/>
          <w:b/>
          <w:bCs/>
          <w:szCs w:val="21"/>
        </w:rPr>
      </w:pPr>
      <w:bookmarkStart w:id="54" w:name="_Hlk118293125"/>
      <w:bookmarkStart w:id="55" w:name="_Hlk115806084"/>
      <w:r w:rsidRPr="00C22064">
        <w:rPr>
          <w:rFonts w:ascii="ＭＳ Ｐ明朝" w:eastAsia="ＭＳ Ｐ明朝" w:hAnsi="ＭＳ Ｐ明朝" w:hint="eastAsia"/>
          <w:b/>
          <w:bCs/>
          <w:szCs w:val="21"/>
        </w:rPr>
        <w:t xml:space="preserve">Ⅲ　</w:t>
      </w:r>
      <w:r w:rsidR="00F63D30" w:rsidRPr="00C22064">
        <w:rPr>
          <w:rFonts w:ascii="ＭＳ Ｐ明朝" w:eastAsia="ＭＳ Ｐ明朝" w:hAnsi="ＭＳ Ｐ明朝" w:hint="eastAsia"/>
          <w:b/>
          <w:bCs/>
          <w:szCs w:val="21"/>
        </w:rPr>
        <w:t>マスメディア</w:t>
      </w:r>
      <w:r w:rsidRPr="00C22064">
        <w:rPr>
          <w:rFonts w:ascii="ＭＳ Ｐ明朝" w:eastAsia="ＭＳ Ｐ明朝" w:hAnsi="ＭＳ Ｐ明朝" w:hint="eastAsia"/>
          <w:b/>
          <w:bCs/>
          <w:szCs w:val="21"/>
        </w:rPr>
        <w:t>規制と</w:t>
      </w:r>
      <w:r w:rsidR="00A132B5" w:rsidRPr="00C22064">
        <w:rPr>
          <w:rFonts w:ascii="ＭＳ Ｐ明朝" w:eastAsia="ＭＳ Ｐ明朝" w:hAnsi="ＭＳ Ｐ明朝"/>
          <w:b/>
          <w:bCs/>
          <w:szCs w:val="21"/>
        </w:rPr>
        <w:t>競争</w:t>
      </w:r>
      <w:r w:rsidRPr="00C22064">
        <w:rPr>
          <w:rFonts w:ascii="ＭＳ Ｐ明朝" w:eastAsia="ＭＳ Ｐ明朝" w:hAnsi="ＭＳ Ｐ明朝"/>
          <w:b/>
          <w:bCs/>
          <w:szCs w:val="21"/>
        </w:rPr>
        <w:t>法</w:t>
      </w:r>
    </w:p>
    <w:bookmarkEnd w:id="54"/>
    <w:p w14:paraId="33D95C95" w14:textId="02FF6E11" w:rsidR="00B65063" w:rsidRPr="00C22064" w:rsidRDefault="00B65063" w:rsidP="00A6295A">
      <w:pPr>
        <w:pStyle w:val="2"/>
      </w:pPr>
      <w:r w:rsidRPr="00C22064">
        <w:rPr>
          <w:rFonts w:hint="eastAsia"/>
          <w:b/>
        </w:rPr>
        <w:t>一</w:t>
      </w:r>
      <w:r w:rsidR="00442AA3" w:rsidRPr="00C22064">
        <w:rPr>
          <w:rFonts w:hint="eastAsia"/>
          <w:b/>
        </w:rPr>
        <w:t>．</w:t>
      </w:r>
      <w:r w:rsidRPr="00C22064">
        <w:rPr>
          <w:rFonts w:hint="eastAsia"/>
        </w:rPr>
        <w:t>マスメディアをめぐる各種の取引市場</w:t>
      </w:r>
    </w:p>
    <w:bookmarkEnd w:id="55"/>
    <w:p w14:paraId="2C5D3C33" w14:textId="510D3A79" w:rsidR="00442AA3" w:rsidRPr="00C22064" w:rsidRDefault="00A60290"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（1）</w:t>
      </w:r>
      <w:r w:rsidR="00442AA3" w:rsidRPr="00C22064">
        <w:rPr>
          <w:rFonts w:ascii="ＭＳ Ｐ明朝" w:eastAsia="ＭＳ Ｐ明朝" w:hAnsi="ＭＳ Ｐ明朝" w:hint="eastAsia"/>
          <w:szCs w:val="21"/>
        </w:rPr>
        <w:t>マスメディア（以下</w:t>
      </w:r>
      <w:r w:rsidR="00321A6B" w:rsidRPr="00C22064">
        <w:rPr>
          <w:rFonts w:ascii="ＭＳ Ｐ明朝" w:eastAsia="ＭＳ Ｐ明朝" w:hAnsi="ＭＳ Ｐ明朝" w:hint="eastAsia"/>
          <w:szCs w:val="21"/>
        </w:rPr>
        <w:t>では</w:t>
      </w:r>
      <w:r w:rsidR="00442AA3" w:rsidRPr="00C22064">
        <w:rPr>
          <w:rFonts w:ascii="ＭＳ Ｐ明朝" w:eastAsia="ＭＳ Ｐ明朝" w:hAnsi="ＭＳ Ｐ明朝" w:hint="eastAsia"/>
          <w:szCs w:val="21"/>
        </w:rPr>
        <w:t>、放送と新聞だけを取り上げる）をめぐる</w:t>
      </w:r>
      <w:r w:rsidR="00B65063" w:rsidRPr="00C22064">
        <w:rPr>
          <w:rFonts w:ascii="ＭＳ Ｐ明朝" w:eastAsia="ＭＳ Ｐ明朝" w:hAnsi="ＭＳ Ｐ明朝" w:hint="eastAsia"/>
          <w:szCs w:val="21"/>
        </w:rPr>
        <w:t>取引市場</w:t>
      </w:r>
      <w:r w:rsidR="00442AA3" w:rsidRPr="00C22064">
        <w:rPr>
          <w:rFonts w:ascii="ＭＳ Ｐ明朝" w:eastAsia="ＭＳ Ｐ明朝" w:hAnsi="ＭＳ Ｐ明朝" w:hint="eastAsia"/>
          <w:szCs w:val="21"/>
        </w:rPr>
        <w:t>については、以下のように整理することができる。</w:t>
      </w:r>
    </w:p>
    <w:p w14:paraId="04791440" w14:textId="16CF9BFB" w:rsidR="00442AA3" w:rsidRPr="00C22064" w:rsidRDefault="00442AA3" w:rsidP="00F0353E">
      <w:pPr>
        <w:ind w:firstLineChars="100" w:firstLine="210"/>
        <w:jc w:val="left"/>
        <w:rPr>
          <w:rFonts w:ascii="ＭＳ Ｐ明朝" w:eastAsia="ＭＳ Ｐ明朝" w:hAnsi="ＭＳ Ｐ明朝"/>
          <w:szCs w:val="21"/>
        </w:rPr>
      </w:pPr>
      <w:bookmarkStart w:id="56" w:name="_Hlk115806096"/>
      <w:r w:rsidRPr="00C22064">
        <w:rPr>
          <w:rFonts w:ascii="ＭＳ Ｐ明朝" w:eastAsia="ＭＳ Ｐ明朝" w:hAnsi="ＭＳ Ｐ明朝" w:hint="eastAsia"/>
          <w:szCs w:val="21"/>
        </w:rPr>
        <w:t>放送については、</w:t>
      </w:r>
      <w:r w:rsidR="00F30AB7" w:rsidRPr="00C22064">
        <w:rPr>
          <w:rFonts w:ascii="ＭＳ Ｐ明朝" w:eastAsia="ＭＳ Ｐ明朝" w:hAnsi="ＭＳ Ｐ明朝" w:hint="eastAsia"/>
          <w:szCs w:val="21"/>
        </w:rPr>
        <w:t>次の４つの異なる</w:t>
      </w:r>
      <w:r w:rsidR="00B65063" w:rsidRPr="00C22064">
        <w:rPr>
          <w:rFonts w:ascii="ＭＳ Ｐ明朝" w:eastAsia="ＭＳ Ｐ明朝" w:hAnsi="ＭＳ Ｐ明朝" w:hint="eastAsia"/>
          <w:szCs w:val="21"/>
        </w:rPr>
        <w:t>取引があり、それぞれ異なる</w:t>
      </w:r>
      <w:r w:rsidR="00F30AB7" w:rsidRPr="00C22064">
        <w:rPr>
          <w:rFonts w:ascii="ＭＳ Ｐ明朝" w:eastAsia="ＭＳ Ｐ明朝" w:hAnsi="ＭＳ Ｐ明朝" w:hint="eastAsia"/>
          <w:szCs w:val="21"/>
        </w:rPr>
        <w:t>市場</w:t>
      </w:r>
      <w:r w:rsidR="00B65063" w:rsidRPr="00C22064">
        <w:rPr>
          <w:rFonts w:ascii="ＭＳ Ｐ明朝" w:eastAsia="ＭＳ Ｐ明朝" w:hAnsi="ＭＳ Ｐ明朝" w:hint="eastAsia"/>
          <w:szCs w:val="21"/>
        </w:rPr>
        <w:t>として捉えられる</w:t>
      </w:r>
      <w:r w:rsidR="00F30AB7" w:rsidRPr="00C22064">
        <w:rPr>
          <w:rFonts w:ascii="ＭＳ Ｐ明朝" w:eastAsia="ＭＳ Ｐ明朝" w:hAnsi="ＭＳ Ｐ明朝" w:hint="eastAsia"/>
          <w:szCs w:val="21"/>
        </w:rPr>
        <w:t>。</w:t>
      </w:r>
    </w:p>
    <w:p w14:paraId="53AE0B32" w14:textId="4EBBC955" w:rsidR="00442AA3" w:rsidRPr="00C22064" w:rsidRDefault="00442AA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a. 放送事業者と視聴者の取引からなる視聴者市場（＝放送サービス市場）、</w:t>
      </w:r>
    </w:p>
    <w:p w14:paraId="590679F0" w14:textId="30EDFF60" w:rsidR="00442AA3" w:rsidRPr="00C22064" w:rsidRDefault="00442AA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b. 放送事業者と広告主の取引からなる広告市場</w:t>
      </w:r>
    </w:p>
    <w:p w14:paraId="267F696B" w14:textId="356AD500" w:rsidR="00442AA3" w:rsidRPr="00C22064" w:rsidRDefault="00442AA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c. 放送事業者と放送番組製作会社・映画会社等の取引からなる放送番組調達市場</w:t>
      </w:r>
    </w:p>
    <w:p w14:paraId="62841449" w14:textId="4D51DD37" w:rsidR="00442AA3" w:rsidRPr="00C22064" w:rsidRDefault="00442AA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d. 放送事業者と資金提供者の取引からなる</w:t>
      </w:r>
      <w:r w:rsidR="00F30AB7" w:rsidRPr="00C22064">
        <w:rPr>
          <w:rFonts w:ascii="ＭＳ Ｐ明朝" w:eastAsia="ＭＳ Ｐ明朝" w:hAnsi="ＭＳ Ｐ明朝" w:hint="eastAsia"/>
          <w:szCs w:val="21"/>
        </w:rPr>
        <w:t>資金調達</w:t>
      </w:r>
      <w:r w:rsidRPr="00C22064">
        <w:rPr>
          <w:rFonts w:ascii="ＭＳ Ｐ明朝" w:eastAsia="ＭＳ Ｐ明朝" w:hAnsi="ＭＳ Ｐ明朝" w:hint="eastAsia"/>
          <w:szCs w:val="21"/>
        </w:rPr>
        <w:t>市場(特に上場企業の場合</w:t>
      </w:r>
      <w:bookmarkEnd w:id="56"/>
      <w:r w:rsidRPr="00C22064">
        <w:rPr>
          <w:rFonts w:ascii="ＭＳ Ｐ明朝" w:eastAsia="ＭＳ Ｐ明朝" w:hAnsi="ＭＳ Ｐ明朝" w:hint="eastAsia"/>
          <w:szCs w:val="21"/>
        </w:rPr>
        <w:t>)</w:t>
      </w:r>
      <w:r w:rsidR="00D82946" w:rsidRPr="00C22064">
        <w:rPr>
          <w:rStyle w:val="aa"/>
          <w:rFonts w:ascii="ＭＳ Ｐ明朝" w:eastAsia="ＭＳ Ｐ明朝" w:hAnsi="ＭＳ Ｐ明朝"/>
          <w:szCs w:val="21"/>
        </w:rPr>
        <w:footnoteReference w:id="38"/>
      </w:r>
    </w:p>
    <w:p w14:paraId="359FB949" w14:textId="77777777" w:rsidR="00B65063" w:rsidRPr="00C22064" w:rsidRDefault="00442AA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新聞社の場合は、上と同様に、</w:t>
      </w:r>
      <w:r w:rsidR="00F30AB7" w:rsidRPr="00C22064">
        <w:rPr>
          <w:rFonts w:ascii="ＭＳ Ｐ明朝" w:eastAsia="ＭＳ Ｐ明朝" w:hAnsi="ＭＳ Ｐ明朝" w:hint="eastAsia"/>
          <w:szCs w:val="21"/>
        </w:rPr>
        <w:t>購読者市場、</w:t>
      </w:r>
      <w:r w:rsidRPr="00C22064">
        <w:rPr>
          <w:rFonts w:ascii="ＭＳ Ｐ明朝" w:eastAsia="ＭＳ Ｐ明朝" w:hAnsi="ＭＳ Ｐ明朝" w:hint="eastAsia"/>
          <w:szCs w:val="21"/>
        </w:rPr>
        <w:t>広告市場、通信社等との取引をめぐる市場</w:t>
      </w:r>
      <w:r w:rsidR="00F30AB7" w:rsidRPr="00C22064">
        <w:rPr>
          <w:rFonts w:ascii="ＭＳ Ｐ明朝" w:eastAsia="ＭＳ Ｐ明朝" w:hAnsi="ＭＳ Ｐ明朝" w:hint="eastAsia"/>
          <w:szCs w:val="21"/>
        </w:rPr>
        <w:t>、</w:t>
      </w:r>
    </w:p>
    <w:p w14:paraId="6119A1EB" w14:textId="4B93FBD6" w:rsidR="00442AA3" w:rsidRPr="00C22064" w:rsidRDefault="00F30AB7"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資金調達市場となる。</w:t>
      </w:r>
    </w:p>
    <w:p w14:paraId="534DD2C1" w14:textId="28AFD8E1" w:rsidR="008A77AD" w:rsidRPr="00C22064" w:rsidRDefault="008A77AD" w:rsidP="008A77AD">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ジャーナリズム的競争</w:t>
      </w:r>
      <w:r w:rsidRPr="00C22064">
        <w:rPr>
          <w:rFonts w:ascii="ＭＳ Ｐ明朝" w:eastAsia="ＭＳ Ｐ明朝" w:hAnsi="ＭＳ Ｐ明朝" w:hint="eastAsia"/>
          <w:szCs w:val="21"/>
        </w:rPr>
        <w:t>は、前記の放送事業者をめぐる諸種の取引市場のなかでは、特に視聴者市場（新聞の場合は購読者市場）において表</w:t>
      </w:r>
      <w:r w:rsidR="009333CB" w:rsidRPr="00C22064">
        <w:rPr>
          <w:rFonts w:ascii="ＭＳ Ｐ明朝" w:eastAsia="ＭＳ Ｐ明朝" w:hAnsi="ＭＳ Ｐ明朝" w:hint="eastAsia"/>
          <w:szCs w:val="21"/>
        </w:rPr>
        <w:t>面</w:t>
      </w:r>
      <w:r w:rsidRPr="00C22064">
        <w:rPr>
          <w:rFonts w:ascii="ＭＳ Ｐ明朝" w:eastAsia="ＭＳ Ｐ明朝" w:hAnsi="ＭＳ Ｐ明朝" w:hint="eastAsia"/>
          <w:szCs w:val="21"/>
        </w:rPr>
        <w:t>に現れるが、その裏</w:t>
      </w:r>
      <w:r w:rsidR="009333CB" w:rsidRPr="00C22064">
        <w:rPr>
          <w:rFonts w:ascii="ＭＳ Ｐ明朝" w:eastAsia="ＭＳ Ｐ明朝" w:hAnsi="ＭＳ Ｐ明朝" w:hint="eastAsia"/>
          <w:szCs w:val="21"/>
        </w:rPr>
        <w:t>面</w:t>
      </w:r>
      <w:r w:rsidRPr="00C22064">
        <w:rPr>
          <w:rFonts w:ascii="ＭＳ Ｐ明朝" w:eastAsia="ＭＳ Ｐ明朝" w:hAnsi="ＭＳ Ｐ明朝" w:hint="eastAsia"/>
          <w:szCs w:val="21"/>
        </w:rPr>
        <w:t>では、その他の3市場においても行われている。</w:t>
      </w:r>
      <w:r w:rsidR="00362DAE" w:rsidRPr="00C22064">
        <w:rPr>
          <w:rFonts w:ascii="ＭＳ Ｐ明朝" w:eastAsia="ＭＳ Ｐ明朝" w:hAnsi="ＭＳ Ｐ明朝" w:hint="eastAsia"/>
          <w:szCs w:val="21"/>
        </w:rPr>
        <w:t>しかし、本稿では、視聴者・</w:t>
      </w:r>
      <w:r w:rsidR="0061141E" w:rsidRPr="00C22064">
        <w:rPr>
          <w:rFonts w:ascii="ＭＳ Ｐ明朝" w:eastAsia="ＭＳ Ｐ明朝" w:hAnsi="ＭＳ Ｐ明朝" w:hint="eastAsia"/>
          <w:szCs w:val="21"/>
        </w:rPr>
        <w:t>購読者（</w:t>
      </w:r>
      <w:r w:rsidR="00362DAE" w:rsidRPr="00C22064">
        <w:rPr>
          <w:rFonts w:ascii="ＭＳ Ｐ明朝" w:eastAsia="ＭＳ Ｐ明朝" w:hAnsi="ＭＳ Ｐ明朝" w:hint="eastAsia"/>
          <w:szCs w:val="21"/>
        </w:rPr>
        <w:t>消費者</w:t>
      </w:r>
      <w:r w:rsidR="0061141E" w:rsidRPr="00C22064">
        <w:rPr>
          <w:rFonts w:ascii="ＭＳ Ｐ明朝" w:eastAsia="ＭＳ Ｐ明朝" w:hAnsi="ＭＳ Ｐ明朝" w:hint="eastAsia"/>
          <w:szCs w:val="21"/>
        </w:rPr>
        <w:t>）</w:t>
      </w:r>
      <w:r w:rsidR="00362DAE" w:rsidRPr="00C22064">
        <w:rPr>
          <w:rFonts w:ascii="ＭＳ Ｐ明朝" w:eastAsia="ＭＳ Ｐ明朝" w:hAnsi="ＭＳ Ｐ明朝" w:hint="eastAsia"/>
          <w:szCs w:val="21"/>
        </w:rPr>
        <w:t>に対し適正な情報を伝えているかという観点からみているので、主として</w:t>
      </w:r>
      <w:r w:rsidR="0061141E" w:rsidRPr="00C22064">
        <w:rPr>
          <w:rFonts w:ascii="ＭＳ Ｐ明朝" w:eastAsia="ＭＳ Ｐ明朝" w:hAnsi="ＭＳ Ｐ明朝" w:hint="eastAsia"/>
          <w:szCs w:val="21"/>
        </w:rPr>
        <w:t>消費</w:t>
      </w:r>
      <w:r w:rsidR="00362DAE" w:rsidRPr="00C22064">
        <w:rPr>
          <w:rFonts w:ascii="ＭＳ Ｐ明朝" w:eastAsia="ＭＳ Ｐ明朝" w:hAnsi="ＭＳ Ｐ明朝" w:hint="eastAsia"/>
          <w:szCs w:val="21"/>
        </w:rPr>
        <w:t>者市場を念頭に検討する。</w:t>
      </w:r>
    </w:p>
    <w:p w14:paraId="4D43F3C2" w14:textId="3A30D131" w:rsidR="00F30AB7" w:rsidRPr="00C22064" w:rsidRDefault="00321A6B" w:rsidP="008A77AD">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なお、</w:t>
      </w:r>
      <w:r w:rsidR="00F30AB7" w:rsidRPr="00C22064">
        <w:rPr>
          <w:rFonts w:ascii="ＭＳ Ｐ明朝" w:eastAsia="ＭＳ Ｐ明朝" w:hAnsi="ＭＳ Ｐ明朝" w:hint="eastAsia"/>
          <w:szCs w:val="21"/>
        </w:rPr>
        <w:t>競争法上の市場</w:t>
      </w:r>
      <w:r w:rsidR="004E153D" w:rsidRPr="00C22064">
        <w:rPr>
          <w:rFonts w:ascii="ＭＳ Ｐ明朝" w:eastAsia="ＭＳ Ｐ明朝" w:hAnsi="ＭＳ Ｐ明朝" w:hint="eastAsia"/>
          <w:szCs w:val="21"/>
        </w:rPr>
        <w:t>（例えば、独禁法2</w:t>
      </w:r>
      <w:r w:rsidR="00E874CD" w:rsidRPr="00C22064">
        <w:rPr>
          <w:rFonts w:ascii="ＭＳ Ｐ明朝" w:eastAsia="ＭＳ Ｐ明朝" w:hAnsi="ＭＳ Ｐ明朝" w:hint="eastAsia"/>
          <w:szCs w:val="21"/>
        </w:rPr>
        <w:t>条</w:t>
      </w:r>
      <w:r w:rsidR="004E153D" w:rsidRPr="00C22064">
        <w:rPr>
          <w:rFonts w:ascii="ＭＳ Ｐ明朝" w:eastAsia="ＭＳ Ｐ明朝" w:hAnsi="ＭＳ Ｐ明朝" w:hint="eastAsia"/>
          <w:szCs w:val="21"/>
        </w:rPr>
        <w:t>5項・6項における｢一定の取引分野における競争｣）</w:t>
      </w:r>
      <w:r w:rsidR="00F30AB7" w:rsidRPr="00C22064">
        <w:rPr>
          <w:rFonts w:ascii="ＭＳ Ｐ明朝" w:eastAsia="ＭＳ Ｐ明朝" w:hAnsi="ＭＳ Ｐ明朝" w:hint="eastAsia"/>
          <w:szCs w:val="21"/>
        </w:rPr>
        <w:t>は、具体的な反競争的行為が行われる場面</w:t>
      </w:r>
      <w:r w:rsidR="00DD2D41" w:rsidRPr="00C22064">
        <w:rPr>
          <w:rFonts w:ascii="ＭＳ Ｐ明朝" w:eastAsia="ＭＳ Ｐ明朝" w:hAnsi="ＭＳ Ｐ明朝" w:hint="eastAsia"/>
          <w:szCs w:val="21"/>
        </w:rPr>
        <w:t>において、</w:t>
      </w:r>
      <w:r w:rsidR="00362DAE" w:rsidRPr="00C22064">
        <w:rPr>
          <w:rFonts w:ascii="ＭＳ Ｐ明朝" w:eastAsia="ＭＳ Ｐ明朝" w:hAnsi="ＭＳ Ｐ明朝" w:hint="eastAsia"/>
          <w:szCs w:val="21"/>
        </w:rPr>
        <w:t>当該行為との関連で、</w:t>
      </w:r>
      <w:r w:rsidR="00F30AB7" w:rsidRPr="00C22064">
        <w:rPr>
          <w:rFonts w:ascii="ＭＳ Ｐ明朝" w:eastAsia="ＭＳ Ｐ明朝" w:hAnsi="ＭＳ Ｐ明朝" w:hint="eastAsia"/>
          <w:szCs w:val="21"/>
        </w:rPr>
        <w:t>個別に画定</w:t>
      </w:r>
      <w:r w:rsidR="00720F71" w:rsidRPr="00C22064">
        <w:rPr>
          <w:rFonts w:ascii="ＭＳ Ｐ明朝" w:eastAsia="ＭＳ Ｐ明朝" w:hAnsi="ＭＳ Ｐ明朝" w:hint="eastAsia"/>
          <w:szCs w:val="21"/>
        </w:rPr>
        <w:t>される</w:t>
      </w:r>
      <w:r w:rsidR="008F326E" w:rsidRPr="00C22064">
        <w:rPr>
          <w:rFonts w:ascii="ＭＳ Ｐ明朝" w:eastAsia="ＭＳ Ｐ明朝" w:hAnsi="ＭＳ Ｐ明朝" w:hint="eastAsia"/>
          <w:szCs w:val="21"/>
        </w:rPr>
        <w:t>。しかし、一般</w:t>
      </w:r>
      <w:r w:rsidR="00362DAE" w:rsidRPr="00C22064">
        <w:rPr>
          <w:rFonts w:ascii="ＭＳ Ｐ明朝" w:eastAsia="ＭＳ Ｐ明朝" w:hAnsi="ＭＳ Ｐ明朝" w:hint="eastAsia"/>
          <w:szCs w:val="21"/>
        </w:rPr>
        <w:t>論としては</w:t>
      </w:r>
      <w:r w:rsidR="008F326E" w:rsidRPr="00C22064">
        <w:rPr>
          <w:rFonts w:ascii="ＭＳ Ｐ明朝" w:eastAsia="ＭＳ Ｐ明朝" w:hAnsi="ＭＳ Ｐ明朝" w:hint="eastAsia"/>
          <w:szCs w:val="21"/>
        </w:rPr>
        <w:t>、放送事業者がかかわる取引の種類ごとに、上記の4種類の市場を</w:t>
      </w:r>
      <w:r w:rsidR="008F326E" w:rsidRPr="00C22064">
        <w:rPr>
          <w:rFonts w:ascii="ＭＳ Ｐ明朝" w:eastAsia="ＭＳ Ｐ明朝" w:hAnsi="ＭＳ Ｐ明朝" w:hint="eastAsia"/>
          <w:szCs w:val="21"/>
        </w:rPr>
        <w:lastRenderedPageBreak/>
        <w:t>考え</w:t>
      </w:r>
      <w:r w:rsidR="00362DAE" w:rsidRPr="00C22064">
        <w:rPr>
          <w:rFonts w:ascii="ＭＳ Ｐ明朝" w:eastAsia="ＭＳ Ｐ明朝" w:hAnsi="ＭＳ Ｐ明朝" w:hint="eastAsia"/>
          <w:szCs w:val="21"/>
        </w:rPr>
        <w:t>れば足りる</w:t>
      </w:r>
      <w:r w:rsidR="008F326E" w:rsidRPr="00C22064">
        <w:rPr>
          <w:rFonts w:ascii="ＭＳ Ｐ明朝" w:eastAsia="ＭＳ Ｐ明朝" w:hAnsi="ＭＳ Ｐ明朝" w:hint="eastAsia"/>
          <w:szCs w:val="21"/>
        </w:rPr>
        <w:t>。</w:t>
      </w:r>
    </w:p>
    <w:p w14:paraId="3DC5F0D7" w14:textId="77777777" w:rsidR="00362DAE" w:rsidRPr="00C22064" w:rsidRDefault="00362DAE" w:rsidP="008A77AD">
      <w:pPr>
        <w:ind w:firstLineChars="100" w:firstLine="210"/>
        <w:jc w:val="left"/>
        <w:rPr>
          <w:rFonts w:ascii="ＭＳ Ｐ明朝" w:eastAsia="ＭＳ Ｐ明朝" w:hAnsi="ＭＳ Ｐ明朝"/>
          <w:szCs w:val="21"/>
        </w:rPr>
      </w:pPr>
    </w:p>
    <w:p w14:paraId="613F9A2E" w14:textId="77777777" w:rsidR="00A60290" w:rsidRPr="00C22064" w:rsidRDefault="00A60290"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（2）上</w:t>
      </w:r>
      <w:r w:rsidR="00F30AB7" w:rsidRPr="00C22064">
        <w:rPr>
          <w:rFonts w:ascii="ＭＳ Ｐ明朝" w:eastAsia="ＭＳ Ｐ明朝" w:hAnsi="ＭＳ Ｐ明朝" w:hint="eastAsia"/>
          <w:szCs w:val="21"/>
        </w:rPr>
        <w:t>の</w:t>
      </w:r>
      <w:r w:rsidRPr="00C22064">
        <w:rPr>
          <w:rFonts w:ascii="ＭＳ Ｐ明朝" w:eastAsia="ＭＳ Ｐ明朝" w:hAnsi="ＭＳ Ｐ明朝" w:hint="eastAsia"/>
          <w:szCs w:val="21"/>
        </w:rPr>
        <w:t>諸市場の</w:t>
      </w:r>
      <w:r w:rsidR="00F30AB7" w:rsidRPr="00C22064">
        <w:rPr>
          <w:rFonts w:ascii="ＭＳ Ｐ明朝" w:eastAsia="ＭＳ Ｐ明朝" w:hAnsi="ＭＳ Ｐ明朝" w:hint="eastAsia"/>
          <w:szCs w:val="21"/>
        </w:rPr>
        <w:t>うち、視聴者市場については、有料放送であれば当然、放送事業者と視聴者の間に経済的取引があるので</w:t>
      </w:r>
      <w:r w:rsidR="00D82946" w:rsidRPr="00C22064">
        <w:rPr>
          <w:rFonts w:ascii="ＭＳ Ｐ明朝" w:eastAsia="ＭＳ Ｐ明朝" w:hAnsi="ＭＳ Ｐ明朝" w:hint="eastAsia"/>
          <w:szCs w:val="21"/>
        </w:rPr>
        <w:t>市場が成立するが、無料放送の場合であっても、放送事業者は視聴者に対し一定の放送サービスを提供することを約していると解され、ここでも取引と市場が成立すると考えられる。</w:t>
      </w:r>
    </w:p>
    <w:p w14:paraId="14F0253A" w14:textId="64B9FDAD" w:rsidR="00A60290" w:rsidRPr="00C22064" w:rsidRDefault="003505C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デジタルプラットフォーマーによる消費者に対するサービス提供の多く</w:t>
      </w:r>
      <w:r w:rsidR="00DD2D41" w:rsidRPr="00C22064">
        <w:rPr>
          <w:rFonts w:ascii="ＭＳ Ｐ明朝" w:eastAsia="ＭＳ Ｐ明朝" w:hAnsi="ＭＳ Ｐ明朝" w:hint="eastAsia"/>
          <w:szCs w:val="21"/>
        </w:rPr>
        <w:t>も</w:t>
      </w:r>
      <w:r w:rsidRPr="00C22064">
        <w:rPr>
          <w:rFonts w:ascii="ＭＳ Ｐ明朝" w:eastAsia="ＭＳ Ｐ明朝" w:hAnsi="ＭＳ Ｐ明朝" w:hint="eastAsia"/>
          <w:szCs w:val="21"/>
        </w:rPr>
        <w:t>無料である</w:t>
      </w:r>
      <w:r w:rsidR="007377A6" w:rsidRPr="00C22064">
        <w:rPr>
          <w:rFonts w:ascii="ＭＳ Ｐ明朝" w:eastAsia="ＭＳ Ｐ明朝" w:hAnsi="ＭＳ Ｐ明朝" w:hint="eastAsia"/>
          <w:szCs w:val="21"/>
        </w:rPr>
        <w:t>が、そこにも取引と市場が成立すること</w:t>
      </w:r>
      <w:r w:rsidR="00CA4067" w:rsidRPr="00C22064">
        <w:rPr>
          <w:rFonts w:ascii="ＭＳ Ｐ明朝" w:eastAsia="ＭＳ Ｐ明朝" w:hAnsi="ＭＳ Ｐ明朝" w:hint="eastAsia"/>
          <w:szCs w:val="21"/>
        </w:rPr>
        <w:t>は、上</w:t>
      </w:r>
      <w:r w:rsidR="007377A6" w:rsidRPr="00C22064">
        <w:rPr>
          <w:rFonts w:ascii="ＭＳ Ｐ明朝" w:eastAsia="ＭＳ Ｐ明朝" w:hAnsi="ＭＳ Ｐ明朝" w:hint="eastAsia"/>
          <w:szCs w:val="21"/>
        </w:rPr>
        <w:t>と同様である。</w:t>
      </w:r>
    </w:p>
    <w:p w14:paraId="599E6D49" w14:textId="77777777" w:rsidR="00442AA3" w:rsidRPr="00C22064" w:rsidRDefault="00442AA3" w:rsidP="00F0353E">
      <w:pPr>
        <w:jc w:val="left"/>
        <w:rPr>
          <w:rFonts w:ascii="ＭＳ Ｐ明朝" w:eastAsia="ＭＳ Ｐ明朝" w:hAnsi="ＭＳ Ｐ明朝"/>
          <w:szCs w:val="21"/>
        </w:rPr>
      </w:pPr>
    </w:p>
    <w:p w14:paraId="369FBD20" w14:textId="08BF9698" w:rsidR="009424D8" w:rsidRPr="00C22064" w:rsidRDefault="007377A6" w:rsidP="00A6295A">
      <w:pPr>
        <w:pStyle w:val="2"/>
      </w:pPr>
      <w:bookmarkStart w:id="58" w:name="_Hlk115806125"/>
      <w:r w:rsidRPr="00C22064">
        <w:rPr>
          <w:rFonts w:hint="eastAsia"/>
        </w:rPr>
        <w:t>二</w:t>
      </w:r>
      <w:r w:rsidR="00D82946" w:rsidRPr="00C22064">
        <w:t>．</w:t>
      </w:r>
      <w:r w:rsidR="009424D8" w:rsidRPr="00C22064">
        <w:t>ジャーナリズム的競争</w:t>
      </w:r>
      <w:r w:rsidR="009424D8" w:rsidRPr="00C22064">
        <w:rPr>
          <w:rFonts w:hint="eastAsia"/>
        </w:rPr>
        <w:t>と経済的競争</w:t>
      </w:r>
    </w:p>
    <w:p w14:paraId="648EDCA5" w14:textId="1B7D307D" w:rsidR="00067B82" w:rsidRPr="00C22064" w:rsidRDefault="007377A6" w:rsidP="00A6295A">
      <w:pPr>
        <w:pStyle w:val="2"/>
      </w:pPr>
      <w:r w:rsidRPr="00C22064">
        <w:rPr>
          <w:rFonts w:hint="eastAsia"/>
        </w:rPr>
        <w:t>1.</w:t>
      </w:r>
      <w:r w:rsidRPr="00C22064">
        <w:t xml:space="preserve"> </w:t>
      </w:r>
      <w:r w:rsidR="00067B82" w:rsidRPr="00C22064">
        <w:t>ジャーナリズム的競争</w:t>
      </w:r>
    </w:p>
    <w:p w14:paraId="43D4B1B1" w14:textId="4381664E" w:rsidR="00471668" w:rsidRPr="00C22064" w:rsidRDefault="00D8294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マスメディア各社は、ニュースないし</w:t>
      </w:r>
      <w:r w:rsidRPr="00C22064">
        <w:rPr>
          <w:rFonts w:ascii="ＭＳ Ｐ明朝" w:eastAsia="ＭＳ Ｐ明朝" w:hAnsi="ＭＳ Ｐ明朝"/>
          <w:szCs w:val="21"/>
        </w:rPr>
        <w:t>時事的な問題</w:t>
      </w:r>
      <w:r w:rsidR="00CA4067" w:rsidRPr="00C22064">
        <w:rPr>
          <w:rFonts w:ascii="ＭＳ Ｐ明朝" w:eastAsia="ＭＳ Ｐ明朝" w:hAnsi="ＭＳ Ｐ明朝" w:hint="eastAsia"/>
          <w:szCs w:val="21"/>
        </w:rPr>
        <w:t>その他の情報</w:t>
      </w:r>
      <w:r w:rsidRPr="00C22064">
        <w:rPr>
          <w:rFonts w:ascii="ＭＳ Ｐ明朝" w:eastAsia="ＭＳ Ｐ明朝" w:hAnsi="ＭＳ Ｐ明朝"/>
          <w:szCs w:val="21"/>
        </w:rPr>
        <w:t>の報道・解説・</w:t>
      </w:r>
      <w:r w:rsidR="00471668" w:rsidRPr="00C22064">
        <w:rPr>
          <w:rFonts w:ascii="ＭＳ Ｐ明朝" w:eastAsia="ＭＳ Ｐ明朝" w:hAnsi="ＭＳ Ｐ明朝"/>
          <w:szCs w:val="21"/>
        </w:rPr>
        <w:t>意見等</w:t>
      </w:r>
      <w:r w:rsidRPr="00C22064">
        <w:rPr>
          <w:rFonts w:ascii="ＭＳ Ｐ明朝" w:eastAsia="ＭＳ Ｐ明朝" w:hAnsi="ＭＳ Ｐ明朝"/>
          <w:szCs w:val="21"/>
        </w:rPr>
        <w:t>を伝達する活動</w:t>
      </w:r>
      <w:r w:rsidR="00471668" w:rsidRPr="00C22064">
        <w:rPr>
          <w:rFonts w:ascii="ＭＳ Ｐ明朝" w:eastAsia="ＭＳ Ｐ明朝" w:hAnsi="ＭＳ Ｐ明朝"/>
          <w:szCs w:val="21"/>
        </w:rPr>
        <w:t>を行い、それら</w:t>
      </w:r>
      <w:r w:rsidR="00CA4067" w:rsidRPr="00C22064">
        <w:rPr>
          <w:rFonts w:ascii="ＭＳ Ｐ明朝" w:eastAsia="ＭＳ Ｐ明朝" w:hAnsi="ＭＳ Ｐ明朝" w:hint="eastAsia"/>
          <w:szCs w:val="21"/>
        </w:rPr>
        <w:t>について</w:t>
      </w:r>
      <w:r w:rsidR="00471668" w:rsidRPr="00C22064">
        <w:rPr>
          <w:rFonts w:ascii="ＭＳ Ｐ明朝" w:eastAsia="ＭＳ Ｐ明朝" w:hAnsi="ＭＳ Ｐ明朝"/>
          <w:szCs w:val="21"/>
        </w:rPr>
        <w:t>各社間で競い合っている。このような</w:t>
      </w:r>
      <w:r w:rsidR="009424D8" w:rsidRPr="00C22064">
        <w:rPr>
          <w:rFonts w:ascii="ＭＳ Ｐ明朝" w:eastAsia="ＭＳ Ｐ明朝" w:hAnsi="ＭＳ Ｐ明朝"/>
          <w:szCs w:val="21"/>
        </w:rPr>
        <w:t>ジャーナリズム的競争</w:t>
      </w:r>
      <w:r w:rsidR="009424D8" w:rsidRPr="00C22064">
        <w:rPr>
          <w:rFonts w:ascii="ＭＳ Ｐ明朝" w:eastAsia="ＭＳ Ｐ明朝" w:hAnsi="ＭＳ Ｐ明朝" w:hint="eastAsia"/>
          <w:szCs w:val="21"/>
        </w:rPr>
        <w:t>（</w:t>
      </w:r>
      <w:proofErr w:type="spellStart"/>
      <w:r w:rsidR="009424D8" w:rsidRPr="00C22064">
        <w:rPr>
          <w:rFonts w:ascii="ＭＳ Ｐ明朝" w:eastAsia="ＭＳ Ｐ明朝" w:hAnsi="ＭＳ Ｐ明朝" w:cs="Century"/>
          <w:kern w:val="0"/>
          <w:szCs w:val="21"/>
        </w:rPr>
        <w:t>publizistischer</w:t>
      </w:r>
      <w:proofErr w:type="spellEnd"/>
      <w:r w:rsidR="009424D8" w:rsidRPr="00C22064">
        <w:rPr>
          <w:rFonts w:ascii="ＭＳ Ｐ明朝" w:eastAsia="ＭＳ Ｐ明朝" w:hAnsi="ＭＳ Ｐ明朝" w:cs="Century"/>
          <w:kern w:val="0"/>
          <w:szCs w:val="21"/>
        </w:rPr>
        <w:t xml:space="preserve"> </w:t>
      </w:r>
      <w:proofErr w:type="spellStart"/>
      <w:r w:rsidR="009424D8" w:rsidRPr="00C22064">
        <w:rPr>
          <w:rFonts w:ascii="ＭＳ Ｐ明朝" w:eastAsia="ＭＳ Ｐ明朝" w:hAnsi="ＭＳ Ｐ明朝" w:cs="Century"/>
          <w:kern w:val="0"/>
          <w:szCs w:val="21"/>
        </w:rPr>
        <w:t>Wettbewerb</w:t>
      </w:r>
      <w:proofErr w:type="spellEnd"/>
      <w:r w:rsidR="009424D8" w:rsidRPr="00C22064">
        <w:rPr>
          <w:rFonts w:ascii="ＭＳ Ｐ明朝" w:eastAsia="ＭＳ Ｐ明朝" w:hAnsi="ＭＳ Ｐ明朝" w:cs="ＭＳ" w:hint="eastAsia"/>
          <w:kern w:val="0"/>
          <w:szCs w:val="21"/>
        </w:rPr>
        <w:t>）は、</w:t>
      </w:r>
      <w:r w:rsidR="00471668" w:rsidRPr="00C22064">
        <w:rPr>
          <w:rFonts w:ascii="ＭＳ Ｐ明朝" w:eastAsia="ＭＳ Ｐ明朝" w:hAnsi="ＭＳ Ｐ明朝" w:hint="eastAsia"/>
          <w:szCs w:val="21"/>
        </w:rPr>
        <w:t>従来、</w:t>
      </w:r>
      <w:r w:rsidR="009424D8" w:rsidRPr="00C22064">
        <w:rPr>
          <w:rFonts w:ascii="ＭＳ Ｐ明朝" w:eastAsia="ＭＳ Ｐ明朝" w:hAnsi="ＭＳ Ｐ明朝" w:hint="eastAsia"/>
          <w:szCs w:val="21"/>
        </w:rPr>
        <w:t>競争法における「競争」と</w:t>
      </w:r>
      <w:r w:rsidR="009424D8" w:rsidRPr="00C22064">
        <w:rPr>
          <w:rFonts w:ascii="ＭＳ Ｐ明朝" w:eastAsia="ＭＳ Ｐ明朝" w:hAnsi="ＭＳ Ｐ明朝"/>
          <w:szCs w:val="21"/>
        </w:rPr>
        <w:t>、</w:t>
      </w:r>
      <w:r w:rsidR="009424D8" w:rsidRPr="00C22064">
        <w:rPr>
          <w:rFonts w:ascii="ＭＳ Ｐ明朝" w:eastAsia="ＭＳ Ｐ明朝" w:hAnsi="ＭＳ Ｐ明朝" w:hint="eastAsia"/>
          <w:szCs w:val="21"/>
        </w:rPr>
        <w:t>事実上の密接な関連性がありながら、概念としては</w:t>
      </w:r>
      <w:r w:rsidR="009424D8" w:rsidRPr="00C22064">
        <w:rPr>
          <w:rFonts w:ascii="ＭＳ Ｐ明朝" w:eastAsia="ＭＳ Ｐ明朝" w:hAnsi="ＭＳ Ｐ明朝"/>
          <w:szCs w:val="21"/>
        </w:rPr>
        <w:t>異なる</w:t>
      </w:r>
      <w:r w:rsidR="00166E06" w:rsidRPr="00C22064">
        <w:rPr>
          <w:rFonts w:ascii="ＭＳ Ｐ明朝" w:eastAsia="ＭＳ Ｐ明朝" w:hAnsi="ＭＳ Ｐ明朝"/>
          <w:szCs w:val="21"/>
        </w:rPr>
        <w:t>、</w:t>
      </w:r>
      <w:r w:rsidR="009424D8" w:rsidRPr="00C22064">
        <w:rPr>
          <w:rFonts w:ascii="ＭＳ Ｐ明朝" w:eastAsia="ＭＳ Ｐ明朝" w:hAnsi="ＭＳ Ｐ明朝" w:hint="eastAsia"/>
          <w:szCs w:val="21"/>
        </w:rPr>
        <w:t>と説かれてきた</w:t>
      </w:r>
      <w:r w:rsidR="00984C4C" w:rsidRPr="00C22064">
        <w:rPr>
          <w:rStyle w:val="aa"/>
          <w:rFonts w:ascii="ＭＳ Ｐ明朝" w:eastAsia="ＭＳ Ｐ明朝" w:hAnsi="ＭＳ Ｐ明朝"/>
          <w:szCs w:val="21"/>
        </w:rPr>
        <w:footnoteReference w:id="39"/>
      </w:r>
      <w:r w:rsidR="009424D8" w:rsidRPr="00C22064">
        <w:rPr>
          <w:rFonts w:ascii="ＭＳ Ｐ明朝" w:eastAsia="ＭＳ Ｐ明朝" w:hAnsi="ＭＳ Ｐ明朝"/>
          <w:szCs w:val="21"/>
        </w:rPr>
        <w:t>。</w:t>
      </w:r>
    </w:p>
    <w:bookmarkEnd w:id="58"/>
    <w:p w14:paraId="6A0002AD" w14:textId="1F8EB253" w:rsidR="007D4397" w:rsidRPr="00C22064" w:rsidRDefault="007D4397"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例えば、前記（Ⅱ</w:t>
      </w:r>
      <w:r w:rsidR="00254092" w:rsidRPr="00C22064">
        <w:rPr>
          <w:rFonts w:ascii="ＭＳ Ｐ明朝" w:eastAsia="ＭＳ Ｐ明朝" w:hAnsi="ＭＳ Ｐ明朝" w:hint="eastAsia"/>
          <w:szCs w:val="21"/>
        </w:rPr>
        <w:t>二</w:t>
      </w:r>
      <w:r w:rsidRPr="00C22064">
        <w:rPr>
          <w:rFonts w:ascii="ＭＳ Ｐ明朝" w:eastAsia="ＭＳ Ｐ明朝" w:hAnsi="ＭＳ Ｐ明朝"/>
          <w:szCs w:val="21"/>
        </w:rPr>
        <w:t>1）の公共放送</w:t>
      </w:r>
      <w:r w:rsidRPr="00C22064">
        <w:rPr>
          <w:rFonts w:ascii="ＭＳ Ｐ明朝" w:eastAsia="ＭＳ Ｐ明朝" w:hAnsi="ＭＳ Ｐ明朝" w:hint="eastAsia"/>
          <w:szCs w:val="21"/>
        </w:rPr>
        <w:t>と民間放送の</w:t>
      </w:r>
      <w:r w:rsidRPr="00C22064">
        <w:rPr>
          <w:rFonts w:ascii="ＭＳ Ｐ明朝" w:eastAsia="ＭＳ Ｐ明朝" w:hAnsi="ＭＳ Ｐ明朝"/>
          <w:bCs/>
          <w:szCs w:val="21"/>
        </w:rPr>
        <w:t>「二本立て体制」について、｢これにより、言論の多様性が確保されること、組織構成が異なるNHKと民間放送との間の、</w:t>
      </w:r>
      <w:r w:rsidRPr="00C22064">
        <w:rPr>
          <w:rFonts w:ascii="ＭＳ Ｐ明朝" w:eastAsia="ＭＳ Ｐ明朝" w:hAnsi="ＭＳ Ｐ明朝"/>
          <w:szCs w:val="21"/>
        </w:rPr>
        <w:t>経済的競争にあらざる、ジャーナリズム上の競争により、番組の質的向上がもたらされるということにある</w:t>
      </w:r>
      <w:r w:rsidRPr="00C22064">
        <w:rPr>
          <w:rFonts w:ascii="ＭＳ Ｐ明朝" w:eastAsia="ＭＳ Ｐ明朝" w:hAnsi="ＭＳ Ｐ明朝" w:hint="eastAsia"/>
          <w:szCs w:val="21"/>
        </w:rPr>
        <w:t>」、と</w:t>
      </w:r>
      <w:r w:rsidR="00EE79BE" w:rsidRPr="00C22064">
        <w:rPr>
          <w:rFonts w:ascii="ＭＳ Ｐ明朝" w:eastAsia="ＭＳ Ｐ明朝" w:hAnsi="ＭＳ Ｐ明朝" w:hint="eastAsia"/>
          <w:szCs w:val="21"/>
        </w:rPr>
        <w:t>説かれて</w:t>
      </w:r>
      <w:r w:rsidRPr="00C22064">
        <w:rPr>
          <w:rFonts w:ascii="ＭＳ Ｐ明朝" w:eastAsia="ＭＳ Ｐ明朝" w:hAnsi="ＭＳ Ｐ明朝" w:hint="eastAsia"/>
          <w:szCs w:val="21"/>
        </w:rPr>
        <w:t>いる</w:t>
      </w:r>
      <w:r w:rsidRPr="00C22064">
        <w:rPr>
          <w:rStyle w:val="aa"/>
          <w:rFonts w:ascii="ＭＳ Ｐ明朝" w:eastAsia="ＭＳ Ｐ明朝" w:hAnsi="ＭＳ Ｐ明朝"/>
          <w:szCs w:val="21"/>
        </w:rPr>
        <w:footnoteReference w:id="40"/>
      </w:r>
      <w:r w:rsidRPr="00C22064">
        <w:rPr>
          <w:rFonts w:ascii="ＭＳ Ｐ明朝" w:eastAsia="ＭＳ Ｐ明朝" w:hAnsi="ＭＳ Ｐ明朝" w:hint="eastAsia"/>
          <w:szCs w:val="21"/>
        </w:rPr>
        <w:t>。</w:t>
      </w:r>
    </w:p>
    <w:p w14:paraId="15894014" w14:textId="77777777" w:rsidR="004E41E9" w:rsidRPr="00C22064" w:rsidRDefault="004E41E9" w:rsidP="00F0353E">
      <w:pPr>
        <w:ind w:firstLineChars="100" w:firstLine="210"/>
        <w:jc w:val="left"/>
        <w:rPr>
          <w:rFonts w:ascii="ＭＳ Ｐ明朝" w:eastAsia="ＭＳ Ｐ明朝" w:hAnsi="ＭＳ Ｐ明朝"/>
          <w:szCs w:val="21"/>
        </w:rPr>
      </w:pPr>
    </w:p>
    <w:p w14:paraId="630B41EB" w14:textId="5D82961C" w:rsidR="00EE79BE" w:rsidRPr="00C22064" w:rsidRDefault="007377A6" w:rsidP="00A6295A">
      <w:pPr>
        <w:pStyle w:val="2"/>
      </w:pPr>
      <w:bookmarkStart w:id="59" w:name="_Hlk115806287"/>
      <w:r w:rsidRPr="00C22064">
        <w:rPr>
          <w:rFonts w:hint="eastAsia"/>
        </w:rPr>
        <w:t>2.</w:t>
      </w:r>
      <w:r w:rsidRPr="00C22064">
        <w:t xml:space="preserve"> </w:t>
      </w:r>
      <w:r w:rsidR="00067B82" w:rsidRPr="00C22064">
        <w:rPr>
          <w:rFonts w:hint="eastAsia"/>
        </w:rPr>
        <w:t>競争法における「競争」</w:t>
      </w:r>
    </w:p>
    <w:p w14:paraId="5FE3ABFA" w14:textId="2A6FC94F" w:rsidR="009424D8" w:rsidRPr="00C22064" w:rsidRDefault="00254092" w:rsidP="00F0353E">
      <w:pPr>
        <w:jc w:val="left"/>
        <w:rPr>
          <w:rFonts w:ascii="ＭＳ Ｐ明朝" w:eastAsia="ＭＳ Ｐ明朝" w:hAnsi="ＭＳ Ｐ明朝"/>
          <w:szCs w:val="21"/>
        </w:rPr>
      </w:pPr>
      <w:bookmarkStart w:id="60" w:name="_Hlk115806375"/>
      <w:bookmarkEnd w:id="59"/>
      <w:r w:rsidRPr="00C22064">
        <w:rPr>
          <w:rFonts w:ascii="ＭＳ Ｐ明朝" w:eastAsia="ＭＳ Ｐ明朝" w:hAnsi="ＭＳ Ｐ明朝" w:hint="eastAsia"/>
          <w:szCs w:val="21"/>
        </w:rPr>
        <w:t>（1）競争法における「競争」には、次の2つの意味があり、「競争の実質的制限」と「公正競争阻害性」の内容を明らかにするのは、後者（第2）であると従来から説かれてきた</w:t>
      </w:r>
      <w:bookmarkEnd w:id="60"/>
      <w:r w:rsidR="009424D8" w:rsidRPr="00C22064">
        <w:rPr>
          <w:rStyle w:val="aa"/>
          <w:rFonts w:ascii="ＭＳ Ｐ明朝" w:eastAsia="ＭＳ Ｐ明朝" w:hAnsi="ＭＳ Ｐ明朝"/>
          <w:szCs w:val="21"/>
        </w:rPr>
        <w:footnoteReference w:id="41"/>
      </w:r>
      <w:r w:rsidR="009424D8" w:rsidRPr="00C22064">
        <w:rPr>
          <w:rFonts w:ascii="ＭＳ Ｐ明朝" w:eastAsia="ＭＳ Ｐ明朝" w:hAnsi="ＭＳ Ｐ明朝" w:hint="eastAsia"/>
          <w:szCs w:val="21"/>
        </w:rPr>
        <w:t>。</w:t>
      </w:r>
    </w:p>
    <w:p w14:paraId="3C49731B" w14:textId="3551ECBA" w:rsidR="009424D8" w:rsidRPr="00C22064" w:rsidRDefault="009424D8"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bookmarkStart w:id="62" w:name="_Hlk115806355"/>
      <w:r w:rsidRPr="00C22064">
        <w:rPr>
          <w:rFonts w:ascii="ＭＳ Ｐ明朝" w:eastAsia="ＭＳ Ｐ明朝" w:hAnsi="ＭＳ Ｐ明朝" w:hint="eastAsia"/>
          <w:szCs w:val="21"/>
        </w:rPr>
        <w:t>第</w:t>
      </w:r>
      <w:r w:rsidR="00067B82" w:rsidRPr="00C22064">
        <w:rPr>
          <w:rFonts w:ascii="ＭＳ Ｐ明朝" w:eastAsia="ＭＳ Ｐ明朝" w:hAnsi="ＭＳ Ｐ明朝" w:hint="eastAsia"/>
          <w:szCs w:val="21"/>
        </w:rPr>
        <w:t>1</w:t>
      </w:r>
      <w:r w:rsidRPr="00C22064">
        <w:rPr>
          <w:rFonts w:ascii="ＭＳ Ｐ明朝" w:eastAsia="ＭＳ Ｐ明朝" w:hAnsi="ＭＳ Ｐ明朝" w:hint="eastAsia"/>
          <w:szCs w:val="21"/>
        </w:rPr>
        <w:t>に、特定の</w:t>
      </w:r>
      <w:r w:rsidR="00E5551F" w:rsidRPr="00C22064">
        <w:rPr>
          <w:rFonts w:ascii="ＭＳ Ｐ明朝" w:eastAsia="ＭＳ Ｐ明朝" w:hAnsi="ＭＳ Ｐ明朝" w:hint="eastAsia"/>
          <w:szCs w:val="21"/>
        </w:rPr>
        <w:t>地域市場・商品</w:t>
      </w:r>
      <w:r w:rsidRPr="00C22064">
        <w:rPr>
          <w:rFonts w:ascii="ＭＳ Ｐ明朝" w:eastAsia="ＭＳ Ｐ明朝" w:hAnsi="ＭＳ Ｐ明朝" w:hint="eastAsia"/>
          <w:szCs w:val="21"/>
        </w:rPr>
        <w:t>市場において、複数の事業者が、他を排して第三者との取引の機会を獲得するために、相互に競い合うことを意味する行為概念としてのそれである</w:t>
      </w:r>
      <w:r w:rsidR="00E5551F" w:rsidRPr="00C22064">
        <w:rPr>
          <w:rFonts w:ascii="ＭＳ Ｐ明朝" w:eastAsia="ＭＳ Ｐ明朝" w:hAnsi="ＭＳ Ｐ明朝" w:hint="eastAsia"/>
          <w:szCs w:val="21"/>
        </w:rPr>
        <w:t>（</w:t>
      </w:r>
      <w:r w:rsidR="00ED2B72" w:rsidRPr="00C22064">
        <w:rPr>
          <w:rFonts w:ascii="ＭＳ Ｐ明朝" w:eastAsia="ＭＳ Ｐ明朝" w:hAnsi="ＭＳ Ｐ明朝" w:hint="eastAsia"/>
          <w:szCs w:val="21"/>
        </w:rPr>
        <w:t>「</w:t>
      </w:r>
      <w:r w:rsidR="00E5551F" w:rsidRPr="00C22064">
        <w:rPr>
          <w:rFonts w:ascii="ＭＳ Ｐ明朝" w:eastAsia="ＭＳ Ｐ明朝" w:hAnsi="ＭＳ Ｐ明朝" w:hint="eastAsia"/>
          <w:szCs w:val="21"/>
        </w:rPr>
        <w:t>競い合い</w:t>
      </w:r>
      <w:r w:rsidR="00ED2B72" w:rsidRPr="00C22064">
        <w:rPr>
          <w:rFonts w:ascii="ＭＳ Ｐ明朝" w:eastAsia="ＭＳ Ｐ明朝" w:hAnsi="ＭＳ Ｐ明朝" w:hint="eastAsia"/>
          <w:szCs w:val="21"/>
        </w:rPr>
        <w:t>」</w:t>
      </w:r>
      <w:r w:rsidR="00E5551F" w:rsidRPr="00C22064">
        <w:rPr>
          <w:rFonts w:ascii="ＭＳ Ｐ明朝" w:eastAsia="ＭＳ Ｐ明朝" w:hAnsi="ＭＳ Ｐ明朝" w:hint="eastAsia"/>
          <w:szCs w:val="21"/>
        </w:rPr>
        <w:t>の意味の競争）</w:t>
      </w:r>
      <w:r w:rsidRPr="00C22064">
        <w:rPr>
          <w:rFonts w:ascii="ＭＳ Ｐ明朝" w:eastAsia="ＭＳ Ｐ明朝" w:hAnsi="ＭＳ Ｐ明朝" w:hint="eastAsia"/>
          <w:szCs w:val="21"/>
        </w:rPr>
        <w:t>。</w:t>
      </w:r>
    </w:p>
    <w:p w14:paraId="6698C1AF" w14:textId="1E379BAF" w:rsidR="0093654B" w:rsidRPr="00C22064" w:rsidRDefault="009424D8"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第</w:t>
      </w:r>
      <w:r w:rsidR="00067B82" w:rsidRPr="00C22064">
        <w:rPr>
          <w:rFonts w:ascii="ＭＳ Ｐ明朝" w:eastAsia="ＭＳ Ｐ明朝" w:hAnsi="ＭＳ Ｐ明朝" w:hint="eastAsia"/>
          <w:szCs w:val="21"/>
        </w:rPr>
        <w:t>2</w:t>
      </w:r>
      <w:r w:rsidRPr="00C22064">
        <w:rPr>
          <w:rFonts w:ascii="ＭＳ Ｐ明朝" w:eastAsia="ＭＳ Ｐ明朝" w:hAnsi="ＭＳ Ｐ明朝" w:hint="eastAsia"/>
          <w:szCs w:val="21"/>
        </w:rPr>
        <w:t>に、</w:t>
      </w:r>
      <w:r w:rsidR="00E5551F" w:rsidRPr="00C22064">
        <w:rPr>
          <w:rFonts w:ascii="ＭＳ Ｐ明朝" w:eastAsia="ＭＳ Ｐ明朝" w:hAnsi="ＭＳ Ｐ明朝" w:hint="eastAsia"/>
          <w:szCs w:val="21"/>
        </w:rPr>
        <w:t>これらの個別</w:t>
      </w:r>
      <w:r w:rsidR="00C75A7B" w:rsidRPr="00C22064">
        <w:rPr>
          <w:rFonts w:ascii="ＭＳ Ｐ明朝" w:eastAsia="ＭＳ Ｐ明朝" w:hAnsi="ＭＳ Ｐ明朝" w:hint="eastAsia"/>
          <w:szCs w:val="21"/>
        </w:rPr>
        <w:t>具体的な</w:t>
      </w:r>
      <w:r w:rsidR="00E5551F" w:rsidRPr="00C22064">
        <w:rPr>
          <w:rFonts w:ascii="ＭＳ Ｐ明朝" w:eastAsia="ＭＳ Ｐ明朝" w:hAnsi="ＭＳ Ｐ明朝" w:hint="eastAsia"/>
          <w:szCs w:val="21"/>
        </w:rPr>
        <w:t>競い合いは、当該市場において</w:t>
      </w:r>
      <w:r w:rsidR="00C75A7B" w:rsidRPr="00C22064">
        <w:rPr>
          <w:rFonts w:ascii="ＭＳ Ｐ明朝" w:eastAsia="ＭＳ Ｐ明朝" w:hAnsi="ＭＳ Ｐ明朝" w:hint="eastAsia"/>
          <w:szCs w:val="21"/>
        </w:rPr>
        <w:t>集積・相乗の効果によって、その</w:t>
      </w:r>
      <w:r w:rsidRPr="00C22064">
        <w:rPr>
          <w:rFonts w:ascii="ＭＳ Ｐ明朝" w:eastAsia="ＭＳ Ｐ明朝" w:hAnsi="ＭＳ Ｐ明朝" w:hint="eastAsia"/>
          <w:szCs w:val="21"/>
        </w:rPr>
        <w:t>市場全体における競争</w:t>
      </w:r>
      <w:r w:rsidR="00C75A7B" w:rsidRPr="00C22064">
        <w:rPr>
          <w:rFonts w:ascii="ＭＳ Ｐ明朝" w:eastAsia="ＭＳ Ｐ明朝" w:hAnsi="ＭＳ Ｐ明朝" w:hint="eastAsia"/>
          <w:szCs w:val="21"/>
        </w:rPr>
        <w:t>メカニズムが機能することになる</w:t>
      </w:r>
      <w:r w:rsidR="0093654B" w:rsidRPr="00C22064">
        <w:rPr>
          <w:rFonts w:ascii="ＭＳ Ｐ明朝" w:eastAsia="ＭＳ Ｐ明朝" w:hAnsi="ＭＳ Ｐ明朝" w:hint="eastAsia"/>
          <w:szCs w:val="21"/>
        </w:rPr>
        <w:t>（</w:t>
      </w:r>
      <w:r w:rsidR="00ED2B72" w:rsidRPr="00C22064">
        <w:rPr>
          <w:rFonts w:ascii="ＭＳ Ｐ明朝" w:eastAsia="ＭＳ Ｐ明朝" w:hAnsi="ＭＳ Ｐ明朝" w:hint="eastAsia"/>
          <w:szCs w:val="21"/>
        </w:rPr>
        <w:t>「</w:t>
      </w:r>
      <w:r w:rsidR="0093654B" w:rsidRPr="00C22064">
        <w:rPr>
          <w:rFonts w:ascii="ＭＳ Ｐ明朝" w:eastAsia="ＭＳ Ｐ明朝" w:hAnsi="ＭＳ Ｐ明朝" w:hint="eastAsia"/>
          <w:szCs w:val="21"/>
        </w:rPr>
        <w:t>市場全体としての競争</w:t>
      </w:r>
      <w:r w:rsidR="00ED2B72" w:rsidRPr="00C22064">
        <w:rPr>
          <w:rFonts w:ascii="ＭＳ Ｐ明朝" w:eastAsia="ＭＳ Ｐ明朝" w:hAnsi="ＭＳ Ｐ明朝" w:hint="eastAsia"/>
          <w:szCs w:val="21"/>
        </w:rPr>
        <w:t>」</w:t>
      </w:r>
      <w:bookmarkEnd w:id="62"/>
      <w:r w:rsidR="0093654B" w:rsidRPr="00C22064">
        <w:rPr>
          <w:rFonts w:ascii="ＭＳ Ｐ明朝" w:eastAsia="ＭＳ Ｐ明朝" w:hAnsi="ＭＳ Ｐ明朝" w:hint="eastAsia"/>
          <w:szCs w:val="21"/>
        </w:rPr>
        <w:t>）</w:t>
      </w:r>
      <w:r w:rsidR="00C75A7B" w:rsidRPr="00C22064">
        <w:rPr>
          <w:rFonts w:ascii="ＭＳ Ｐ明朝" w:eastAsia="ＭＳ Ｐ明朝" w:hAnsi="ＭＳ Ｐ明朝" w:hint="eastAsia"/>
          <w:szCs w:val="21"/>
        </w:rPr>
        <w:t>。</w:t>
      </w:r>
    </w:p>
    <w:p w14:paraId="1C8B1D7A" w14:textId="02C181B8" w:rsidR="00C75A7B" w:rsidRPr="00C22064" w:rsidRDefault="0093654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ところが、</w:t>
      </w:r>
      <w:r w:rsidR="00C75A7B" w:rsidRPr="00C22064">
        <w:rPr>
          <w:rFonts w:ascii="ＭＳ Ｐ明朝" w:eastAsia="ＭＳ Ｐ明朝" w:hAnsi="ＭＳ Ｐ明朝" w:hint="eastAsia"/>
          <w:szCs w:val="21"/>
        </w:rPr>
        <w:t>競い合いの競争において、例えば、</w:t>
      </w:r>
      <w:r w:rsidR="002905D5" w:rsidRPr="00C22064">
        <w:rPr>
          <w:rFonts w:ascii="ＭＳ Ｐ明朝" w:eastAsia="ＭＳ Ｐ明朝" w:hAnsi="ＭＳ Ｐ明朝" w:hint="eastAsia"/>
          <w:szCs w:val="21"/>
        </w:rPr>
        <w:t>他の競争者と競争するために、ある事業者と協調した意思決定をすることもありうる。これは、その市場全体における競争を弱め、または消滅させる</w:t>
      </w:r>
      <w:r w:rsidR="00254092" w:rsidRPr="00C22064">
        <w:rPr>
          <w:rFonts w:ascii="ＭＳ Ｐ明朝" w:eastAsia="ＭＳ Ｐ明朝" w:hAnsi="ＭＳ Ｐ明朝" w:hint="eastAsia"/>
          <w:szCs w:val="21"/>
        </w:rPr>
        <w:lastRenderedPageBreak/>
        <w:t>場合</w:t>
      </w:r>
      <w:r w:rsidR="00751914" w:rsidRPr="00C22064">
        <w:rPr>
          <w:rFonts w:ascii="ＭＳ Ｐ明朝" w:eastAsia="ＭＳ Ｐ明朝" w:hAnsi="ＭＳ Ｐ明朝" w:hint="eastAsia"/>
          <w:szCs w:val="21"/>
        </w:rPr>
        <w:t>（＝「競争の実質的制限」）</w:t>
      </w:r>
      <w:r w:rsidR="002905D5" w:rsidRPr="00C22064">
        <w:rPr>
          <w:rFonts w:ascii="ＭＳ Ｐ明朝" w:eastAsia="ＭＳ Ｐ明朝" w:hAnsi="ＭＳ Ｐ明朝" w:hint="eastAsia"/>
          <w:szCs w:val="21"/>
        </w:rPr>
        <w:t>、競争法上の規制によって、当該行為を禁止し、当該市場における競争を復活させることが必要になる。</w:t>
      </w:r>
    </w:p>
    <w:p w14:paraId="16CAC709" w14:textId="4F72E233" w:rsidR="00AA5FBE" w:rsidRPr="00C22064" w:rsidRDefault="002905D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競争法の目的は、このように、事業者間のカルテルによって形成される</w:t>
      </w:r>
      <w:r w:rsidR="00751914" w:rsidRPr="00C22064">
        <w:rPr>
          <w:rFonts w:ascii="ＭＳ Ｐ明朝" w:eastAsia="ＭＳ Ｐ明朝" w:hAnsi="ＭＳ Ｐ明朝" w:hint="eastAsia"/>
          <w:szCs w:val="21"/>
        </w:rPr>
        <w:t>市場支配力を禁圧し、競争を回復することにある。競争の実質的制限をもたらす市場支配力は、</w:t>
      </w:r>
      <w:r w:rsidR="004D3FB0" w:rsidRPr="00C22064">
        <w:rPr>
          <w:rFonts w:ascii="ＭＳ Ｐ明朝" w:eastAsia="ＭＳ Ｐ明朝" w:hAnsi="ＭＳ Ｐ明朝" w:hint="eastAsia"/>
          <w:szCs w:val="21"/>
        </w:rPr>
        <w:t>上記の共同行為（</w:t>
      </w:r>
      <w:r w:rsidR="00751914" w:rsidRPr="00C22064">
        <w:rPr>
          <w:rFonts w:ascii="ＭＳ Ｐ明朝" w:eastAsia="ＭＳ Ｐ明朝" w:hAnsi="ＭＳ Ｐ明朝" w:hint="eastAsia"/>
          <w:szCs w:val="21"/>
        </w:rPr>
        <w:t>カルテル</w:t>
      </w:r>
      <w:r w:rsidR="004D3FB0" w:rsidRPr="00C22064">
        <w:rPr>
          <w:rFonts w:ascii="ＭＳ Ｐ明朝" w:eastAsia="ＭＳ Ｐ明朝" w:hAnsi="ＭＳ Ｐ明朝" w:hint="eastAsia"/>
          <w:szCs w:val="21"/>
        </w:rPr>
        <w:t>）</w:t>
      </w:r>
      <w:r w:rsidR="00751914" w:rsidRPr="00C22064">
        <w:rPr>
          <w:rFonts w:ascii="ＭＳ Ｐ明朝" w:eastAsia="ＭＳ Ｐ明朝" w:hAnsi="ＭＳ Ｐ明朝" w:hint="eastAsia"/>
          <w:szCs w:val="21"/>
        </w:rPr>
        <w:t>だけでなく、各種の支配・排除行為および企業結合によって、形成・維持・強化される</w:t>
      </w:r>
      <w:r w:rsidR="006A006B" w:rsidRPr="00C22064">
        <w:rPr>
          <w:rFonts w:ascii="ＭＳ Ｐ明朝" w:eastAsia="ＭＳ Ｐ明朝" w:hAnsi="ＭＳ Ｐ明朝" w:hint="eastAsia"/>
          <w:szCs w:val="21"/>
        </w:rPr>
        <w:t>こともある</w:t>
      </w:r>
      <w:r w:rsidR="00751914" w:rsidRPr="00C22064">
        <w:rPr>
          <w:rFonts w:ascii="ＭＳ Ｐ明朝" w:eastAsia="ＭＳ Ｐ明朝" w:hAnsi="ＭＳ Ｐ明朝" w:hint="eastAsia"/>
          <w:szCs w:val="21"/>
        </w:rPr>
        <w:t>ので、これらを広く規制する必要がある</w:t>
      </w:r>
      <w:r w:rsidR="008E75F0" w:rsidRPr="00C22064">
        <w:rPr>
          <w:rFonts w:ascii="ＭＳ Ｐ明朝" w:eastAsia="ＭＳ Ｐ明朝" w:hAnsi="ＭＳ Ｐ明朝"/>
          <w:szCs w:val="21"/>
        </w:rPr>
        <w:t>。</w:t>
      </w:r>
    </w:p>
    <w:p w14:paraId="47BFACFF" w14:textId="1846BDDD" w:rsidR="008E75F0" w:rsidRPr="00C22064" w:rsidRDefault="00AA5FBE" w:rsidP="00F0353E">
      <w:pPr>
        <w:ind w:firstLineChars="100" w:firstLine="210"/>
        <w:jc w:val="left"/>
        <w:rPr>
          <w:rFonts w:ascii="ＭＳ Ｐ明朝" w:eastAsia="ＭＳ Ｐ明朝" w:hAnsi="ＭＳ Ｐ明朝"/>
          <w:szCs w:val="21"/>
        </w:rPr>
      </w:pPr>
      <w:bookmarkStart w:id="63" w:name="_Hlk120562951"/>
      <w:r w:rsidRPr="00C22064">
        <w:rPr>
          <w:rFonts w:ascii="ＭＳ Ｐ明朝" w:eastAsia="ＭＳ Ｐ明朝" w:hAnsi="ＭＳ Ｐ明朝" w:hint="eastAsia"/>
          <w:szCs w:val="21"/>
        </w:rPr>
        <w:t>さらに、市場支配力には至っていないが、ある程度市場に対し力を行使し得る場合であっても、競争を減殺し、または</w:t>
      </w:r>
      <w:r w:rsidR="009740CC" w:rsidRPr="00C22064">
        <w:rPr>
          <w:rFonts w:ascii="ＭＳ Ｐ明朝" w:eastAsia="ＭＳ Ｐ明朝" w:hAnsi="ＭＳ Ｐ明朝" w:hint="eastAsia"/>
          <w:szCs w:val="21"/>
        </w:rPr>
        <w:t>競争を</w:t>
      </w:r>
      <w:r w:rsidRPr="00C22064">
        <w:rPr>
          <w:rFonts w:ascii="ＭＳ Ｐ明朝" w:eastAsia="ＭＳ Ｐ明朝" w:hAnsi="ＭＳ Ｐ明朝"/>
          <w:kern w:val="0"/>
          <w:szCs w:val="21"/>
        </w:rPr>
        <w:t>歪曲</w:t>
      </w:r>
      <w:r w:rsidRPr="00C22064">
        <w:rPr>
          <w:rFonts w:ascii="ＭＳ Ｐ明朝" w:eastAsia="ＭＳ Ｐ明朝" w:hAnsi="ＭＳ Ｐ明朝" w:hint="eastAsia"/>
          <w:kern w:val="0"/>
          <w:szCs w:val="21"/>
        </w:rPr>
        <w:t>・阻害する</w:t>
      </w:r>
      <w:r w:rsidR="009740CC" w:rsidRPr="00C22064">
        <w:rPr>
          <w:rFonts w:ascii="ＭＳ Ｐ明朝" w:eastAsia="ＭＳ Ｐ明朝" w:hAnsi="ＭＳ Ｐ明朝" w:hint="eastAsia"/>
          <w:kern w:val="0"/>
          <w:szCs w:val="21"/>
        </w:rPr>
        <w:t>おそれがあり、</w:t>
      </w:r>
      <w:r w:rsidRPr="00C22064">
        <w:rPr>
          <w:rFonts w:ascii="ＭＳ Ｐ明朝" w:eastAsia="ＭＳ Ｐ明朝" w:hAnsi="ＭＳ Ｐ明朝" w:hint="eastAsia"/>
          <w:szCs w:val="21"/>
        </w:rPr>
        <w:t>その不当な行使を規制する必要があることから、これらの</w:t>
      </w:r>
      <w:r w:rsidR="00010B29" w:rsidRPr="00C22064">
        <w:rPr>
          <w:rFonts w:ascii="ＭＳ Ｐ明朝" w:eastAsia="ＭＳ Ｐ明朝" w:hAnsi="ＭＳ Ｐ明朝"/>
          <w:szCs w:val="21"/>
        </w:rPr>
        <w:t>相対的市場力に対する規制</w:t>
      </w:r>
      <w:r w:rsidR="00B83EB6" w:rsidRPr="00C22064">
        <w:rPr>
          <w:rFonts w:ascii="ＭＳ Ｐ明朝" w:eastAsia="ＭＳ Ｐ明朝" w:hAnsi="ＭＳ Ｐ明朝" w:hint="eastAsia"/>
          <w:szCs w:val="21"/>
        </w:rPr>
        <w:t>（「不公正な取引方法」）</w:t>
      </w:r>
      <w:r w:rsidRPr="00C22064">
        <w:rPr>
          <w:rFonts w:ascii="ＭＳ Ｐ明朝" w:eastAsia="ＭＳ Ｐ明朝" w:hAnsi="ＭＳ Ｐ明朝" w:hint="eastAsia"/>
          <w:szCs w:val="21"/>
        </w:rPr>
        <w:t>が</w:t>
      </w:r>
      <w:r w:rsidR="00B83EB6" w:rsidRPr="00C22064">
        <w:rPr>
          <w:rFonts w:ascii="ＭＳ Ｐ明朝" w:eastAsia="ＭＳ Ｐ明朝" w:hAnsi="ＭＳ Ｐ明朝" w:hint="eastAsia"/>
          <w:szCs w:val="21"/>
        </w:rPr>
        <w:t>定め</w:t>
      </w:r>
      <w:r w:rsidRPr="00C22064">
        <w:rPr>
          <w:rFonts w:ascii="ＭＳ Ｐ明朝" w:eastAsia="ＭＳ Ｐ明朝" w:hAnsi="ＭＳ Ｐ明朝" w:hint="eastAsia"/>
          <w:szCs w:val="21"/>
        </w:rPr>
        <w:t>られ</w:t>
      </w:r>
      <w:r w:rsidR="00B83EB6" w:rsidRPr="00C22064">
        <w:rPr>
          <w:rFonts w:ascii="ＭＳ Ｐ明朝" w:eastAsia="ＭＳ Ｐ明朝" w:hAnsi="ＭＳ Ｐ明朝" w:hint="eastAsia"/>
          <w:szCs w:val="21"/>
        </w:rPr>
        <w:t>ている。</w:t>
      </w:r>
    </w:p>
    <w:bookmarkEnd w:id="63"/>
    <w:p w14:paraId="76AEBA2D" w14:textId="77777777" w:rsidR="00254092" w:rsidRPr="00C22064" w:rsidRDefault="00254092" w:rsidP="00F0353E">
      <w:pPr>
        <w:ind w:firstLineChars="100" w:firstLine="210"/>
        <w:jc w:val="left"/>
        <w:rPr>
          <w:rFonts w:ascii="ＭＳ Ｐ明朝" w:eastAsia="ＭＳ Ｐ明朝" w:hAnsi="ＭＳ Ｐ明朝"/>
          <w:szCs w:val="21"/>
        </w:rPr>
      </w:pPr>
    </w:p>
    <w:p w14:paraId="4FAB0489" w14:textId="5E16AA61" w:rsidR="009424D8" w:rsidRPr="00C22064" w:rsidRDefault="00254092"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（2）</w:t>
      </w:r>
      <w:r w:rsidR="00940D5E" w:rsidRPr="00C22064">
        <w:rPr>
          <w:rFonts w:ascii="ＭＳ Ｐ明朝" w:eastAsia="ＭＳ Ｐ明朝" w:hAnsi="ＭＳ Ｐ明朝" w:hint="eastAsia"/>
          <w:szCs w:val="21"/>
        </w:rPr>
        <w:t>以上述べたことのポイントは、次の2点である。</w:t>
      </w:r>
    </w:p>
    <w:p w14:paraId="36300746" w14:textId="0473B919" w:rsidR="00605BBA" w:rsidRPr="00C22064" w:rsidRDefault="00940D5E" w:rsidP="00F0353E">
      <w:pPr>
        <w:ind w:firstLineChars="100" w:firstLine="210"/>
        <w:jc w:val="left"/>
        <w:rPr>
          <w:rFonts w:ascii="ＭＳ Ｐ明朝" w:eastAsia="ＭＳ Ｐ明朝" w:hAnsi="ＭＳ Ｐ明朝"/>
          <w:szCs w:val="21"/>
        </w:rPr>
      </w:pPr>
      <w:bookmarkStart w:id="64" w:name="_Hlk120562828"/>
      <w:r w:rsidRPr="00C22064">
        <w:rPr>
          <w:rFonts w:ascii="ＭＳ Ｐ明朝" w:eastAsia="ＭＳ Ｐ明朝" w:hAnsi="ＭＳ Ｐ明朝" w:hint="eastAsia"/>
          <w:szCs w:val="21"/>
        </w:rPr>
        <w:t>第1に、</w:t>
      </w:r>
      <w:r w:rsidR="00605BBA" w:rsidRPr="00C22064">
        <w:rPr>
          <w:rFonts w:ascii="ＭＳ Ｐ明朝" w:eastAsia="ＭＳ Ｐ明朝" w:hAnsi="ＭＳ Ｐ明朝" w:hint="eastAsia"/>
          <w:szCs w:val="21"/>
        </w:rPr>
        <w:t>事業者による、</w:t>
      </w:r>
      <w:r w:rsidR="00605BBA" w:rsidRPr="00C22064">
        <w:rPr>
          <w:rFonts w:ascii="ＭＳ Ｐ明朝" w:eastAsia="ＭＳ Ｐ明朝" w:hAnsi="ＭＳ Ｐ明朝" w:hint="eastAsia"/>
          <w:szCs w:val="21"/>
          <w:u w:val="single"/>
        </w:rPr>
        <w:t>他を排して取引の機会を得ようとする努力（＝競い合い）</w:t>
      </w:r>
      <w:r w:rsidR="00605BBA" w:rsidRPr="00C22064">
        <w:rPr>
          <w:rFonts w:ascii="ＭＳ Ｐ明朝" w:eastAsia="ＭＳ Ｐ明朝" w:hAnsi="ＭＳ Ｐ明朝" w:hint="eastAsia"/>
          <w:szCs w:val="21"/>
        </w:rPr>
        <w:t>は、時として、</w:t>
      </w:r>
      <w:r w:rsidR="00605BBA" w:rsidRPr="00C22064">
        <w:rPr>
          <w:rFonts w:ascii="ＭＳ Ｐ明朝" w:eastAsia="ＭＳ Ｐ明朝" w:hAnsi="ＭＳ Ｐ明朝" w:hint="eastAsia"/>
          <w:szCs w:val="21"/>
          <w:u w:val="single"/>
        </w:rPr>
        <w:t>市場全体の競争</w:t>
      </w:r>
      <w:r w:rsidR="00605BBA" w:rsidRPr="00C22064">
        <w:rPr>
          <w:rFonts w:ascii="ＭＳ Ｐ明朝" w:eastAsia="ＭＳ Ｐ明朝" w:hAnsi="ＭＳ Ｐ明朝" w:hint="eastAsia"/>
          <w:szCs w:val="21"/>
        </w:rPr>
        <w:t>を消滅または減少させ、</w:t>
      </w:r>
      <w:r w:rsidR="00E8316F" w:rsidRPr="00C22064">
        <w:rPr>
          <w:rFonts w:ascii="ＭＳ Ｐ明朝" w:eastAsia="ＭＳ Ｐ明朝" w:hAnsi="ＭＳ Ｐ明朝" w:hint="eastAsia"/>
          <w:szCs w:val="21"/>
        </w:rPr>
        <w:t>または</w:t>
      </w:r>
      <w:r w:rsidR="00605BBA" w:rsidRPr="00C22064">
        <w:rPr>
          <w:rFonts w:ascii="ＭＳ Ｐ明朝" w:eastAsia="ＭＳ Ｐ明朝" w:hAnsi="ＭＳ Ｐ明朝" w:hint="eastAsia"/>
          <w:szCs w:val="21"/>
        </w:rPr>
        <w:t>不当に歪め</w:t>
      </w:r>
      <w:r w:rsidR="00E8316F" w:rsidRPr="00C22064">
        <w:rPr>
          <w:rFonts w:ascii="ＭＳ Ｐ明朝" w:eastAsia="ＭＳ Ｐ明朝" w:hAnsi="ＭＳ Ｐ明朝" w:hint="eastAsia"/>
          <w:szCs w:val="21"/>
        </w:rPr>
        <w:t>たり阻害する</w:t>
      </w:r>
      <w:r w:rsidR="00605BBA" w:rsidRPr="00C22064">
        <w:rPr>
          <w:rFonts w:ascii="ＭＳ Ｐ明朝" w:eastAsia="ＭＳ Ｐ明朝" w:hAnsi="ＭＳ Ｐ明朝" w:hint="eastAsia"/>
          <w:szCs w:val="21"/>
        </w:rPr>
        <w:t>ことがあり、これを規制する必要がある</w:t>
      </w:r>
      <w:r w:rsidRPr="00C22064">
        <w:rPr>
          <w:rFonts w:ascii="ＭＳ Ｐ明朝" w:eastAsia="ＭＳ Ｐ明朝" w:hAnsi="ＭＳ Ｐ明朝" w:hint="eastAsia"/>
          <w:szCs w:val="21"/>
        </w:rPr>
        <w:t>というのが競争法の基本的立場である。</w:t>
      </w:r>
    </w:p>
    <w:p w14:paraId="76019AE2" w14:textId="15634B07" w:rsidR="009424D8" w:rsidRPr="00C22064" w:rsidRDefault="00940D5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第2に、競争の2つの意味のうち、</w:t>
      </w:r>
      <w:r w:rsidR="00605BBA" w:rsidRPr="00C22064">
        <w:rPr>
          <w:rFonts w:ascii="ＭＳ Ｐ明朝" w:eastAsia="ＭＳ Ｐ明朝" w:hAnsi="ＭＳ Ｐ明朝" w:hint="eastAsia"/>
          <w:szCs w:val="21"/>
        </w:rPr>
        <w:t>競い合いは</w:t>
      </w:r>
      <w:r w:rsidR="00ED2B72" w:rsidRPr="00C22064">
        <w:rPr>
          <w:rFonts w:ascii="ＭＳ Ｐ明朝" w:eastAsia="ＭＳ Ｐ明朝" w:hAnsi="ＭＳ Ｐ明朝" w:hint="eastAsia"/>
          <w:szCs w:val="21"/>
        </w:rPr>
        <w:t>事業活動における具体的な</w:t>
      </w:r>
      <w:r w:rsidR="00A01E95" w:rsidRPr="00C22064">
        <w:rPr>
          <w:rFonts w:ascii="ＭＳ Ｐ明朝" w:eastAsia="ＭＳ Ｐ明朝" w:hAnsi="ＭＳ Ｐ明朝" w:hint="eastAsia"/>
          <w:szCs w:val="21"/>
        </w:rPr>
        <w:t>行為として現れる</w:t>
      </w:r>
      <w:r w:rsidR="00605BBA" w:rsidRPr="00C22064">
        <w:rPr>
          <w:rFonts w:ascii="ＭＳ Ｐ明朝" w:eastAsia="ＭＳ Ｐ明朝" w:hAnsi="ＭＳ Ｐ明朝" w:hint="eastAsia"/>
          <w:szCs w:val="21"/>
        </w:rPr>
        <w:t>ものであるが、</w:t>
      </w:r>
      <w:r w:rsidR="00E8316F" w:rsidRPr="00C22064">
        <w:rPr>
          <w:rFonts w:ascii="ＭＳ Ｐ明朝" w:eastAsia="ＭＳ Ｐ明朝" w:hAnsi="ＭＳ Ｐ明朝" w:hint="eastAsia"/>
          <w:szCs w:val="21"/>
        </w:rPr>
        <w:t>市場全体の競争</w:t>
      </w:r>
      <w:r w:rsidR="00605BBA" w:rsidRPr="00C22064">
        <w:rPr>
          <w:rFonts w:ascii="ＭＳ Ｐ明朝" w:eastAsia="ＭＳ Ｐ明朝" w:hAnsi="ＭＳ Ｐ明朝" w:hint="eastAsia"/>
          <w:szCs w:val="21"/>
        </w:rPr>
        <w:t>は抽象的なものであり、</w:t>
      </w:r>
      <w:r w:rsidR="0093654B" w:rsidRPr="00C22064">
        <w:rPr>
          <w:rFonts w:ascii="ＭＳ Ｐ明朝" w:eastAsia="ＭＳ Ｐ明朝" w:hAnsi="ＭＳ Ｐ明朝" w:hint="eastAsia"/>
          <w:szCs w:val="21"/>
        </w:rPr>
        <w:t>これを直接把握することはできない。</w:t>
      </w:r>
      <w:r w:rsidR="00A01E95" w:rsidRPr="00C22064">
        <w:rPr>
          <w:rFonts w:ascii="ＭＳ Ｐ明朝" w:eastAsia="ＭＳ Ｐ明朝" w:hAnsi="ＭＳ Ｐ明朝" w:hint="eastAsia"/>
          <w:szCs w:val="21"/>
        </w:rPr>
        <w:t>市場全体の競争が実際に「公正かつ自由な競争」として機能しているか否かは、裏から、すなわちそれが制限または阻害されているかという形で</w:t>
      </w:r>
      <w:r w:rsidR="00254092" w:rsidRPr="00C22064">
        <w:rPr>
          <w:rFonts w:ascii="ＭＳ Ｐ明朝" w:eastAsia="ＭＳ Ｐ明朝" w:hAnsi="ＭＳ Ｐ明朝" w:hint="eastAsia"/>
          <w:szCs w:val="21"/>
        </w:rPr>
        <w:t>個別具体的に</w:t>
      </w:r>
      <w:r w:rsidR="00A01E95" w:rsidRPr="00C22064">
        <w:rPr>
          <w:rFonts w:ascii="ＭＳ Ｐ明朝" w:eastAsia="ＭＳ Ｐ明朝" w:hAnsi="ＭＳ Ｐ明朝" w:hint="eastAsia"/>
          <w:szCs w:val="21"/>
        </w:rPr>
        <w:t>判断される。</w:t>
      </w:r>
      <w:bookmarkEnd w:id="64"/>
    </w:p>
    <w:p w14:paraId="005588A9" w14:textId="77777777" w:rsidR="00067B82" w:rsidRPr="00C22064" w:rsidRDefault="00067B82" w:rsidP="00F0353E">
      <w:pPr>
        <w:ind w:firstLineChars="100" w:firstLine="210"/>
        <w:jc w:val="left"/>
        <w:rPr>
          <w:rFonts w:ascii="ＭＳ Ｐ明朝" w:eastAsia="ＭＳ Ｐ明朝" w:hAnsi="ＭＳ Ｐ明朝"/>
          <w:szCs w:val="21"/>
        </w:rPr>
      </w:pPr>
    </w:p>
    <w:p w14:paraId="740BC0DC" w14:textId="281FC792" w:rsidR="009A4758" w:rsidRPr="00C22064" w:rsidRDefault="007377A6" w:rsidP="00A6295A">
      <w:pPr>
        <w:pStyle w:val="2"/>
      </w:pPr>
      <w:bookmarkStart w:id="65" w:name="_Hlk115806436"/>
      <w:r w:rsidRPr="00C22064">
        <w:rPr>
          <w:rFonts w:hint="eastAsia"/>
        </w:rPr>
        <w:t>3.</w:t>
      </w:r>
      <w:r w:rsidRPr="00C22064">
        <w:t xml:space="preserve"> </w:t>
      </w:r>
      <w:r w:rsidR="005A531E" w:rsidRPr="00C22064">
        <w:rPr>
          <w:rFonts w:hint="eastAsia"/>
        </w:rPr>
        <w:t>メディアの多元性</w:t>
      </w:r>
      <w:r w:rsidR="00434565" w:rsidRPr="00C22064">
        <w:t>( media pluralism )</w:t>
      </w:r>
      <w:r w:rsidR="005A531E" w:rsidRPr="00C22064">
        <w:rPr>
          <w:rFonts w:hint="eastAsia"/>
        </w:rPr>
        <w:t>と競争</w:t>
      </w:r>
    </w:p>
    <w:p w14:paraId="75A2C077" w14:textId="04260E89" w:rsidR="00D35838" w:rsidRPr="00C22064" w:rsidRDefault="009C681A" w:rsidP="00A6295A">
      <w:pPr>
        <w:pStyle w:val="2"/>
      </w:pPr>
      <w:r w:rsidRPr="00C22064">
        <w:rPr>
          <w:rFonts w:hint="eastAsia"/>
        </w:rPr>
        <w:t>（</w:t>
      </w:r>
      <w:r w:rsidR="00F358BB" w:rsidRPr="00C22064">
        <w:rPr>
          <w:rFonts w:hint="eastAsia"/>
        </w:rPr>
        <w:t>1</w:t>
      </w:r>
      <w:r w:rsidRPr="00C22064">
        <w:rPr>
          <w:rFonts w:hint="eastAsia"/>
        </w:rPr>
        <w:t>）</w:t>
      </w:r>
      <w:r w:rsidR="00D35838" w:rsidRPr="00C22064">
        <w:t>ジャーナリズム的競争における</w:t>
      </w:r>
      <w:r w:rsidR="00F358BB" w:rsidRPr="00C22064">
        <w:rPr>
          <w:rFonts w:hint="eastAsia"/>
        </w:rPr>
        <w:t>「</w:t>
      </w:r>
      <w:r w:rsidR="00D35838" w:rsidRPr="00C22064">
        <w:rPr>
          <w:rFonts w:hint="eastAsia"/>
        </w:rPr>
        <w:t>競い合い</w:t>
      </w:r>
      <w:r w:rsidR="00F358BB" w:rsidRPr="00C22064">
        <w:rPr>
          <w:rFonts w:hint="eastAsia"/>
        </w:rPr>
        <w:t>」</w:t>
      </w:r>
      <w:r w:rsidR="00D35838" w:rsidRPr="00C22064">
        <w:rPr>
          <w:rFonts w:hint="eastAsia"/>
        </w:rPr>
        <w:t>の保護</w:t>
      </w:r>
    </w:p>
    <w:p w14:paraId="29A9D160" w14:textId="7B37E6FF" w:rsidR="00067B82" w:rsidRPr="00C22064" w:rsidRDefault="00067B82" w:rsidP="00F0353E">
      <w:pPr>
        <w:ind w:firstLineChars="100" w:firstLine="210"/>
        <w:jc w:val="left"/>
        <w:rPr>
          <w:rFonts w:ascii="ＭＳ Ｐ明朝" w:eastAsia="ＭＳ Ｐ明朝" w:hAnsi="ＭＳ Ｐ明朝"/>
          <w:szCs w:val="21"/>
        </w:rPr>
      </w:pPr>
      <w:bookmarkStart w:id="66" w:name="_Hlk115806503"/>
      <w:bookmarkEnd w:id="65"/>
      <w:r w:rsidRPr="00C22064">
        <w:rPr>
          <w:rFonts w:ascii="ＭＳ Ｐ明朝" w:eastAsia="ＭＳ Ｐ明朝" w:hAnsi="ＭＳ Ｐ明朝"/>
          <w:szCs w:val="21"/>
        </w:rPr>
        <w:t>ジャーナリズム的競争</w:t>
      </w:r>
      <w:r w:rsidRPr="00C22064">
        <w:rPr>
          <w:rFonts w:ascii="ＭＳ Ｐ明朝" w:eastAsia="ＭＳ Ｐ明朝" w:hAnsi="ＭＳ Ｐ明朝" w:hint="eastAsia"/>
          <w:szCs w:val="21"/>
        </w:rPr>
        <w:t>は、上記の個別具体的な</w:t>
      </w:r>
      <w:r w:rsidR="00362DAE"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競い合い</w:t>
      </w:r>
      <w:r w:rsidR="00362DAE"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に当たることは明白である</w:t>
      </w:r>
      <w:r w:rsidR="00362DAE" w:rsidRPr="00C22064">
        <w:rPr>
          <w:rStyle w:val="aa"/>
          <w:rFonts w:ascii="ＭＳ Ｐ明朝" w:eastAsia="ＭＳ Ｐ明朝" w:hAnsi="ＭＳ Ｐ明朝"/>
          <w:szCs w:val="21"/>
        </w:rPr>
        <w:footnoteReference w:id="42"/>
      </w:r>
      <w:r w:rsidRPr="00C22064">
        <w:rPr>
          <w:rFonts w:ascii="ＭＳ Ｐ明朝" w:eastAsia="ＭＳ Ｐ明朝" w:hAnsi="ＭＳ Ｐ明朝" w:hint="eastAsia"/>
          <w:szCs w:val="21"/>
        </w:rPr>
        <w:t>。</w:t>
      </w:r>
      <w:bookmarkEnd w:id="66"/>
      <w:r w:rsidR="00F21224" w:rsidRPr="00C22064">
        <w:rPr>
          <w:rFonts w:ascii="ＭＳ Ｐ明朝" w:eastAsia="ＭＳ Ｐ明朝" w:hAnsi="ＭＳ Ｐ明朝" w:hint="eastAsia"/>
          <w:szCs w:val="21"/>
        </w:rPr>
        <w:t>前記のように、</w:t>
      </w:r>
      <w:bookmarkStart w:id="67" w:name="_Hlk115806540"/>
      <w:r w:rsidRPr="00C22064">
        <w:rPr>
          <w:rFonts w:ascii="ＭＳ Ｐ明朝" w:eastAsia="ＭＳ Ｐ明朝" w:hAnsi="ＭＳ Ｐ明朝"/>
          <w:szCs w:val="21"/>
        </w:rPr>
        <w:t>ジャーナリ</w:t>
      </w:r>
      <w:r w:rsidRPr="00C22064">
        <w:rPr>
          <w:rFonts w:ascii="ＭＳ Ｐ明朝" w:eastAsia="ＭＳ Ｐ明朝" w:hAnsi="ＭＳ Ｐ明朝" w:hint="eastAsia"/>
          <w:szCs w:val="21"/>
        </w:rPr>
        <w:t>ストないしマスメディア（新聞社・放送事業者）が互いに競い合って、</w:t>
      </w:r>
      <w:r w:rsidR="0030543A" w:rsidRPr="00C22064">
        <w:rPr>
          <w:rFonts w:ascii="ＭＳ Ｐ明朝" w:eastAsia="ＭＳ Ｐ明朝" w:hAnsi="ＭＳ Ｐ明朝" w:hint="eastAsia"/>
          <w:szCs w:val="21"/>
        </w:rPr>
        <w:t>その時々の出来事を伝え、かつその意味を明らかにし、意見を表明することによって、</w:t>
      </w:r>
      <w:r w:rsidR="00F21224" w:rsidRPr="00C22064">
        <w:rPr>
          <w:rFonts w:ascii="ＭＳ Ｐ明朝" w:eastAsia="ＭＳ Ｐ明朝" w:hAnsi="ＭＳ Ｐ明朝" w:hint="eastAsia"/>
          <w:szCs w:val="21"/>
        </w:rPr>
        <w:t>「</w:t>
      </w:r>
      <w:r w:rsidR="0030543A" w:rsidRPr="00C22064">
        <w:rPr>
          <w:rFonts w:ascii="ＭＳ Ｐ明朝" w:eastAsia="ＭＳ Ｐ明朝" w:hAnsi="ＭＳ Ｐ明朝" w:hint="eastAsia"/>
          <w:szCs w:val="21"/>
        </w:rPr>
        <w:t>思想の自由市場</w:t>
      </w:r>
      <w:r w:rsidR="00F21224" w:rsidRPr="00C22064">
        <w:rPr>
          <w:rFonts w:ascii="ＭＳ Ｐ明朝" w:eastAsia="ＭＳ Ｐ明朝" w:hAnsi="ＭＳ Ｐ明朝" w:hint="eastAsia"/>
          <w:szCs w:val="21"/>
        </w:rPr>
        <w:t>」</w:t>
      </w:r>
      <w:r w:rsidR="0030543A" w:rsidRPr="00C22064">
        <w:rPr>
          <w:rFonts w:ascii="ＭＳ Ｐ明朝" w:eastAsia="ＭＳ Ｐ明朝" w:hAnsi="ＭＳ Ｐ明朝" w:hint="eastAsia"/>
          <w:szCs w:val="21"/>
        </w:rPr>
        <w:t>が機能しうるはず</w:t>
      </w:r>
      <w:r w:rsidR="00362DAE" w:rsidRPr="00C22064">
        <w:rPr>
          <w:rFonts w:ascii="ＭＳ Ｐ明朝" w:eastAsia="ＭＳ Ｐ明朝" w:hAnsi="ＭＳ Ｐ明朝" w:hint="eastAsia"/>
          <w:szCs w:val="21"/>
        </w:rPr>
        <w:t>だと理解されてきた</w:t>
      </w:r>
      <w:r w:rsidR="0030543A" w:rsidRPr="00C22064">
        <w:rPr>
          <w:rFonts w:ascii="ＭＳ Ｐ明朝" w:eastAsia="ＭＳ Ｐ明朝" w:hAnsi="ＭＳ Ｐ明朝" w:hint="eastAsia"/>
          <w:szCs w:val="21"/>
        </w:rPr>
        <w:t>。</w:t>
      </w:r>
      <w:bookmarkEnd w:id="67"/>
    </w:p>
    <w:p w14:paraId="5934FF17" w14:textId="357A29E6" w:rsidR="003213BC" w:rsidRPr="00C22064" w:rsidRDefault="00F21224"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そのため</w:t>
      </w:r>
      <w:r w:rsidR="003213BC" w:rsidRPr="00C22064">
        <w:rPr>
          <w:rFonts w:ascii="ＭＳ Ｐ明朝" w:eastAsia="ＭＳ Ｐ明朝" w:hAnsi="ＭＳ Ｐ明朝" w:hint="eastAsia"/>
          <w:szCs w:val="21"/>
        </w:rPr>
        <w:t>、放送制度においては、「メディアの多元性」が確保され、放送事業者が互いに競い合い、広範かつ多様な情報・意見を発信することによって、受け手である視聴者（国民）の｢知る権利｣を実質的に充足することが民主主義的な社会形成に資するとされる。</w:t>
      </w:r>
    </w:p>
    <w:p w14:paraId="44849DBE" w14:textId="04ECDE63" w:rsidR="00362DAE" w:rsidRPr="00C22064" w:rsidRDefault="00362DAE" w:rsidP="00362DA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上記のように、</w:t>
      </w:r>
      <w:r w:rsidRPr="00C22064">
        <w:rPr>
          <w:rFonts w:ascii="ＭＳ Ｐ明朝" w:eastAsia="ＭＳ Ｐ明朝" w:hAnsi="ＭＳ Ｐ明朝"/>
          <w:szCs w:val="21"/>
        </w:rPr>
        <w:t>ジャーナリズム的競争においては、</w:t>
      </w:r>
      <w:r w:rsidRPr="00C22064">
        <w:rPr>
          <w:rFonts w:ascii="ＭＳ Ｐ明朝" w:eastAsia="ＭＳ Ｐ明朝" w:hAnsi="ＭＳ Ｐ明朝" w:hint="eastAsia"/>
          <w:szCs w:val="21"/>
        </w:rPr>
        <w:t>独立した多数の情報源が競い合って活動すること（情報源の多元性としてのメディアの多元性）が要請されるという点で、競争法が想定する競争とは異なる状況が期待されているといえよう。</w:t>
      </w:r>
    </w:p>
    <w:p w14:paraId="2EA46CCC" w14:textId="3CC83B6C" w:rsidR="00362DAE" w:rsidRPr="00C22064" w:rsidRDefault="00362DAE" w:rsidP="00362DA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特に放送については、表現の自由競争による洵汰を望むことができないという特殊性があると説</w:t>
      </w:r>
      <w:r w:rsidRPr="00C22064">
        <w:rPr>
          <w:rFonts w:ascii="ＭＳ Ｐ明朝" w:eastAsia="ＭＳ Ｐ明朝" w:hAnsi="ＭＳ Ｐ明朝" w:hint="eastAsia"/>
          <w:szCs w:val="21"/>
        </w:rPr>
        <w:lastRenderedPageBreak/>
        <w:t>かれている（前述、Ⅱ三1）。例えば、ある放送事業者の経営が悪化しても、直ちに破産や競争事業者による買収などの措置をとることには慎重であるべきであり、存続のための各種措置がとられるべきであるとされる（後述、Ⅲ四のドイツの</w:t>
      </w:r>
      <w:r w:rsidR="0061160A" w:rsidRPr="00C22064">
        <w:rPr>
          <w:rFonts w:ascii="ＭＳ Ｐ明朝" w:eastAsia="ＭＳ Ｐ明朝" w:hAnsi="ＭＳ Ｐ明朝" w:hint="eastAsia"/>
          <w:szCs w:val="21"/>
        </w:rPr>
        <w:t>経営再建を保護する制度</w:t>
      </w:r>
      <w:r w:rsidR="00713868" w:rsidRPr="00C22064">
        <w:rPr>
          <w:rFonts w:ascii="ＭＳ Ｐ明朝" w:eastAsia="ＭＳ Ｐ明朝" w:hAnsi="ＭＳ Ｐ明朝" w:hint="eastAsia"/>
          <w:szCs w:val="21"/>
        </w:rPr>
        <w:t>をめぐる諸議論</w:t>
      </w:r>
      <w:r w:rsidRPr="00C22064">
        <w:rPr>
          <w:rFonts w:ascii="ＭＳ Ｐ明朝" w:eastAsia="ＭＳ Ｐ明朝" w:hAnsi="ＭＳ Ｐ明朝" w:hint="eastAsia"/>
          <w:szCs w:val="21"/>
        </w:rPr>
        <w:t>を参照）。また、放送において多様な意見が表出される中で、数としては少数意見であっても社会的にみて重要であれば、</w:t>
      </w:r>
      <w:r w:rsidR="0061160A" w:rsidRPr="00C22064">
        <w:rPr>
          <w:rFonts w:ascii="ＭＳ Ｐ明朝" w:eastAsia="ＭＳ Ｐ明朝" w:hAnsi="ＭＳ Ｐ明朝" w:hint="eastAsia"/>
          <w:szCs w:val="21"/>
        </w:rPr>
        <w:t>社会的に</w:t>
      </w:r>
      <w:r w:rsidRPr="00C22064">
        <w:rPr>
          <w:rFonts w:ascii="ＭＳ Ｐ明朝" w:eastAsia="ＭＳ Ｐ明朝" w:hAnsi="ＭＳ Ｐ明朝" w:hint="eastAsia"/>
          <w:szCs w:val="21"/>
        </w:rPr>
        <w:t>一定の位置づけが確保されるべきであ</w:t>
      </w:r>
      <w:r w:rsidR="0061160A" w:rsidRPr="00C22064">
        <w:rPr>
          <w:rFonts w:ascii="ＭＳ Ｐ明朝" w:eastAsia="ＭＳ Ｐ明朝" w:hAnsi="ＭＳ Ｐ明朝" w:hint="eastAsia"/>
          <w:szCs w:val="21"/>
        </w:rPr>
        <w:t>り、それを担う放送事業者を確保する方策が検討されるべき</w:t>
      </w:r>
      <w:r w:rsidR="00713868" w:rsidRPr="00C22064">
        <w:rPr>
          <w:rFonts w:ascii="ＭＳ Ｐ明朝" w:eastAsia="ＭＳ Ｐ明朝" w:hAnsi="ＭＳ Ｐ明朝" w:hint="eastAsia"/>
          <w:szCs w:val="21"/>
        </w:rPr>
        <w:t>だという主張があり得る</w:t>
      </w:r>
      <w:r w:rsidRPr="00C22064">
        <w:rPr>
          <w:rStyle w:val="aa"/>
          <w:rFonts w:ascii="ＭＳ Ｐ明朝" w:eastAsia="ＭＳ Ｐ明朝" w:hAnsi="ＭＳ Ｐ明朝"/>
          <w:szCs w:val="21"/>
        </w:rPr>
        <w:footnoteReference w:id="43"/>
      </w:r>
      <w:r w:rsidR="00713868" w:rsidRPr="00C22064">
        <w:rPr>
          <w:rFonts w:ascii="ＭＳ Ｐ明朝" w:eastAsia="ＭＳ Ｐ明朝" w:hAnsi="ＭＳ Ｐ明朝" w:hint="eastAsia"/>
          <w:szCs w:val="21"/>
        </w:rPr>
        <w:t>（後述「おわりに」(2)で、</w:t>
      </w:r>
      <w:r w:rsidR="00713868" w:rsidRPr="00C22064">
        <w:rPr>
          <w:rFonts w:ascii="ＭＳ Ｐ明朝" w:eastAsia="ＭＳ Ｐ明朝" w:hAnsi="ＭＳ Ｐ明朝"/>
          <w:szCs w:val="21"/>
        </w:rPr>
        <w:t>メディア組織</w:t>
      </w:r>
      <w:r w:rsidR="00713868" w:rsidRPr="00C22064">
        <w:rPr>
          <w:rFonts w:ascii="ＭＳ Ｐ明朝" w:eastAsia="ＭＳ Ｐ明朝" w:hAnsi="ＭＳ Ｐ明朝" w:hint="eastAsia"/>
          <w:szCs w:val="21"/>
        </w:rPr>
        <w:t>に対する支援の提案にふれる）</w:t>
      </w:r>
      <w:r w:rsidRPr="00C22064">
        <w:rPr>
          <w:rFonts w:ascii="ＭＳ Ｐ明朝" w:eastAsia="ＭＳ Ｐ明朝" w:hAnsi="ＭＳ Ｐ明朝" w:hint="eastAsia"/>
          <w:szCs w:val="21"/>
        </w:rPr>
        <w:t>。</w:t>
      </w:r>
    </w:p>
    <w:p w14:paraId="74EEA1BA" w14:textId="77777777" w:rsidR="00362DAE" w:rsidRPr="00C22064" w:rsidRDefault="00362DAE" w:rsidP="00362DA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に対し、競争法においては、例えば競い合いの結果、ある1者の独占的状態になったとしても、潜在的競争の圧力の有無、新規参入のための障壁が低いか否かが極めて重要であり、仮に参入が容易であれば独占的であっても競争的であり得る、という動態的見方がとられている。</w:t>
      </w:r>
    </w:p>
    <w:p w14:paraId="01BF51B0" w14:textId="1EFC4E24" w:rsidR="00362DAE" w:rsidRPr="00C22064" w:rsidRDefault="006714B0" w:rsidP="00362DAE">
      <w:pPr>
        <w:ind w:firstLineChars="100" w:firstLine="210"/>
        <w:jc w:val="left"/>
        <w:rPr>
          <w:rFonts w:ascii="ＭＳ Ｐ明朝" w:eastAsia="ＭＳ Ｐ明朝" w:hAnsi="ＭＳ Ｐ明朝"/>
          <w:szCs w:val="21"/>
        </w:rPr>
      </w:pPr>
      <w:bookmarkStart w:id="68" w:name="_Hlk115810214"/>
      <w:r w:rsidRPr="00C22064">
        <w:rPr>
          <w:rFonts w:ascii="ＭＳ Ｐ明朝" w:eastAsia="ＭＳ Ｐ明朝" w:hAnsi="ＭＳ Ｐ明朝" w:hint="eastAsia"/>
          <w:szCs w:val="21"/>
        </w:rPr>
        <w:t>また、</w:t>
      </w:r>
      <w:r w:rsidR="00362DAE" w:rsidRPr="00C22064">
        <w:rPr>
          <w:rFonts w:ascii="ＭＳ Ｐ明朝" w:eastAsia="ＭＳ Ｐ明朝" w:hAnsi="ＭＳ Ｐ明朝"/>
          <w:szCs w:val="21"/>
        </w:rPr>
        <w:t>上記のような放送における競争の特殊性は、特に書籍や映画等の文化財にも共通する</w:t>
      </w:r>
      <w:r w:rsidRPr="00C22064">
        <w:rPr>
          <w:rFonts w:ascii="ＭＳ Ｐ明朝" w:eastAsia="ＭＳ Ｐ明朝" w:hAnsi="ＭＳ Ｐ明朝" w:hint="eastAsia"/>
          <w:szCs w:val="21"/>
        </w:rPr>
        <w:t>点がある（後述、3(4),4,6をも参照）。</w:t>
      </w:r>
      <w:r w:rsidR="00362DAE" w:rsidRPr="00C22064">
        <w:rPr>
          <w:rFonts w:ascii="ＭＳ Ｐ明朝" w:eastAsia="ＭＳ Ｐ明朝" w:hAnsi="ＭＳ Ｐ明朝"/>
          <w:szCs w:val="21"/>
        </w:rPr>
        <w:t>こ</w:t>
      </w:r>
      <w:r w:rsidRPr="00C22064">
        <w:rPr>
          <w:rFonts w:ascii="ＭＳ Ｐ明朝" w:eastAsia="ＭＳ Ｐ明朝" w:hAnsi="ＭＳ Ｐ明朝" w:hint="eastAsia"/>
          <w:szCs w:val="21"/>
        </w:rPr>
        <w:t>の認識を基礎にして</w:t>
      </w:r>
      <w:r w:rsidR="00362DAE" w:rsidRPr="00C22064">
        <w:rPr>
          <w:rFonts w:ascii="ＭＳ Ｐ明朝" w:eastAsia="ＭＳ Ｐ明朝" w:hAnsi="ＭＳ Ｐ明朝"/>
          <w:szCs w:val="21"/>
        </w:rPr>
        <w:t>、競争の経済的圧力によって少数者が消滅することを予防するために、競争法上の規制を</w:t>
      </w:r>
      <w:r w:rsidR="00FA2E13" w:rsidRPr="00C22064">
        <w:rPr>
          <w:rFonts w:ascii="ＭＳ Ｐ明朝" w:eastAsia="ＭＳ Ｐ明朝" w:hAnsi="ＭＳ Ｐ明朝" w:hint="eastAsia"/>
          <w:szCs w:val="21"/>
        </w:rPr>
        <w:t>これらのメディアや</w:t>
      </w:r>
      <w:r w:rsidR="00FA2E13" w:rsidRPr="00C22064">
        <w:rPr>
          <w:rFonts w:ascii="ＭＳ Ｐ明朝" w:eastAsia="ＭＳ Ｐ明朝" w:hAnsi="ＭＳ Ｐ明朝"/>
          <w:szCs w:val="21"/>
        </w:rPr>
        <w:t>文化財</w:t>
      </w:r>
      <w:r w:rsidR="00FA2E13" w:rsidRPr="00C22064">
        <w:rPr>
          <w:rFonts w:ascii="ＭＳ Ｐ明朝" w:eastAsia="ＭＳ Ｐ明朝" w:hAnsi="ＭＳ Ｐ明朝" w:hint="eastAsia"/>
          <w:szCs w:val="21"/>
        </w:rPr>
        <w:t>の特性を踏まえて解釈・運用し、かつ</w:t>
      </w:r>
      <w:r w:rsidR="00362DAE" w:rsidRPr="00C22064">
        <w:rPr>
          <w:rFonts w:ascii="ＭＳ Ｐ明朝" w:eastAsia="ＭＳ Ｐ明朝" w:hAnsi="ＭＳ Ｐ明朝"/>
          <w:szCs w:val="21"/>
        </w:rPr>
        <w:t>、公的補助</w:t>
      </w:r>
      <w:r w:rsidR="00362DAE" w:rsidRPr="00C22064">
        <w:rPr>
          <w:rFonts w:ascii="ＭＳ Ｐ明朝" w:eastAsia="ＭＳ Ｐ明朝" w:hAnsi="ＭＳ Ｐ明朝" w:hint="eastAsia"/>
          <w:szCs w:val="21"/>
        </w:rPr>
        <w:t>や競争法上の特別の企業結合規制</w:t>
      </w:r>
      <w:r w:rsidR="00362DAE" w:rsidRPr="00C22064">
        <w:rPr>
          <w:rFonts w:ascii="ＭＳ Ｐ明朝" w:eastAsia="ＭＳ Ｐ明朝" w:hAnsi="ＭＳ Ｐ明朝"/>
          <w:szCs w:val="21"/>
        </w:rPr>
        <w:t>など様々な手立てが要請される</w:t>
      </w:r>
      <w:bookmarkEnd w:id="68"/>
      <w:r w:rsidR="00FA2E13" w:rsidRPr="00C22064">
        <w:rPr>
          <w:rFonts w:ascii="ＭＳ Ｐ明朝" w:eastAsia="ＭＳ Ｐ明朝" w:hAnsi="ＭＳ Ｐ明朝" w:hint="eastAsia"/>
          <w:szCs w:val="21"/>
        </w:rPr>
        <w:t>と考えられる</w:t>
      </w:r>
      <w:r w:rsidR="00362DAE" w:rsidRPr="00C22064">
        <w:rPr>
          <w:rFonts w:ascii="ＭＳ Ｐ明朝" w:eastAsia="ＭＳ Ｐ明朝" w:hAnsi="ＭＳ Ｐ明朝"/>
          <w:szCs w:val="21"/>
        </w:rPr>
        <w:t>。</w:t>
      </w:r>
    </w:p>
    <w:p w14:paraId="23AD7CD2" w14:textId="4C23796D" w:rsidR="00362DAE" w:rsidRPr="00C22064" w:rsidRDefault="00362DAE" w:rsidP="00362DA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しかし上記の考慮（情報源の多元性の確保</w:t>
      </w:r>
      <w:r w:rsidR="009B7889" w:rsidRPr="00C22064">
        <w:rPr>
          <w:rFonts w:ascii="ＭＳ Ｐ明朝" w:eastAsia="ＭＳ Ｐ明朝" w:hAnsi="ＭＳ Ｐ明朝" w:hint="eastAsia"/>
          <w:szCs w:val="21"/>
        </w:rPr>
        <w:t>、</w:t>
      </w:r>
      <w:r w:rsidR="009B7889" w:rsidRPr="00C22064">
        <w:rPr>
          <w:rFonts w:ascii="ＭＳ Ｐ明朝" w:eastAsia="ＭＳ Ｐ明朝" w:hAnsi="ＭＳ Ｐ明朝"/>
          <w:szCs w:val="21"/>
        </w:rPr>
        <w:t>ジャーナリズム的競争</w:t>
      </w:r>
      <w:r w:rsidR="009B7889" w:rsidRPr="00C22064">
        <w:rPr>
          <w:rFonts w:ascii="ＭＳ Ｐ明朝" w:eastAsia="ＭＳ Ｐ明朝" w:hAnsi="ＭＳ Ｐ明朝" w:hint="eastAsia"/>
          <w:szCs w:val="21"/>
        </w:rPr>
        <w:t>の特殊性</w:t>
      </w:r>
      <w:r w:rsidRPr="00C22064">
        <w:rPr>
          <w:rFonts w:ascii="ＭＳ Ｐ明朝" w:eastAsia="ＭＳ Ｐ明朝" w:hAnsi="ＭＳ Ｐ明朝" w:hint="eastAsia"/>
          <w:szCs w:val="21"/>
        </w:rPr>
        <w:t>）が必要であるからといって</w:t>
      </w:r>
      <w:r w:rsidRPr="00C22064">
        <w:rPr>
          <w:rFonts w:ascii="ＭＳ Ｐ明朝" w:eastAsia="ＭＳ Ｐ明朝" w:hAnsi="ＭＳ Ｐ明朝"/>
          <w:szCs w:val="21"/>
        </w:rPr>
        <w:t>、原理的に放送については競争原理が馴染まないと決めつけることは疑問である。</w:t>
      </w:r>
    </w:p>
    <w:p w14:paraId="2AA62FCD" w14:textId="79A74BF7" w:rsidR="00362DAE" w:rsidRPr="00C22064" w:rsidRDefault="00362DAE" w:rsidP="00F0353E">
      <w:pPr>
        <w:ind w:firstLineChars="100" w:firstLine="210"/>
        <w:jc w:val="left"/>
        <w:rPr>
          <w:rFonts w:ascii="ＭＳ Ｐ明朝" w:eastAsia="ＭＳ Ｐ明朝" w:hAnsi="ＭＳ Ｐ明朝"/>
          <w:szCs w:val="21"/>
        </w:rPr>
      </w:pPr>
    </w:p>
    <w:p w14:paraId="40A8E053" w14:textId="7A57E270" w:rsidR="00732F6E" w:rsidRPr="00C22064" w:rsidRDefault="00882071" w:rsidP="00A6295A">
      <w:pPr>
        <w:pStyle w:val="2"/>
      </w:pPr>
      <w:bookmarkStart w:id="69" w:name="_Hlk115810036"/>
      <w:r w:rsidRPr="00C22064">
        <w:rPr>
          <w:rFonts w:hint="eastAsia"/>
        </w:rPr>
        <w:t xml:space="preserve">（2）　</w:t>
      </w:r>
      <w:r w:rsidR="00732F6E" w:rsidRPr="00C22064">
        <w:rPr>
          <w:rFonts w:hint="eastAsia"/>
        </w:rPr>
        <w:t>統合・集中化----</w:t>
      </w:r>
      <w:r w:rsidR="00732F6E" w:rsidRPr="00C22064">
        <w:t>規模</w:t>
      </w:r>
      <w:r w:rsidR="00732F6E" w:rsidRPr="00C22064">
        <w:rPr>
          <w:rFonts w:hint="eastAsia"/>
        </w:rPr>
        <w:t>・統合</w:t>
      </w:r>
      <w:r w:rsidR="00732F6E" w:rsidRPr="00C22064">
        <w:t>の利益</w:t>
      </w:r>
    </w:p>
    <w:p w14:paraId="0D9B6779" w14:textId="4F678CAE" w:rsidR="0061160A" w:rsidRPr="00C22064" w:rsidRDefault="00732F6E" w:rsidP="0061160A">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上記のジャーナリズムの機能が有効に発揮されるためには、特に今日では、</w:t>
      </w:r>
      <w:r w:rsidRPr="00C22064">
        <w:rPr>
          <w:rFonts w:ascii="ＭＳ Ｐ明朝" w:eastAsia="ＭＳ Ｐ明朝" w:hAnsi="ＭＳ Ｐ明朝"/>
          <w:szCs w:val="21"/>
        </w:rPr>
        <w:t>マスメディア</w:t>
      </w:r>
      <w:r w:rsidRPr="00C22064">
        <w:rPr>
          <w:rFonts w:ascii="ＭＳ Ｐ明朝" w:eastAsia="ＭＳ Ｐ明朝" w:hAnsi="ＭＳ Ｐ明朝" w:hint="eastAsia"/>
          <w:szCs w:val="21"/>
        </w:rPr>
        <w:t>企業における</w:t>
      </w:r>
      <w:r w:rsidRPr="00C22064">
        <w:rPr>
          <w:rFonts w:ascii="ＭＳ Ｐ明朝" w:eastAsia="ＭＳ Ｐ明朝" w:hAnsi="ＭＳ Ｐ明朝"/>
          <w:szCs w:val="21"/>
        </w:rPr>
        <w:t>大規模な組織と設備</w:t>
      </w:r>
      <w:r w:rsidRPr="00C22064">
        <w:rPr>
          <w:rFonts w:ascii="ＭＳ Ｐ明朝" w:eastAsia="ＭＳ Ｐ明朝" w:hAnsi="ＭＳ Ｐ明朝" w:hint="eastAsia"/>
          <w:szCs w:val="21"/>
        </w:rPr>
        <w:t>・技術</w:t>
      </w:r>
      <w:r w:rsidRPr="00C22064">
        <w:rPr>
          <w:rFonts w:ascii="ＭＳ Ｐ明朝" w:eastAsia="ＭＳ Ｐ明朝" w:hAnsi="ＭＳ Ｐ明朝"/>
          <w:szCs w:val="21"/>
        </w:rPr>
        <w:t>、多数の専門スタッフ、巨額の資本が必要</w:t>
      </w:r>
      <w:r w:rsidRPr="00C22064">
        <w:rPr>
          <w:rFonts w:ascii="ＭＳ Ｐ明朝" w:eastAsia="ＭＳ Ｐ明朝" w:hAnsi="ＭＳ Ｐ明朝" w:hint="eastAsia"/>
          <w:szCs w:val="21"/>
        </w:rPr>
        <w:t>となる。</w:t>
      </w:r>
      <w:bookmarkEnd w:id="69"/>
      <w:r w:rsidRPr="00C22064">
        <w:rPr>
          <w:rFonts w:ascii="ＭＳ Ｐ明朝" w:eastAsia="ＭＳ Ｐ明朝" w:hAnsi="ＭＳ Ｐ明朝" w:hint="eastAsia"/>
          <w:szCs w:val="21"/>
        </w:rPr>
        <w:t>以前から、</w:t>
      </w:r>
      <w:r w:rsidRPr="00C22064">
        <w:rPr>
          <w:rFonts w:ascii="ＭＳ Ｐ明朝" w:eastAsia="ＭＳ Ｐ明朝" w:hAnsi="ＭＳ Ｐ明朝" w:cs="Arial"/>
          <w:szCs w:val="21"/>
          <w:shd w:val="clear" w:color="auto" w:fill="FFFFFF"/>
        </w:rPr>
        <w:t>メディア産業は、高い固定費用と規模に対する収穫逓増</w:t>
      </w:r>
      <w:r w:rsidRPr="00C22064">
        <w:rPr>
          <w:rFonts w:ascii="ＭＳ Ｐ明朝" w:eastAsia="ＭＳ Ｐ明朝" w:hAnsi="ＭＳ Ｐ明朝" w:cs="Arial" w:hint="eastAsia"/>
          <w:szCs w:val="21"/>
          <w:shd w:val="clear" w:color="auto" w:fill="FFFFFF"/>
        </w:rPr>
        <w:t>（規模の利益）</w:t>
      </w:r>
      <w:r w:rsidRPr="00C22064">
        <w:rPr>
          <w:rFonts w:ascii="ＭＳ Ｐ明朝" w:eastAsia="ＭＳ Ｐ明朝" w:hAnsi="ＭＳ Ｐ明朝" w:cs="Arial"/>
          <w:szCs w:val="21"/>
          <w:shd w:val="clear" w:color="auto" w:fill="FFFFFF"/>
        </w:rPr>
        <w:t>を特徴とする</w:t>
      </w:r>
      <w:r w:rsidRPr="00C22064">
        <w:rPr>
          <w:rFonts w:ascii="ＭＳ Ｐ明朝" w:eastAsia="ＭＳ Ｐ明朝" w:hAnsi="ＭＳ Ｐ明朝" w:cs="Arial" w:hint="eastAsia"/>
          <w:szCs w:val="21"/>
          <w:shd w:val="clear" w:color="auto" w:fill="FFFFFF"/>
        </w:rPr>
        <w:t>とされていた</w:t>
      </w:r>
      <w:r w:rsidRPr="00C22064">
        <w:rPr>
          <w:rStyle w:val="aa"/>
          <w:rFonts w:ascii="ＭＳ Ｐ明朝" w:eastAsia="ＭＳ Ｐ明朝" w:hAnsi="ＭＳ Ｐ明朝" w:cs="Arial"/>
          <w:szCs w:val="21"/>
          <w:shd w:val="clear" w:color="auto" w:fill="FFFFFF"/>
        </w:rPr>
        <w:footnoteReference w:id="44"/>
      </w:r>
      <w:r w:rsidRPr="00C22064">
        <w:rPr>
          <w:rFonts w:ascii="ＭＳ Ｐ明朝" w:eastAsia="ＭＳ Ｐ明朝" w:hAnsi="ＭＳ Ｐ明朝" w:cs="Arial" w:hint="eastAsia"/>
          <w:szCs w:val="21"/>
          <w:shd w:val="clear" w:color="auto" w:fill="FFFFFF"/>
        </w:rPr>
        <w:t>。</w:t>
      </w:r>
      <w:r w:rsidR="0061160A" w:rsidRPr="00C22064">
        <w:rPr>
          <w:rFonts w:ascii="ＭＳ Ｐ明朝" w:eastAsia="ＭＳ Ｐ明朝" w:hAnsi="ＭＳ Ｐ明朝"/>
          <w:szCs w:val="21"/>
        </w:rPr>
        <w:t>マスメデイア</w:t>
      </w:r>
      <w:r w:rsidR="0061160A" w:rsidRPr="00C22064">
        <w:rPr>
          <w:rFonts w:ascii="ＭＳ Ｐ明朝" w:eastAsia="ＭＳ Ｐ明朝" w:hAnsi="ＭＳ Ｐ明朝" w:hint="eastAsia"/>
          <w:szCs w:val="21"/>
        </w:rPr>
        <w:t>各社は、今日の経済・社会のグローバル化に対応して、</w:t>
      </w:r>
      <w:r w:rsidR="0061160A" w:rsidRPr="00C22064">
        <w:rPr>
          <w:rFonts w:ascii="ＭＳ Ｐ明朝" w:eastAsia="ＭＳ Ｐ明朝" w:hAnsi="ＭＳ Ｐ明朝"/>
          <w:szCs w:val="21"/>
        </w:rPr>
        <w:t>全国さらに海外までネットワークを張り巡らせ</w:t>
      </w:r>
      <w:r w:rsidR="0061160A" w:rsidRPr="00C22064">
        <w:rPr>
          <w:rFonts w:ascii="ＭＳ Ｐ明朝" w:eastAsia="ＭＳ Ｐ明朝" w:hAnsi="ＭＳ Ｐ明朝" w:hint="eastAsia"/>
          <w:szCs w:val="21"/>
        </w:rPr>
        <w:t>、あるいは各国の通信社・マスメディアなどと契約する必要がある。</w:t>
      </w:r>
    </w:p>
    <w:p w14:paraId="472A72B2" w14:textId="4BD48CCA" w:rsidR="00732F6E" w:rsidRPr="00C22064" w:rsidRDefault="0061160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cs="Arial" w:hint="eastAsia"/>
          <w:szCs w:val="21"/>
          <w:shd w:val="clear" w:color="auto" w:fill="FFFFFF"/>
        </w:rPr>
        <w:t>このように、今日の</w:t>
      </w:r>
      <w:r w:rsidR="00732F6E" w:rsidRPr="00C22064">
        <w:rPr>
          <w:rFonts w:ascii="ＭＳ Ｐ明朝" w:eastAsia="ＭＳ Ｐ明朝" w:hAnsi="ＭＳ Ｐ明朝"/>
          <w:szCs w:val="21"/>
        </w:rPr>
        <w:t>マスメデイア</w:t>
      </w:r>
      <w:r w:rsidRPr="00C22064">
        <w:rPr>
          <w:rFonts w:ascii="ＭＳ Ｐ明朝" w:eastAsia="ＭＳ Ｐ明朝" w:hAnsi="ＭＳ Ｐ明朝" w:hint="eastAsia"/>
          <w:szCs w:val="21"/>
        </w:rPr>
        <w:t>各社</w:t>
      </w:r>
      <w:r w:rsidR="00732F6E" w:rsidRPr="00C22064">
        <w:rPr>
          <w:rFonts w:ascii="ＭＳ Ｐ明朝" w:eastAsia="ＭＳ Ｐ明朝" w:hAnsi="ＭＳ Ｐ明朝"/>
          <w:szCs w:val="21"/>
        </w:rPr>
        <w:t>は，「個人や小規模のメデイアとは比較にならないほど，巨額の資金を調達し，莫大な情報の収集・処理および伝達の機構を維持する能力を備え」ることによって</w:t>
      </w:r>
      <w:r w:rsidRPr="00C22064">
        <w:rPr>
          <w:rFonts w:ascii="ＭＳ Ｐ明朝" w:eastAsia="ＭＳ Ｐ明朝" w:hAnsi="ＭＳ Ｐ明朝" w:hint="eastAsia"/>
          <w:szCs w:val="21"/>
        </w:rPr>
        <w:t>、（やや誇張しすぎであるが）、</w:t>
      </w:r>
      <w:r w:rsidR="00732F6E" w:rsidRPr="00C22064">
        <w:rPr>
          <w:rFonts w:ascii="ＭＳ Ｐ明朝" w:eastAsia="ＭＳ Ｐ明朝" w:hAnsi="ＭＳ Ｐ明朝"/>
          <w:szCs w:val="21"/>
        </w:rPr>
        <w:t>「ほとんど独占的な情報の送り手として機能」している</w:t>
      </w:r>
      <w:r w:rsidRPr="00C22064">
        <w:rPr>
          <w:rFonts w:ascii="ＭＳ Ｐ明朝" w:eastAsia="ＭＳ Ｐ明朝" w:hAnsi="ＭＳ Ｐ明朝" w:hint="eastAsia"/>
          <w:szCs w:val="21"/>
        </w:rPr>
        <w:t>とも説かれる</w:t>
      </w:r>
      <w:r w:rsidR="00732F6E" w:rsidRPr="00C22064">
        <w:rPr>
          <w:rStyle w:val="aa"/>
          <w:rFonts w:ascii="ＭＳ Ｐ明朝" w:eastAsia="ＭＳ Ｐ明朝" w:hAnsi="ＭＳ Ｐ明朝"/>
          <w:szCs w:val="21"/>
        </w:rPr>
        <w:footnoteReference w:id="45"/>
      </w:r>
      <w:r w:rsidR="00732F6E" w:rsidRPr="00C22064">
        <w:rPr>
          <w:rFonts w:ascii="ＭＳ Ｐ明朝" w:eastAsia="ＭＳ Ｐ明朝" w:hAnsi="ＭＳ Ｐ明朝" w:hint="eastAsia"/>
          <w:szCs w:val="21"/>
        </w:rPr>
        <w:t>。</w:t>
      </w:r>
    </w:p>
    <w:p w14:paraId="1D333BA3" w14:textId="0780B5A5" w:rsidR="00732F6E" w:rsidRPr="00C22064" w:rsidRDefault="00732F6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そこで、特に地上ローカル局、地方新聞などを念頭におくと、前記の「メディアの多元性」の要請の下、</w:t>
      </w:r>
      <w:r w:rsidRPr="00C22064">
        <w:rPr>
          <w:rFonts w:ascii="ＭＳ Ｐ明朝" w:eastAsia="ＭＳ Ｐ明朝" w:hAnsi="ＭＳ Ｐ明朝"/>
          <w:szCs w:val="21"/>
        </w:rPr>
        <w:t>「独立した経済単位の多数性に固執することは、かえって全体としてのジャーナリズムの質や量あるいは強度を低下させる結果に至ることもありうる」</w:t>
      </w:r>
      <w:r w:rsidRPr="00C22064">
        <w:rPr>
          <w:rStyle w:val="aa"/>
          <w:rFonts w:ascii="ＭＳ Ｐ明朝" w:eastAsia="ＭＳ Ｐ明朝" w:hAnsi="ＭＳ Ｐ明朝"/>
          <w:szCs w:val="21"/>
        </w:rPr>
        <w:footnoteReference w:id="46"/>
      </w:r>
      <w:r w:rsidRPr="00C22064">
        <w:rPr>
          <w:rFonts w:ascii="ＭＳ Ｐ明朝" w:eastAsia="ＭＳ Ｐ明朝" w:hAnsi="ＭＳ Ｐ明朝"/>
          <w:szCs w:val="21"/>
        </w:rPr>
        <w:t>。</w:t>
      </w:r>
    </w:p>
    <w:p w14:paraId="42E0E04C" w14:textId="55CBCA21" w:rsidR="00732F6E" w:rsidRPr="00C22064" w:rsidRDefault="00732F6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こ</w:t>
      </w:r>
      <w:r w:rsidR="00FA2E13" w:rsidRPr="00C22064">
        <w:rPr>
          <w:rFonts w:ascii="ＭＳ Ｐ明朝" w:eastAsia="ＭＳ Ｐ明朝" w:hAnsi="ＭＳ Ｐ明朝" w:hint="eastAsia"/>
          <w:szCs w:val="21"/>
        </w:rPr>
        <w:t>のような事情</w:t>
      </w:r>
      <w:r w:rsidRPr="00C22064">
        <w:rPr>
          <w:rFonts w:ascii="ＭＳ Ｐ明朝" w:eastAsia="ＭＳ Ｐ明朝" w:hAnsi="ＭＳ Ｐ明朝" w:hint="eastAsia"/>
          <w:szCs w:val="21"/>
        </w:rPr>
        <w:t>から、</w:t>
      </w:r>
      <w:bookmarkStart w:id="71" w:name="_Hlk115810070"/>
      <w:r w:rsidRPr="00C22064">
        <w:rPr>
          <w:rFonts w:ascii="ＭＳ Ｐ明朝" w:eastAsia="ＭＳ Ｐ明朝" w:hAnsi="ＭＳ Ｐ明朝" w:hint="eastAsia"/>
          <w:szCs w:val="21"/>
        </w:rPr>
        <w:t>小規模マスメディア各社は、ニュース情報等や番組供給についてネットワーク契約を結ぶか、それとも他の大規模マスメディア社と経営統合するか、という選択肢に常に直面する</w:t>
      </w:r>
      <w:bookmarkEnd w:id="71"/>
      <w:r w:rsidRPr="00C22064">
        <w:rPr>
          <w:rFonts w:ascii="ＭＳ Ｐ明朝" w:eastAsia="ＭＳ Ｐ明朝" w:hAnsi="ＭＳ Ｐ明朝" w:hint="eastAsia"/>
          <w:szCs w:val="21"/>
        </w:rPr>
        <w:t>ことになる。</w:t>
      </w:r>
      <w:r w:rsidR="00FA2E13" w:rsidRPr="00C22064">
        <w:rPr>
          <w:rFonts w:ascii="ＭＳ Ｐ明朝" w:eastAsia="ＭＳ Ｐ明朝" w:hAnsi="ＭＳ Ｐ明朝" w:hint="eastAsia"/>
          <w:szCs w:val="21"/>
        </w:rPr>
        <w:t>他方で、</w:t>
      </w:r>
      <w:bookmarkStart w:id="72" w:name="_Hlk115810087"/>
      <w:r w:rsidRPr="00C22064">
        <w:rPr>
          <w:rFonts w:ascii="ＭＳ Ｐ明朝" w:eastAsia="ＭＳ Ｐ明朝" w:hAnsi="ＭＳ Ｐ明朝" w:hint="eastAsia"/>
          <w:szCs w:val="21"/>
        </w:rPr>
        <w:t>大規模マスメディア各社は、小規模マスメディア各社と契約上の結びつきを強めるか、それとも、買収等によって経営統合まで進むか、という戦略上の課題に向き合うことになる。</w:t>
      </w:r>
    </w:p>
    <w:bookmarkEnd w:id="72"/>
    <w:p w14:paraId="48098BC4" w14:textId="71B2D47E" w:rsidR="00732F6E" w:rsidRPr="00C22064" w:rsidRDefault="00BC28F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後に</w:t>
      </w:r>
      <w:r w:rsidR="00732F6E" w:rsidRPr="00C22064">
        <w:rPr>
          <w:rFonts w:ascii="ＭＳ Ｐ明朝" w:eastAsia="ＭＳ Ｐ明朝" w:hAnsi="ＭＳ Ｐ明朝" w:hint="eastAsia"/>
          <w:szCs w:val="21"/>
        </w:rPr>
        <w:t>（Ⅲ三、四）、上の点につき、米国の放送におけるローカル局のネットワーク化や、米国・ドイツにおける地方新聞の統合に対し、一定の歯止めをかける例をみ</w:t>
      </w:r>
      <w:r w:rsidR="00FA2E13" w:rsidRPr="00C22064">
        <w:rPr>
          <w:rFonts w:ascii="ＭＳ Ｐ明朝" w:eastAsia="ＭＳ Ｐ明朝" w:hAnsi="ＭＳ Ｐ明朝" w:hint="eastAsia"/>
          <w:szCs w:val="21"/>
        </w:rPr>
        <w:t>る</w:t>
      </w:r>
      <w:r w:rsidR="00732F6E" w:rsidRPr="00C22064">
        <w:rPr>
          <w:rFonts w:ascii="ＭＳ Ｐ明朝" w:eastAsia="ＭＳ Ｐ明朝" w:hAnsi="ＭＳ Ｐ明朝" w:hint="eastAsia"/>
          <w:szCs w:val="21"/>
        </w:rPr>
        <w:t>。日本については、民放の東京キー局5系列のネットワーク、および放送持株会社によるローカル局統合について類似の問題がある</w:t>
      </w:r>
      <w:r w:rsidR="002A5751" w:rsidRPr="00C22064">
        <w:rPr>
          <w:rStyle w:val="aa"/>
          <w:rFonts w:ascii="ＭＳ Ｐ明朝" w:eastAsia="ＭＳ Ｐ明朝" w:hAnsi="ＭＳ Ｐ明朝"/>
          <w:szCs w:val="21"/>
        </w:rPr>
        <w:footnoteReference w:id="47"/>
      </w:r>
      <w:r w:rsidR="00732F6E" w:rsidRPr="00C22064">
        <w:rPr>
          <w:rFonts w:ascii="ＭＳ Ｐ明朝" w:eastAsia="ＭＳ Ｐ明朝" w:hAnsi="ＭＳ Ｐ明朝" w:hint="eastAsia"/>
          <w:szCs w:val="21"/>
        </w:rPr>
        <w:t>。</w:t>
      </w:r>
    </w:p>
    <w:p w14:paraId="3143B4F9" w14:textId="27367F18" w:rsidR="00732F6E" w:rsidRPr="00C22064" w:rsidRDefault="00732F6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他方で、日本の新聞については、</w:t>
      </w:r>
      <w:r w:rsidRPr="00C22064">
        <w:rPr>
          <w:rFonts w:ascii="ＭＳ Ｐ明朝" w:eastAsia="ＭＳ Ｐ明朝" w:hAnsi="ＭＳ Ｐ明朝" w:hint="eastAsia"/>
          <w:strike/>
          <w:szCs w:val="21"/>
        </w:rPr>
        <w:t>いわゆる</w:t>
      </w:r>
      <w:bookmarkStart w:id="73" w:name="_Hlk112593037"/>
      <w:r w:rsidRPr="00C22064">
        <w:rPr>
          <w:rFonts w:ascii="ＭＳ Ｐ明朝" w:eastAsia="ＭＳ Ｐ明朝" w:hAnsi="ＭＳ Ｐ明朝" w:hint="eastAsia"/>
          <w:szCs w:val="21"/>
        </w:rPr>
        <w:t>日刊新聞法</w:t>
      </w:r>
      <w:bookmarkEnd w:id="73"/>
      <w:r w:rsidR="00FA2E13" w:rsidRPr="00C22064">
        <w:rPr>
          <w:rFonts w:ascii="ＭＳ Ｐ明朝" w:eastAsia="ＭＳ Ｐ明朝" w:hAnsi="ＭＳ Ｐ明朝" w:hint="eastAsia"/>
          <w:szCs w:val="21"/>
        </w:rPr>
        <w:t>（前出</w:t>
      </w:r>
      <w:r w:rsidR="00F27B55" w:rsidRPr="00C22064">
        <w:rPr>
          <w:rFonts w:ascii="ＭＳ Ｐ明朝" w:eastAsia="ＭＳ Ｐ明朝" w:hAnsi="ＭＳ Ｐ明朝" w:hint="eastAsia"/>
          <w:szCs w:val="21"/>
        </w:rPr>
        <w:t>Ⅱ三2）</w:t>
      </w:r>
      <w:r w:rsidRPr="00C22064">
        <w:rPr>
          <w:rFonts w:ascii="ＭＳ Ｐ明朝" w:eastAsia="ＭＳ Ｐ明朝" w:hAnsi="ＭＳ Ｐ明朝" w:hint="eastAsia"/>
          <w:szCs w:val="21"/>
        </w:rPr>
        <w:t>によって、定款</w:t>
      </w:r>
      <w:r w:rsidR="00D66B26" w:rsidRPr="00C22064">
        <w:rPr>
          <w:rFonts w:ascii="ＭＳ Ｐ明朝" w:eastAsia="ＭＳ Ｐ明朝" w:hAnsi="ＭＳ Ｐ明朝" w:hint="eastAsia"/>
          <w:szCs w:val="21"/>
        </w:rPr>
        <w:t>で</w:t>
      </w:r>
      <w:r w:rsidRPr="00C22064">
        <w:rPr>
          <w:rFonts w:ascii="ＭＳ Ｐ明朝" w:eastAsia="ＭＳ Ｐ明朝" w:hAnsi="ＭＳ Ｐ明朝" w:hint="eastAsia"/>
          <w:szCs w:val="21"/>
        </w:rPr>
        <w:t>新聞社が他からの買収（「乗っ取り」）を防衛することを法律上認めており、これに基づいて多くの新聞社は</w:t>
      </w:r>
      <w:r w:rsidR="00D66B26" w:rsidRPr="00C22064">
        <w:rPr>
          <w:rFonts w:ascii="ＭＳ Ｐ明朝" w:eastAsia="ＭＳ Ｐ明朝" w:hAnsi="ＭＳ Ｐ明朝" w:hint="eastAsia"/>
          <w:szCs w:val="21"/>
        </w:rPr>
        <w:t>その旨を</w:t>
      </w:r>
      <w:r w:rsidRPr="00C22064">
        <w:rPr>
          <w:rFonts w:ascii="ＭＳ Ｐ明朝" w:eastAsia="ＭＳ Ｐ明朝" w:hAnsi="ＭＳ Ｐ明朝" w:hint="eastAsia"/>
          <w:szCs w:val="21"/>
        </w:rPr>
        <w:t>定款</w:t>
      </w:r>
      <w:r w:rsidR="00D66B26" w:rsidRPr="00C22064">
        <w:rPr>
          <w:rFonts w:ascii="ＭＳ Ｐ明朝" w:eastAsia="ＭＳ Ｐ明朝" w:hAnsi="ＭＳ Ｐ明朝" w:hint="eastAsia"/>
          <w:szCs w:val="21"/>
        </w:rPr>
        <w:t>で</w:t>
      </w:r>
      <w:r w:rsidRPr="00C22064">
        <w:rPr>
          <w:rFonts w:ascii="ＭＳ Ｐ明朝" w:eastAsia="ＭＳ Ｐ明朝" w:hAnsi="ＭＳ Ｐ明朝" w:hint="eastAsia"/>
          <w:szCs w:val="21"/>
        </w:rPr>
        <w:t>定め、</w:t>
      </w:r>
      <w:r w:rsidRPr="00C22064">
        <w:rPr>
          <w:rFonts w:ascii="ＭＳ Ｐ明朝" w:eastAsia="ＭＳ Ｐ明朝" w:hAnsi="ＭＳ Ｐ明朝" w:hint="eastAsia"/>
          <w:strike/>
          <w:szCs w:val="21"/>
        </w:rPr>
        <w:t>したがって</w:t>
      </w:r>
      <w:r w:rsidRPr="00C22064">
        <w:rPr>
          <w:rFonts w:ascii="ＭＳ Ｐ明朝" w:eastAsia="ＭＳ Ｐ明朝" w:hAnsi="ＭＳ Ｐ明朝" w:hint="eastAsia"/>
          <w:szCs w:val="21"/>
        </w:rPr>
        <w:t>非上場になっている。また、有力な放送事業者の多くは、認定放送持株会社の認定を受け、単独の株主が3分の1を超える議決権を保有することができないとされ、ここでも敵対的買収が不可能になっている（放送法64条、104条、同法施行規則207条1項）。</w:t>
      </w:r>
    </w:p>
    <w:p w14:paraId="0303B7A5" w14:textId="77777777" w:rsidR="00732F6E" w:rsidRPr="00C22064" w:rsidRDefault="00732F6E" w:rsidP="00F0353E">
      <w:pPr>
        <w:jc w:val="left"/>
        <w:rPr>
          <w:rFonts w:ascii="ＭＳ Ｐ明朝" w:eastAsia="ＭＳ Ｐ明朝" w:hAnsi="ＭＳ Ｐ明朝"/>
          <w:szCs w:val="21"/>
        </w:rPr>
      </w:pPr>
    </w:p>
    <w:p w14:paraId="2007410D" w14:textId="56307A61" w:rsidR="00A03F65" w:rsidRPr="00C22064" w:rsidRDefault="00BC28F2" w:rsidP="00A6295A">
      <w:pPr>
        <w:pStyle w:val="2"/>
      </w:pPr>
      <w:bookmarkStart w:id="74" w:name="_Hlk115810183"/>
      <w:r w:rsidRPr="00C22064">
        <w:rPr>
          <w:rFonts w:hint="eastAsia"/>
        </w:rPr>
        <w:t>（3</w:t>
      </w:r>
      <w:r w:rsidR="009C681A" w:rsidRPr="00C22064">
        <w:rPr>
          <w:rFonts w:hint="eastAsia"/>
        </w:rPr>
        <w:t>）</w:t>
      </w:r>
      <w:bookmarkStart w:id="75" w:name="_Hlk115810261"/>
      <w:bookmarkEnd w:id="74"/>
      <w:r w:rsidR="00A03F65" w:rsidRPr="00C22064">
        <w:t>経済的競争とジャーナリズム的競争の親和性</w:t>
      </w:r>
    </w:p>
    <w:p w14:paraId="51F0BB54" w14:textId="4C505CD9" w:rsidR="00534633" w:rsidRPr="00C22064" w:rsidRDefault="0053463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放送事業においては、規模の利益が顕著であり、かつ参入障壁は相当程度高</w:t>
      </w:r>
      <w:r w:rsidR="00BC75C1" w:rsidRPr="00C22064">
        <w:rPr>
          <w:rFonts w:ascii="ＭＳ Ｐ明朝" w:eastAsia="ＭＳ Ｐ明朝" w:hAnsi="ＭＳ Ｐ明朝" w:hint="eastAsia"/>
          <w:szCs w:val="21"/>
        </w:rPr>
        <w:t>く</w:t>
      </w:r>
      <w:r w:rsidRPr="00C22064">
        <w:rPr>
          <w:rFonts w:ascii="ＭＳ Ｐ明朝" w:eastAsia="ＭＳ Ｐ明朝" w:hAnsi="ＭＳ Ｐ明朝" w:hint="eastAsia"/>
          <w:szCs w:val="21"/>
        </w:rPr>
        <w:t>、視聴者の視聴行動の特性（特定のチャンネルを見続ける傾向など）もあって、複数の</w:t>
      </w:r>
      <w:r w:rsidR="00F83CCA" w:rsidRPr="00C22064">
        <w:rPr>
          <w:rFonts w:ascii="ＭＳ Ｐ明朝" w:eastAsia="ＭＳ Ｐ明朝" w:hAnsi="ＭＳ Ｐ明朝" w:hint="eastAsia"/>
          <w:szCs w:val="21"/>
        </w:rPr>
        <w:t>独立した</w:t>
      </w:r>
      <w:r w:rsidRPr="00C22064">
        <w:rPr>
          <w:rFonts w:ascii="ＭＳ Ｐ明朝" w:eastAsia="ＭＳ Ｐ明朝" w:hAnsi="ＭＳ Ｐ明朝" w:hint="eastAsia"/>
          <w:szCs w:val="21"/>
        </w:rPr>
        <w:t>メディアが競い合う</w:t>
      </w:r>
      <w:r w:rsidR="00F83CCA" w:rsidRPr="00C22064">
        <w:rPr>
          <w:rFonts w:ascii="ＭＳ Ｐ明朝" w:eastAsia="ＭＳ Ｐ明朝" w:hAnsi="ＭＳ Ｐ明朝" w:hint="eastAsia"/>
          <w:szCs w:val="21"/>
        </w:rPr>
        <w:t>こと</w:t>
      </w:r>
      <w:r w:rsidRPr="00C22064">
        <w:rPr>
          <w:rFonts w:ascii="ＭＳ Ｐ明朝" w:eastAsia="ＭＳ Ｐ明朝" w:hAnsi="ＭＳ Ｐ明朝" w:hint="eastAsia"/>
          <w:szCs w:val="21"/>
        </w:rPr>
        <w:t>を</w:t>
      </w:r>
      <w:r w:rsidR="00BC75C1" w:rsidRPr="00C22064">
        <w:rPr>
          <w:rFonts w:ascii="ＭＳ Ｐ明朝" w:eastAsia="ＭＳ Ｐ明朝" w:hAnsi="ＭＳ Ｐ明朝" w:hint="eastAsia"/>
          <w:szCs w:val="21"/>
        </w:rPr>
        <w:t>競争法と</w:t>
      </w:r>
      <w:r w:rsidR="000C176F" w:rsidRPr="00C22064">
        <w:rPr>
          <w:rFonts w:ascii="ＭＳ Ｐ明朝" w:eastAsia="ＭＳ Ｐ明朝" w:hAnsi="ＭＳ Ｐ明朝" w:hint="eastAsia"/>
          <w:szCs w:val="21"/>
        </w:rPr>
        <w:t>放送</w:t>
      </w:r>
      <w:r w:rsidR="00BC75C1" w:rsidRPr="00C22064">
        <w:rPr>
          <w:rFonts w:ascii="ＭＳ Ｐ明朝" w:eastAsia="ＭＳ Ｐ明朝" w:hAnsi="ＭＳ Ｐ明朝" w:hint="eastAsia"/>
          <w:szCs w:val="21"/>
        </w:rPr>
        <w:t>規制により積極的に</w:t>
      </w:r>
      <w:r w:rsidRPr="00C22064">
        <w:rPr>
          <w:rFonts w:ascii="ＭＳ Ｐ明朝" w:eastAsia="ＭＳ Ｐ明朝" w:hAnsi="ＭＳ Ｐ明朝" w:hint="eastAsia"/>
          <w:szCs w:val="21"/>
        </w:rPr>
        <w:t>維持することが、</w:t>
      </w:r>
      <w:r w:rsidR="00BC75C1" w:rsidRPr="00C22064">
        <w:rPr>
          <w:rFonts w:ascii="ＭＳ Ｐ明朝" w:eastAsia="ＭＳ Ｐ明朝" w:hAnsi="ＭＳ Ｐ明朝" w:hint="eastAsia"/>
          <w:szCs w:val="21"/>
        </w:rPr>
        <w:t>殊に重要である</w:t>
      </w:r>
      <w:r w:rsidRPr="00C22064">
        <w:rPr>
          <w:rFonts w:ascii="ＭＳ Ｐ明朝" w:eastAsia="ＭＳ Ｐ明朝" w:hAnsi="ＭＳ Ｐ明朝" w:hint="eastAsia"/>
          <w:szCs w:val="21"/>
        </w:rPr>
        <w:t>。</w:t>
      </w:r>
      <w:r w:rsidR="000C176F" w:rsidRPr="00C22064">
        <w:rPr>
          <w:rFonts w:ascii="ＭＳ Ｐ明朝" w:eastAsia="ＭＳ Ｐ明朝" w:hAnsi="ＭＳ Ｐ明朝"/>
          <w:szCs w:val="21"/>
        </w:rPr>
        <w:t>経済的競争</w:t>
      </w:r>
      <w:r w:rsidR="000C176F" w:rsidRPr="00C22064">
        <w:rPr>
          <w:rFonts w:ascii="ＭＳ Ｐ明朝" w:eastAsia="ＭＳ Ｐ明朝" w:hAnsi="ＭＳ Ｐ明朝" w:hint="eastAsia"/>
          <w:szCs w:val="21"/>
        </w:rPr>
        <w:t>の確保</w:t>
      </w:r>
      <w:r w:rsidR="00042443" w:rsidRPr="00C22064">
        <w:rPr>
          <w:rFonts w:ascii="ＭＳ Ｐ明朝" w:eastAsia="ＭＳ Ｐ明朝" w:hAnsi="ＭＳ Ｐ明朝" w:hint="eastAsia"/>
          <w:szCs w:val="21"/>
        </w:rPr>
        <w:t>が</w:t>
      </w:r>
      <w:r w:rsidRPr="00C22064">
        <w:rPr>
          <w:rFonts w:ascii="ＭＳ Ｐ明朝" w:eastAsia="ＭＳ Ｐ明朝" w:hAnsi="ＭＳ Ｐ明朝" w:hint="eastAsia"/>
          <w:szCs w:val="21"/>
        </w:rPr>
        <w:t>、「メディアの多元性」</w:t>
      </w:r>
      <w:r w:rsidR="000C176F" w:rsidRPr="00C22064">
        <w:rPr>
          <w:rFonts w:ascii="ＭＳ Ｐ明朝" w:eastAsia="ＭＳ Ｐ明朝" w:hAnsi="ＭＳ Ｐ明朝" w:hint="eastAsia"/>
          <w:szCs w:val="21"/>
        </w:rPr>
        <w:t>、</w:t>
      </w:r>
      <w:r w:rsidR="000C176F" w:rsidRPr="00C22064">
        <w:rPr>
          <w:rFonts w:ascii="ＭＳ Ｐ明朝" w:eastAsia="ＭＳ Ｐ明朝" w:hAnsi="ＭＳ Ｐ明朝"/>
          <w:szCs w:val="21"/>
        </w:rPr>
        <w:t>ジャーナリズム的競争</w:t>
      </w:r>
      <w:r w:rsidRPr="00C22064">
        <w:rPr>
          <w:rFonts w:ascii="ＭＳ Ｐ明朝" w:eastAsia="ＭＳ Ｐ明朝" w:hAnsi="ＭＳ Ｐ明朝" w:hint="eastAsia"/>
          <w:szCs w:val="21"/>
        </w:rPr>
        <w:t>の確保</w:t>
      </w:r>
      <w:r w:rsidR="00042443" w:rsidRPr="00C22064">
        <w:rPr>
          <w:rFonts w:ascii="ＭＳ Ｐ明朝" w:eastAsia="ＭＳ Ｐ明朝" w:hAnsi="ＭＳ Ｐ明朝" w:hint="eastAsia"/>
          <w:szCs w:val="21"/>
        </w:rPr>
        <w:t>をもたらす可能性が高い</w:t>
      </w:r>
      <w:r w:rsidR="00BC75C1" w:rsidRPr="00C22064">
        <w:rPr>
          <w:rFonts w:ascii="ＭＳ Ｐ明朝" w:eastAsia="ＭＳ Ｐ明朝" w:hAnsi="ＭＳ Ｐ明朝" w:hint="eastAsia"/>
          <w:szCs w:val="21"/>
        </w:rPr>
        <w:t>ということは、以前から多くの指摘がある</w:t>
      </w:r>
      <w:r w:rsidRPr="00C22064">
        <w:rPr>
          <w:rFonts w:ascii="ＭＳ Ｐ明朝" w:eastAsia="ＭＳ Ｐ明朝" w:hAnsi="ＭＳ Ｐ明朝" w:hint="eastAsia"/>
          <w:szCs w:val="21"/>
        </w:rPr>
        <w:t>。</w:t>
      </w:r>
    </w:p>
    <w:bookmarkEnd w:id="75"/>
    <w:p w14:paraId="65E697F8" w14:textId="4B911FB1" w:rsidR="000C176F" w:rsidRPr="00C22064" w:rsidRDefault="009C681A"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0C176F" w:rsidRPr="00C22064">
        <w:rPr>
          <w:rFonts w:ascii="ＭＳ Ｐ明朝" w:eastAsia="ＭＳ Ｐ明朝" w:hAnsi="ＭＳ Ｐ明朝" w:hint="eastAsia"/>
          <w:szCs w:val="21"/>
        </w:rPr>
        <w:t>特に、マスメディア事業者間の企業結合に対し、各国の放送規制は、マスメディア集中排除原則に基づく各種規制を行ってきた。これと並んで、各国の競争法も、一般企業に対する企業結合規制よりも厳しい規制を行う例も多い</w:t>
      </w:r>
      <w:r w:rsidR="00F83CCA" w:rsidRPr="00C22064">
        <w:rPr>
          <w:rFonts w:ascii="ＭＳ Ｐ明朝" w:eastAsia="ＭＳ Ｐ明朝" w:hAnsi="ＭＳ Ｐ明朝" w:hint="eastAsia"/>
          <w:szCs w:val="21"/>
        </w:rPr>
        <w:t>（前述Ⅱ二2、後述Ⅲ三・</w:t>
      </w:r>
      <w:r w:rsidR="00D66B26" w:rsidRPr="00C22064">
        <w:rPr>
          <w:rFonts w:ascii="ＭＳ Ｐ明朝" w:eastAsia="ＭＳ Ｐ明朝" w:hAnsi="ＭＳ Ｐ明朝" w:hint="eastAsia"/>
          <w:szCs w:val="21"/>
        </w:rPr>
        <w:t>四</w:t>
      </w:r>
      <w:r w:rsidR="00F83CCA" w:rsidRPr="00C22064">
        <w:rPr>
          <w:rFonts w:ascii="ＭＳ Ｐ明朝" w:eastAsia="ＭＳ Ｐ明朝" w:hAnsi="ＭＳ Ｐ明朝" w:hint="eastAsia"/>
          <w:szCs w:val="21"/>
        </w:rPr>
        <w:t>を参照）。</w:t>
      </w:r>
    </w:p>
    <w:p w14:paraId="1B4F7469" w14:textId="092DB7E4" w:rsidR="00534633" w:rsidRPr="00C22064" w:rsidRDefault="0053463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以上の</w:t>
      </w:r>
      <w:r w:rsidR="00F83CCA" w:rsidRPr="00C22064">
        <w:rPr>
          <w:rFonts w:ascii="ＭＳ Ｐ明朝" w:eastAsia="ＭＳ Ｐ明朝" w:hAnsi="ＭＳ Ｐ明朝" w:hint="eastAsia"/>
          <w:szCs w:val="21"/>
        </w:rPr>
        <w:t>ように</w:t>
      </w:r>
      <w:r w:rsidRPr="00C22064">
        <w:rPr>
          <w:rFonts w:ascii="ＭＳ Ｐ明朝" w:eastAsia="ＭＳ Ｐ明朝" w:hAnsi="ＭＳ Ｐ明朝" w:hint="eastAsia"/>
          <w:szCs w:val="21"/>
        </w:rPr>
        <w:t>、放送規制が「メディアの多元性」の確保を目指すとすれば、競争法と相通じる部分が大きいとはいえ</w:t>
      </w:r>
      <w:r w:rsidR="00F83CCA" w:rsidRPr="00C22064">
        <w:rPr>
          <w:rFonts w:ascii="ＭＳ Ｐ明朝" w:eastAsia="ＭＳ Ｐ明朝" w:hAnsi="ＭＳ Ｐ明朝" w:hint="eastAsia"/>
          <w:szCs w:val="21"/>
        </w:rPr>
        <w:t>よう</w:t>
      </w:r>
      <w:r w:rsidRPr="00C22064">
        <w:rPr>
          <w:rFonts w:ascii="ＭＳ Ｐ明朝" w:eastAsia="ＭＳ Ｐ明朝" w:hAnsi="ＭＳ Ｐ明朝" w:hint="eastAsia"/>
          <w:szCs w:val="21"/>
        </w:rPr>
        <w:t>。ただし、</w:t>
      </w:r>
      <w:r w:rsidR="00333F79" w:rsidRPr="00C22064">
        <w:rPr>
          <w:rFonts w:ascii="ＭＳ Ｐ明朝" w:eastAsia="ＭＳ Ｐ明朝" w:hAnsi="ＭＳ Ｐ明朝" w:hint="eastAsia"/>
          <w:szCs w:val="21"/>
        </w:rPr>
        <w:t>前述のように、</w:t>
      </w:r>
      <w:r w:rsidRPr="00C22064">
        <w:rPr>
          <w:rFonts w:ascii="ＭＳ Ｐ明朝" w:eastAsia="ＭＳ Ｐ明朝" w:hAnsi="ＭＳ Ｐ明朝" w:hint="eastAsia"/>
          <w:szCs w:val="21"/>
        </w:rPr>
        <w:t>それと競争法が通常想定する競争の有り様とでは、かなり異なることも無視できない</w:t>
      </w:r>
      <w:r w:rsidR="00F83CCA" w:rsidRPr="00C22064">
        <w:rPr>
          <w:rFonts w:ascii="ＭＳ Ｐ明朝" w:eastAsia="ＭＳ Ｐ明朝" w:hAnsi="ＭＳ Ｐ明朝" w:hint="eastAsia"/>
          <w:szCs w:val="21"/>
        </w:rPr>
        <w:t>。</w:t>
      </w:r>
    </w:p>
    <w:p w14:paraId="2669BA90" w14:textId="4126EB9F" w:rsidR="00F83CCA" w:rsidRPr="00C22064" w:rsidRDefault="00F83CCA" w:rsidP="00F0353E">
      <w:pPr>
        <w:ind w:firstLineChars="100" w:firstLine="210"/>
        <w:jc w:val="left"/>
        <w:rPr>
          <w:rFonts w:ascii="ＭＳ Ｐ明朝" w:eastAsia="ＭＳ Ｐ明朝" w:hAnsi="ＭＳ Ｐ明朝"/>
          <w:szCs w:val="21"/>
        </w:rPr>
      </w:pPr>
    </w:p>
    <w:p w14:paraId="0D2A0D47" w14:textId="4DB49035" w:rsidR="00F83CCA" w:rsidRPr="00C22064" w:rsidRDefault="00F83CCA" w:rsidP="00A6295A">
      <w:pPr>
        <w:pStyle w:val="2"/>
      </w:pPr>
      <w:r w:rsidRPr="00C22064">
        <w:rPr>
          <w:rFonts w:hint="eastAsia"/>
        </w:rPr>
        <w:t>（4）</w:t>
      </w:r>
      <w:r w:rsidRPr="00C22064">
        <w:t>経済的競争とジャーナリズム的競争の</w:t>
      </w:r>
      <w:r w:rsidRPr="00C22064">
        <w:rPr>
          <w:rFonts w:hint="eastAsia"/>
        </w:rPr>
        <w:t>衝突</w:t>
      </w:r>
    </w:p>
    <w:p w14:paraId="49A5ACBC" w14:textId="2CFB079A" w:rsidR="00846148" w:rsidRPr="00C22064" w:rsidRDefault="00C30EFB"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333F79" w:rsidRPr="00C22064">
        <w:rPr>
          <w:rFonts w:ascii="ＭＳ Ｐ明朝" w:eastAsia="ＭＳ Ｐ明朝" w:hAnsi="ＭＳ Ｐ明朝" w:hint="eastAsia"/>
          <w:szCs w:val="21"/>
        </w:rPr>
        <w:t>上とは逆に</w:t>
      </w:r>
      <w:r w:rsidRPr="00C22064">
        <w:rPr>
          <w:rFonts w:ascii="ＭＳ Ｐ明朝" w:eastAsia="ＭＳ Ｐ明朝" w:hAnsi="ＭＳ Ｐ明朝" w:hint="eastAsia"/>
          <w:szCs w:val="21"/>
        </w:rPr>
        <w:t>、</w:t>
      </w:r>
      <w:r w:rsidRPr="00C22064">
        <w:rPr>
          <w:rFonts w:ascii="ＭＳ Ｐ明朝" w:eastAsia="ＭＳ Ｐ明朝" w:hAnsi="ＭＳ Ｐ明朝"/>
          <w:szCs w:val="21"/>
        </w:rPr>
        <w:t>経済的競争</w:t>
      </w:r>
      <w:r w:rsidRPr="00C22064">
        <w:rPr>
          <w:rFonts w:ascii="ＭＳ Ｐ明朝" w:eastAsia="ＭＳ Ｐ明朝" w:hAnsi="ＭＳ Ｐ明朝" w:hint="eastAsia"/>
          <w:szCs w:val="21"/>
        </w:rPr>
        <w:t>のプレッシャーと実際上の</w:t>
      </w:r>
      <w:r w:rsidR="00333F79" w:rsidRPr="00C22064">
        <w:rPr>
          <w:rFonts w:ascii="ＭＳ Ｐ明朝" w:eastAsia="ＭＳ Ｐ明朝" w:hAnsi="ＭＳ Ｐ明朝" w:hint="eastAsia"/>
          <w:szCs w:val="21"/>
        </w:rPr>
        <w:t>競争</w:t>
      </w:r>
      <w:r w:rsidRPr="00C22064">
        <w:rPr>
          <w:rFonts w:ascii="ＭＳ Ｐ明朝" w:eastAsia="ＭＳ Ｐ明朝" w:hAnsi="ＭＳ Ｐ明朝" w:hint="eastAsia"/>
          <w:szCs w:val="21"/>
        </w:rPr>
        <w:t>激化が、マスメディア産業の寡占化を生むこと、また、</w:t>
      </w:r>
      <w:r w:rsidR="00846148" w:rsidRPr="00C22064">
        <w:rPr>
          <w:rFonts w:ascii="ＭＳ Ｐ明朝" w:eastAsia="ＭＳ Ｐ明朝" w:hAnsi="ＭＳ Ｐ明朝" w:hint="eastAsia"/>
          <w:szCs w:val="21"/>
        </w:rPr>
        <w:t>効率化・コスト削減と</w:t>
      </w:r>
      <w:r w:rsidRPr="00C22064">
        <w:rPr>
          <w:rFonts w:ascii="ＭＳ Ｐ明朝" w:eastAsia="ＭＳ Ｐ明朝" w:hAnsi="ＭＳ Ｐ明朝" w:hint="eastAsia"/>
          <w:szCs w:val="21"/>
        </w:rPr>
        <w:t>読者・視聴者獲得のために、社会の基本的情報</w:t>
      </w:r>
      <w:r w:rsidR="00846148" w:rsidRPr="00C22064">
        <w:rPr>
          <w:rFonts w:ascii="ＭＳ Ｐ明朝" w:eastAsia="ＭＳ Ｐ明朝" w:hAnsi="ＭＳ Ｐ明朝" w:hint="eastAsia"/>
          <w:szCs w:val="21"/>
        </w:rPr>
        <w:t>、</w:t>
      </w:r>
      <w:r w:rsidR="00846148" w:rsidRPr="00C22064">
        <w:rPr>
          <w:rFonts w:ascii="ＭＳ Ｐ明朝" w:eastAsia="ＭＳ Ｐ明朝" w:hAnsi="ＭＳ Ｐ明朝"/>
          <w:szCs w:val="21"/>
        </w:rPr>
        <w:t>公の問題の報道</w:t>
      </w:r>
      <w:r w:rsidRPr="00C22064">
        <w:rPr>
          <w:rFonts w:ascii="ＭＳ Ｐ明朝" w:eastAsia="ＭＳ Ｐ明朝" w:hAnsi="ＭＳ Ｐ明朝" w:hint="eastAsia"/>
          <w:szCs w:val="21"/>
        </w:rPr>
        <w:t>を的確に伝えるより</w:t>
      </w:r>
      <w:r w:rsidR="00846148" w:rsidRPr="00C22064">
        <w:rPr>
          <w:rFonts w:ascii="ＭＳ Ｐ明朝" w:eastAsia="ＭＳ Ｐ明朝" w:hAnsi="ＭＳ Ｐ明朝" w:hint="eastAsia"/>
          <w:szCs w:val="21"/>
        </w:rPr>
        <w:t>、エンターテイメントに傾斜した紙面・番組作りに傾注するようになることが指</w:t>
      </w:r>
      <w:r w:rsidR="00846148" w:rsidRPr="00C22064">
        <w:rPr>
          <w:rFonts w:ascii="ＭＳ Ｐ明朝" w:eastAsia="ＭＳ Ｐ明朝" w:hAnsi="ＭＳ Ｐ明朝" w:hint="eastAsia"/>
          <w:szCs w:val="21"/>
        </w:rPr>
        <w:lastRenderedPageBreak/>
        <w:t>摘されている。</w:t>
      </w:r>
      <w:r w:rsidR="00846148" w:rsidRPr="00C22064">
        <w:rPr>
          <w:rFonts w:ascii="ＭＳ Ｐ明朝" w:eastAsia="ＭＳ Ｐ明朝" w:hAnsi="ＭＳ Ｐ明朝"/>
          <w:szCs w:val="21"/>
        </w:rPr>
        <w:t>競争が情報クオリティを引き下げる</w:t>
      </w:r>
      <w:r w:rsidR="00846148" w:rsidRPr="00C22064">
        <w:rPr>
          <w:rFonts w:ascii="ＭＳ Ｐ明朝" w:eastAsia="ＭＳ Ｐ明朝" w:hAnsi="ＭＳ Ｐ明朝" w:hint="eastAsia"/>
          <w:szCs w:val="21"/>
        </w:rPr>
        <w:t>という側面である</w:t>
      </w:r>
      <w:r w:rsidR="008976DB" w:rsidRPr="00C22064">
        <w:rPr>
          <w:rStyle w:val="aa"/>
          <w:rFonts w:ascii="ＭＳ Ｐ明朝" w:eastAsia="ＭＳ Ｐ明朝" w:hAnsi="ＭＳ Ｐ明朝"/>
          <w:szCs w:val="21"/>
        </w:rPr>
        <w:footnoteReference w:id="48"/>
      </w:r>
      <w:r w:rsidR="00846148" w:rsidRPr="00C22064">
        <w:rPr>
          <w:rFonts w:ascii="ＭＳ Ｐ明朝" w:eastAsia="ＭＳ Ｐ明朝" w:hAnsi="ＭＳ Ｐ明朝" w:hint="eastAsia"/>
          <w:szCs w:val="21"/>
        </w:rPr>
        <w:t>。</w:t>
      </w:r>
    </w:p>
    <w:p w14:paraId="6AA07A3D" w14:textId="5912304B" w:rsidR="00846148" w:rsidRPr="00C22064" w:rsidRDefault="00846148"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寡占化防止のためには、前記のような放送規制・競争法による規制強化で対応できるが、</w:t>
      </w:r>
      <w:r w:rsidRPr="00C22064">
        <w:rPr>
          <w:rFonts w:ascii="ＭＳ Ｐ明朝" w:eastAsia="ＭＳ Ｐ明朝" w:hAnsi="ＭＳ Ｐ明朝"/>
          <w:szCs w:val="21"/>
        </w:rPr>
        <w:t>情報クオリティ</w:t>
      </w:r>
      <w:r w:rsidRPr="00C22064">
        <w:rPr>
          <w:rFonts w:ascii="ＭＳ Ｐ明朝" w:eastAsia="ＭＳ Ｐ明朝" w:hAnsi="ＭＳ Ｐ明朝" w:hint="eastAsia"/>
          <w:szCs w:val="21"/>
        </w:rPr>
        <w:t>の維持・向上のためには、これらとは別の</w:t>
      </w:r>
      <w:r w:rsidR="001E4120" w:rsidRPr="00C22064">
        <w:rPr>
          <w:rFonts w:ascii="ＭＳ Ｐ明朝" w:eastAsia="ＭＳ Ｐ明朝" w:hAnsi="ＭＳ Ｐ明朝" w:hint="eastAsia"/>
          <w:szCs w:val="21"/>
        </w:rPr>
        <w:t>方策が必要とな</w:t>
      </w:r>
      <w:r w:rsidR="00333F79" w:rsidRPr="00C22064">
        <w:rPr>
          <w:rFonts w:ascii="ＭＳ Ｐ明朝" w:eastAsia="ＭＳ Ｐ明朝" w:hAnsi="ＭＳ Ｐ明朝" w:hint="eastAsia"/>
          <w:szCs w:val="21"/>
        </w:rPr>
        <w:t>ろう</w:t>
      </w:r>
      <w:r w:rsidR="001E4120" w:rsidRPr="00C22064">
        <w:rPr>
          <w:rFonts w:ascii="ＭＳ Ｐ明朝" w:eastAsia="ＭＳ Ｐ明朝" w:hAnsi="ＭＳ Ｐ明朝" w:hint="eastAsia"/>
          <w:szCs w:val="21"/>
        </w:rPr>
        <w:t>（</w:t>
      </w:r>
      <w:r w:rsidR="00333F79" w:rsidRPr="00C22064">
        <w:rPr>
          <w:rFonts w:ascii="ＭＳ Ｐ明朝" w:eastAsia="ＭＳ Ｐ明朝" w:hAnsi="ＭＳ Ｐ明朝" w:hint="eastAsia"/>
          <w:szCs w:val="21"/>
        </w:rPr>
        <w:t>後の「おわりに」でふれる</w:t>
      </w:r>
      <w:r w:rsidR="001E4120" w:rsidRPr="00C22064">
        <w:rPr>
          <w:rFonts w:ascii="ＭＳ Ｐ明朝" w:eastAsia="ＭＳ Ｐ明朝" w:hAnsi="ＭＳ Ｐ明朝" w:hint="eastAsia"/>
          <w:szCs w:val="21"/>
        </w:rPr>
        <w:t>）。</w:t>
      </w:r>
    </w:p>
    <w:p w14:paraId="587F7B2E" w14:textId="77777777" w:rsidR="00C30EFB" w:rsidRPr="00C22064" w:rsidRDefault="00C30EFB" w:rsidP="00F0353E">
      <w:pPr>
        <w:jc w:val="left"/>
        <w:rPr>
          <w:rFonts w:ascii="ＭＳ Ｐ明朝" w:eastAsia="ＭＳ Ｐ明朝" w:hAnsi="ＭＳ Ｐ明朝"/>
          <w:szCs w:val="21"/>
        </w:rPr>
      </w:pPr>
    </w:p>
    <w:p w14:paraId="52EB8693" w14:textId="74844058" w:rsidR="00E876BA" w:rsidRPr="00C22064" w:rsidRDefault="007377A6" w:rsidP="00A6295A">
      <w:pPr>
        <w:pStyle w:val="2"/>
      </w:pPr>
      <w:bookmarkStart w:id="78" w:name="_Hlk115810314"/>
      <w:r w:rsidRPr="00C22064">
        <w:rPr>
          <w:rFonts w:hint="eastAsia"/>
        </w:rPr>
        <w:t>4.</w:t>
      </w:r>
      <w:r w:rsidRPr="00C22064">
        <w:t xml:space="preserve"> </w:t>
      </w:r>
      <w:r w:rsidR="00E876BA" w:rsidRPr="00C22064">
        <w:rPr>
          <w:rFonts w:hint="eastAsia"/>
        </w:rPr>
        <w:t>「放送の公共性」か「市場」か？</w:t>
      </w:r>
    </w:p>
    <w:bookmarkEnd w:id="78"/>
    <w:p w14:paraId="0BFC1D42" w14:textId="71CCE703" w:rsidR="00E8316F" w:rsidRPr="00C22064" w:rsidRDefault="00830E21" w:rsidP="00F0353E">
      <w:pPr>
        <w:jc w:val="left"/>
        <w:rPr>
          <w:rFonts w:ascii="ＭＳ Ｐ明朝" w:eastAsia="ＭＳ Ｐ明朝" w:hAnsi="ＭＳ Ｐ明朝" w:cs="ＭＳ"/>
          <w:kern w:val="0"/>
          <w:szCs w:val="21"/>
        </w:rPr>
      </w:pPr>
      <w:r w:rsidRPr="00C22064">
        <w:rPr>
          <w:rFonts w:ascii="ＭＳ Ｐ明朝" w:eastAsia="ＭＳ Ｐ明朝" w:hAnsi="ＭＳ Ｐ明朝" w:hint="eastAsia"/>
          <w:szCs w:val="21"/>
        </w:rPr>
        <w:t>（</w:t>
      </w:r>
      <w:r w:rsidR="008B097B" w:rsidRPr="00C22064">
        <w:rPr>
          <w:rFonts w:ascii="ＭＳ Ｐ明朝" w:eastAsia="ＭＳ Ｐ明朝" w:hAnsi="ＭＳ Ｐ明朝" w:hint="eastAsia"/>
          <w:szCs w:val="21"/>
        </w:rPr>
        <w:t>1</w:t>
      </w:r>
      <w:r w:rsidRPr="00C22064">
        <w:rPr>
          <w:rFonts w:ascii="ＭＳ Ｐ明朝" w:eastAsia="ＭＳ Ｐ明朝" w:hAnsi="ＭＳ Ｐ明朝" w:hint="eastAsia"/>
          <w:szCs w:val="21"/>
        </w:rPr>
        <w:t>）</w:t>
      </w:r>
      <w:r w:rsidR="00E8316F" w:rsidRPr="00C22064">
        <w:rPr>
          <w:rFonts w:ascii="ＭＳ Ｐ明朝" w:eastAsia="ＭＳ Ｐ明朝" w:hAnsi="ＭＳ Ｐ明朝"/>
          <w:szCs w:val="21"/>
        </w:rPr>
        <w:t>ジャーナリズム的競争</w:t>
      </w:r>
      <w:r w:rsidR="00D34121" w:rsidRPr="00C22064">
        <w:rPr>
          <w:rFonts w:ascii="ＭＳ Ｐ明朝" w:eastAsia="ＭＳ Ｐ明朝" w:hAnsi="ＭＳ Ｐ明朝" w:hint="eastAsia"/>
          <w:szCs w:val="21"/>
        </w:rPr>
        <w:t>について</w:t>
      </w:r>
      <w:r w:rsidR="00E8316F" w:rsidRPr="00C22064">
        <w:rPr>
          <w:rFonts w:ascii="ＭＳ Ｐ明朝" w:eastAsia="ＭＳ Ｐ明朝" w:hAnsi="ＭＳ Ｐ明朝" w:hint="eastAsia"/>
          <w:szCs w:val="21"/>
        </w:rPr>
        <w:t>は、</w:t>
      </w:r>
      <w:r w:rsidR="00D34121" w:rsidRPr="00C22064">
        <w:rPr>
          <w:rFonts w:ascii="ＭＳ Ｐ明朝" w:eastAsia="ＭＳ Ｐ明朝" w:hAnsi="ＭＳ Ｐ明朝" w:hint="eastAsia"/>
          <w:szCs w:val="21"/>
        </w:rPr>
        <w:t>メディア論等において、</w:t>
      </w:r>
      <w:r w:rsidR="00E8316F" w:rsidRPr="00C22064">
        <w:rPr>
          <w:rFonts w:ascii="ＭＳ Ｐ明朝" w:eastAsia="ＭＳ Ｐ明朝" w:hAnsi="ＭＳ Ｐ明朝" w:hint="eastAsia"/>
          <w:szCs w:val="21"/>
        </w:rPr>
        <w:t>「</w:t>
      </w:r>
      <w:r w:rsidR="00E8316F" w:rsidRPr="00C22064">
        <w:rPr>
          <w:rFonts w:ascii="ＭＳ Ｐ明朝" w:eastAsia="ＭＳ Ｐ明朝" w:hAnsi="ＭＳ Ｐ明朝" w:cs="ＭＳゴシックN" w:hint="eastAsia"/>
          <w:kern w:val="0"/>
          <w:szCs w:val="21"/>
        </w:rPr>
        <w:t>専門職としてのジャーナリスト」、</w:t>
      </w:r>
      <w:r w:rsidR="00FF58CE" w:rsidRPr="00C22064">
        <w:rPr>
          <w:rFonts w:ascii="ＭＳ Ｐ明朝" w:eastAsia="ＭＳ Ｐ明朝" w:hAnsi="ＭＳ Ｐ明朝" w:cs="ＭＳゴシックN" w:hint="eastAsia"/>
          <w:kern w:val="0"/>
          <w:szCs w:val="21"/>
        </w:rPr>
        <w:t>すなわち</w:t>
      </w:r>
      <w:r w:rsidR="00E8316F" w:rsidRPr="00C22064">
        <w:rPr>
          <w:rFonts w:ascii="ＭＳ Ｐ明朝" w:eastAsia="ＭＳ Ｐ明朝" w:hAnsi="ＭＳ Ｐ明朝" w:cs="ＭＳ" w:hint="eastAsia"/>
          <w:kern w:val="0"/>
          <w:szCs w:val="21"/>
        </w:rPr>
        <w:t>プロフェッショナルによる取材・編集</w:t>
      </w:r>
      <w:r w:rsidR="00173011" w:rsidRPr="00C22064">
        <w:rPr>
          <w:rFonts w:ascii="ＭＳ Ｐ明朝" w:eastAsia="ＭＳ Ｐ明朝" w:hAnsi="ＭＳ Ｐ明朝" w:cs="ＭＳ" w:hint="eastAsia"/>
          <w:kern w:val="0"/>
          <w:szCs w:val="21"/>
        </w:rPr>
        <w:t>、という特殊性が強調されている。</w:t>
      </w:r>
      <w:r w:rsidR="00D34121" w:rsidRPr="00C22064">
        <w:rPr>
          <w:rFonts w:ascii="ＭＳ Ｐ明朝" w:eastAsia="ＭＳ Ｐ明朝" w:hAnsi="ＭＳ Ｐ明朝" w:cs="ＭＳ" w:hint="eastAsia"/>
          <w:kern w:val="0"/>
          <w:szCs w:val="21"/>
        </w:rPr>
        <w:t>この点は、メディアDPFとの違いとして重要であるが、これについては後述することとし(本稿Ⅳ)、ここでは競争法との関係について見ておこう。</w:t>
      </w:r>
    </w:p>
    <w:p w14:paraId="314BB782" w14:textId="137A806F" w:rsidR="00F84545" w:rsidRPr="00C22064" w:rsidRDefault="00F8454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なお、多くの国に共通して、ジャーナリストには、マスメディア（新聞社、放送事業者等）に固定給で雇用されている者のほか、いわゆるフリーランス</w:t>
      </w:r>
      <w:r w:rsidRPr="00C22064">
        <w:rPr>
          <w:rFonts w:ascii="ＭＳ Ｐ明朝" w:eastAsia="ＭＳ Ｐ明朝" w:hAnsi="ＭＳ Ｐ明朝"/>
          <w:szCs w:val="21"/>
        </w:rPr>
        <w:t>(</w:t>
      </w:r>
      <w:proofErr w:type="spellStart"/>
      <w:r w:rsidRPr="00C22064">
        <w:rPr>
          <w:rFonts w:ascii="ＭＳ Ｐ明朝" w:eastAsia="ＭＳ Ｐ明朝" w:hAnsi="ＭＳ Ｐ明朝"/>
          <w:szCs w:val="21"/>
        </w:rPr>
        <w:t>freier</w:t>
      </w:r>
      <w:proofErr w:type="spellEnd"/>
      <w:r w:rsidRPr="00C22064">
        <w:rPr>
          <w:rFonts w:ascii="ＭＳ Ｐ明朝" w:eastAsia="ＭＳ Ｐ明朝" w:hAnsi="ＭＳ Ｐ明朝"/>
          <w:szCs w:val="21"/>
        </w:rPr>
        <w:t xml:space="preserve"> </w:t>
      </w:r>
      <w:proofErr w:type="spellStart"/>
      <w:r w:rsidRPr="00C22064">
        <w:rPr>
          <w:rFonts w:ascii="ＭＳ Ｐ明朝" w:eastAsia="ＭＳ Ｐ明朝" w:hAnsi="ＭＳ Ｐ明朝"/>
          <w:szCs w:val="21"/>
        </w:rPr>
        <w:t>Mitarbeiler</w:t>
      </w:r>
      <w:proofErr w:type="spellEnd"/>
      <w:r w:rsidRPr="00C22064">
        <w:rPr>
          <w:rFonts w:ascii="ＭＳ Ｐ明朝" w:eastAsia="ＭＳ Ｐ明朝" w:hAnsi="ＭＳ Ｐ明朝"/>
          <w:szCs w:val="21"/>
        </w:rPr>
        <w:t>)</w:t>
      </w:r>
      <w:r w:rsidRPr="00C22064">
        <w:rPr>
          <w:rFonts w:ascii="ＭＳ Ｐ明朝" w:eastAsia="ＭＳ Ｐ明朝" w:hAnsi="ＭＳ Ｐ明朝" w:hint="eastAsia"/>
          <w:szCs w:val="21"/>
        </w:rPr>
        <w:t>がいるが、本稿ではひとまず組織としてのマスメディアによる編集として述べる</w:t>
      </w:r>
      <w:r w:rsidRPr="00C22064">
        <w:rPr>
          <w:rStyle w:val="aa"/>
          <w:rFonts w:ascii="ＭＳ Ｐ明朝" w:eastAsia="ＭＳ Ｐ明朝" w:hAnsi="ＭＳ Ｐ明朝"/>
          <w:szCs w:val="21"/>
        </w:rPr>
        <w:footnoteReference w:id="49"/>
      </w:r>
      <w:r w:rsidRPr="00C22064">
        <w:rPr>
          <w:rFonts w:ascii="ＭＳ Ｐ明朝" w:eastAsia="ＭＳ Ｐ明朝" w:hAnsi="ＭＳ Ｐ明朝" w:hint="eastAsia"/>
          <w:szCs w:val="21"/>
        </w:rPr>
        <w:t>。</w:t>
      </w:r>
    </w:p>
    <w:p w14:paraId="5D9DE4C9" w14:textId="77777777" w:rsidR="00F84545" w:rsidRPr="00C22064" w:rsidRDefault="00F84545" w:rsidP="00F0353E">
      <w:pPr>
        <w:ind w:firstLineChars="100" w:firstLine="210"/>
        <w:jc w:val="left"/>
        <w:rPr>
          <w:rFonts w:ascii="ＭＳ Ｐ明朝" w:eastAsia="ＭＳ Ｐ明朝" w:hAnsi="ＭＳ Ｐ明朝"/>
          <w:szCs w:val="21"/>
        </w:rPr>
      </w:pPr>
    </w:p>
    <w:p w14:paraId="69B1646C" w14:textId="3B1799F8" w:rsidR="00173011" w:rsidRPr="00C22064" w:rsidRDefault="00F84545" w:rsidP="00F84545">
      <w:pPr>
        <w:jc w:val="left"/>
        <w:rPr>
          <w:rFonts w:ascii="ＭＳ Ｐ明朝" w:eastAsia="ＭＳ Ｐ明朝" w:hAnsi="ＭＳ Ｐ明朝"/>
          <w:szCs w:val="21"/>
        </w:rPr>
      </w:pPr>
      <w:r w:rsidRPr="00C22064">
        <w:rPr>
          <w:rFonts w:ascii="ＭＳ Ｐ明朝" w:eastAsia="ＭＳ Ｐ明朝" w:hAnsi="ＭＳ Ｐ明朝" w:hint="eastAsia"/>
          <w:szCs w:val="21"/>
        </w:rPr>
        <w:t>（2）</w:t>
      </w:r>
      <w:r w:rsidR="00173011" w:rsidRPr="00C22064">
        <w:rPr>
          <w:rFonts w:ascii="ＭＳ Ｐ明朝" w:eastAsia="ＭＳ Ｐ明朝" w:hAnsi="ＭＳ Ｐ明朝" w:cs="ＭＳ" w:hint="eastAsia"/>
          <w:kern w:val="0"/>
          <w:szCs w:val="21"/>
        </w:rPr>
        <w:t>競争法上、従来、</w:t>
      </w:r>
      <w:r w:rsidR="00173011" w:rsidRPr="00C22064">
        <w:rPr>
          <w:rFonts w:ascii="ＭＳ Ｐ明朝" w:eastAsia="ＭＳ Ｐ明朝" w:hAnsi="ＭＳ Ｐ明朝" w:hint="eastAsia"/>
          <w:szCs w:val="21"/>
        </w:rPr>
        <w:t>専門職による行為は、医師や建築士</w:t>
      </w:r>
      <w:r w:rsidR="00946548" w:rsidRPr="00C22064">
        <w:rPr>
          <w:rFonts w:ascii="ＭＳ Ｐ明朝" w:eastAsia="ＭＳ Ｐ明朝" w:hAnsi="ＭＳ Ｐ明朝" w:hint="eastAsia"/>
          <w:szCs w:val="21"/>
        </w:rPr>
        <w:t>、弁護士</w:t>
      </w:r>
      <w:r w:rsidR="00173011" w:rsidRPr="00C22064">
        <w:rPr>
          <w:rFonts w:ascii="ＭＳ Ｐ明朝" w:eastAsia="ＭＳ Ｐ明朝" w:hAnsi="ＭＳ Ｐ明朝" w:hint="eastAsia"/>
          <w:szCs w:val="21"/>
        </w:rPr>
        <w:t>などについて問題とされてきた。そこでは、それらの</w:t>
      </w:r>
      <w:r w:rsidR="00173011" w:rsidRPr="00C22064">
        <w:rPr>
          <w:rFonts w:ascii="ＭＳ Ｐ明朝" w:eastAsia="ＭＳ Ｐ明朝" w:hAnsi="ＭＳ Ｐ明朝" w:cs="ＭＳ" w:hint="eastAsia"/>
          <w:kern w:val="0"/>
          <w:szCs w:val="21"/>
        </w:rPr>
        <w:t>プロフェッショナルとしての特性ではなく、</w:t>
      </w:r>
      <w:r w:rsidR="00173011" w:rsidRPr="00C22064">
        <w:rPr>
          <w:rFonts w:ascii="ＭＳ Ｐ明朝" w:eastAsia="ＭＳ Ｐ明朝" w:hAnsi="ＭＳ Ｐ明朝" w:hint="eastAsia"/>
          <w:szCs w:val="21"/>
        </w:rPr>
        <w:t>経済的取引と競争の側面</w:t>
      </w:r>
      <w:r w:rsidR="00946548" w:rsidRPr="00C22064">
        <w:rPr>
          <w:rFonts w:ascii="ＭＳ Ｐ明朝" w:eastAsia="ＭＳ Ｐ明朝" w:hAnsi="ＭＳ Ｐ明朝" w:hint="eastAsia"/>
          <w:szCs w:val="21"/>
        </w:rPr>
        <w:t>を</w:t>
      </w:r>
      <w:r w:rsidR="00173011" w:rsidRPr="00C22064">
        <w:rPr>
          <w:rFonts w:ascii="ＭＳ Ｐ明朝" w:eastAsia="ＭＳ Ｐ明朝" w:hAnsi="ＭＳ Ｐ明朝" w:hint="eastAsia"/>
          <w:szCs w:val="21"/>
        </w:rPr>
        <w:t>捉えて、</w:t>
      </w:r>
      <w:r w:rsidR="00946548" w:rsidRPr="00C22064">
        <w:rPr>
          <w:rFonts w:ascii="ＭＳ Ｐ明朝" w:eastAsia="ＭＳ Ｐ明朝" w:hAnsi="ＭＳ Ｐ明朝" w:hint="eastAsia"/>
          <w:szCs w:val="21"/>
        </w:rPr>
        <w:t>「事業者」に当たるとし、</w:t>
      </w:r>
      <w:r w:rsidR="00173011" w:rsidRPr="00C22064">
        <w:rPr>
          <w:rFonts w:ascii="ＭＳ Ｐ明朝" w:eastAsia="ＭＳ Ｐ明朝" w:hAnsi="ＭＳ Ｐ明朝" w:hint="eastAsia"/>
          <w:szCs w:val="21"/>
        </w:rPr>
        <w:t>競争法が適用されてきた。</w:t>
      </w:r>
    </w:p>
    <w:p w14:paraId="15370D47" w14:textId="3A3C9BEB" w:rsidR="00830E21" w:rsidRPr="00C22064" w:rsidRDefault="00946548"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kern w:val="0"/>
          <w:szCs w:val="21"/>
        </w:rPr>
        <w:t>同時に、</w:t>
      </w:r>
      <w:r w:rsidRPr="00C22064">
        <w:rPr>
          <w:rFonts w:ascii="ＭＳ Ｐ明朝" w:eastAsia="ＭＳ Ｐ明朝" w:hAnsi="ＭＳ Ｐ明朝" w:hint="eastAsia"/>
          <w:szCs w:val="21"/>
        </w:rPr>
        <w:t>専門職ないし</w:t>
      </w:r>
      <w:r w:rsidRPr="00C22064">
        <w:rPr>
          <w:rFonts w:ascii="ＭＳ Ｐ明朝" w:eastAsia="ＭＳ Ｐ明朝" w:hAnsi="ＭＳ Ｐ明朝" w:hint="eastAsia"/>
          <w:kern w:val="0"/>
          <w:szCs w:val="21"/>
        </w:rPr>
        <w:t>自由業の特性を尊重すべき場合などについては</w:t>
      </w:r>
      <w:r w:rsidRPr="00C22064">
        <w:rPr>
          <w:rFonts w:ascii="ＭＳ Ｐ明朝" w:eastAsia="ＭＳ Ｐ明朝" w:hAnsi="ＭＳ Ｐ明朝"/>
          <w:szCs w:val="21"/>
        </w:rPr>
        <w:t>、競争の実質的制限、公正競争阻害性、あるいは「公共の利益」ないし正当化事由の判断において考慮する</w:t>
      </w:r>
      <w:r w:rsidR="00F54208" w:rsidRPr="00C22064">
        <w:rPr>
          <w:rFonts w:ascii="ＭＳ Ｐ明朝" w:eastAsia="ＭＳ Ｐ明朝" w:hAnsi="ＭＳ Ｐ明朝" w:hint="eastAsia"/>
          <w:szCs w:val="21"/>
        </w:rPr>
        <w:t>、とも説かれてきた</w:t>
      </w:r>
      <w:r w:rsidR="00D34121" w:rsidRPr="00C22064">
        <w:rPr>
          <w:rStyle w:val="aa"/>
          <w:rFonts w:ascii="ＭＳ Ｐ明朝" w:eastAsia="ＭＳ Ｐ明朝" w:hAnsi="ＭＳ Ｐ明朝"/>
          <w:szCs w:val="21"/>
        </w:rPr>
        <w:footnoteReference w:id="50"/>
      </w:r>
      <w:r w:rsidR="00F54208" w:rsidRPr="00C22064">
        <w:rPr>
          <w:rFonts w:ascii="ＭＳ Ｐ明朝" w:eastAsia="ＭＳ Ｐ明朝" w:hAnsi="ＭＳ Ｐ明朝" w:hint="eastAsia"/>
          <w:szCs w:val="21"/>
        </w:rPr>
        <w:t>。</w:t>
      </w:r>
      <w:r w:rsidR="000F1AE0" w:rsidRPr="00C22064">
        <w:rPr>
          <w:rFonts w:ascii="ＭＳ Ｐ明朝" w:eastAsia="ＭＳ Ｐ明朝" w:hAnsi="ＭＳ Ｐ明朝" w:hint="eastAsia"/>
          <w:szCs w:val="21"/>
        </w:rPr>
        <w:t>すなわち、競争法</w:t>
      </w:r>
      <w:r w:rsidR="007A75C2" w:rsidRPr="00C22064">
        <w:rPr>
          <w:rFonts w:ascii="ＭＳ Ｐ明朝" w:eastAsia="ＭＳ Ｐ明朝" w:hAnsi="ＭＳ Ｐ明朝" w:hint="eastAsia"/>
          <w:szCs w:val="21"/>
        </w:rPr>
        <w:t>の具体的解釈・適用</w:t>
      </w:r>
      <w:r w:rsidR="000F1AE0" w:rsidRPr="00C22064">
        <w:rPr>
          <w:rFonts w:ascii="ＭＳ Ｐ明朝" w:eastAsia="ＭＳ Ｐ明朝" w:hAnsi="ＭＳ Ｐ明朝" w:hint="eastAsia"/>
          <w:szCs w:val="21"/>
        </w:rPr>
        <w:t>においても、それぞれの</w:t>
      </w:r>
      <w:r w:rsidR="00830E21" w:rsidRPr="00C22064">
        <w:rPr>
          <w:rFonts w:ascii="ＭＳ Ｐ明朝" w:eastAsia="ＭＳ Ｐ明朝" w:hAnsi="ＭＳ Ｐ明朝" w:hint="eastAsia"/>
          <w:szCs w:val="21"/>
        </w:rPr>
        <w:t>専門職に係る</w:t>
      </w:r>
      <w:r w:rsidR="000F1AE0" w:rsidRPr="00C22064">
        <w:rPr>
          <w:rFonts w:ascii="ＭＳ Ｐ明朝" w:eastAsia="ＭＳ Ｐ明朝" w:hAnsi="ＭＳ Ｐ明朝" w:hint="eastAsia"/>
          <w:szCs w:val="21"/>
        </w:rPr>
        <w:t>事業の特質や社会的意義を踏まえる必要があ</w:t>
      </w:r>
      <w:r w:rsidR="00830E21" w:rsidRPr="00C22064">
        <w:rPr>
          <w:rFonts w:ascii="ＭＳ Ｐ明朝" w:eastAsia="ＭＳ Ｐ明朝" w:hAnsi="ＭＳ Ｐ明朝" w:hint="eastAsia"/>
          <w:szCs w:val="21"/>
        </w:rPr>
        <w:t>る。</w:t>
      </w:r>
      <w:r w:rsidR="00B26CD3" w:rsidRPr="00C22064">
        <w:rPr>
          <w:rFonts w:ascii="ＭＳ Ｐ明朝" w:eastAsia="ＭＳ Ｐ明朝" w:hAnsi="ＭＳ Ｐ明朝" w:hint="eastAsia"/>
          <w:szCs w:val="21"/>
        </w:rPr>
        <w:t>この専門職には、もちろん</w:t>
      </w:r>
      <w:r w:rsidR="00B26CD3" w:rsidRPr="00C22064">
        <w:rPr>
          <w:rFonts w:ascii="ＭＳ Ｐ明朝" w:eastAsia="ＭＳ Ｐ明朝" w:hAnsi="ＭＳ Ｐ明朝" w:cs="ＭＳゴシックN" w:hint="eastAsia"/>
          <w:kern w:val="0"/>
          <w:szCs w:val="21"/>
        </w:rPr>
        <w:t>ジャーナリストも含まれ、その特質を踏まえた</w:t>
      </w:r>
      <w:r w:rsidR="00B26CD3" w:rsidRPr="00C22064">
        <w:rPr>
          <w:rFonts w:ascii="ＭＳ Ｐ明朝" w:eastAsia="ＭＳ Ｐ明朝" w:hAnsi="ＭＳ Ｐ明朝" w:hint="eastAsia"/>
          <w:szCs w:val="21"/>
        </w:rPr>
        <w:t>解釈・適用が要請される。</w:t>
      </w:r>
    </w:p>
    <w:p w14:paraId="60E03928" w14:textId="77777777" w:rsidR="00F84545" w:rsidRPr="00C22064" w:rsidRDefault="00F84545" w:rsidP="00F0353E">
      <w:pPr>
        <w:jc w:val="left"/>
        <w:rPr>
          <w:rFonts w:ascii="ＭＳ Ｐ明朝" w:eastAsia="ＭＳ Ｐ明朝" w:hAnsi="ＭＳ Ｐ明朝"/>
          <w:szCs w:val="21"/>
        </w:rPr>
      </w:pPr>
    </w:p>
    <w:p w14:paraId="13990C5A" w14:textId="2A8BB9EB" w:rsidR="00830E21" w:rsidRPr="00C22064" w:rsidRDefault="00830E21"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w:t>
      </w:r>
      <w:r w:rsidR="00F84545" w:rsidRPr="00C22064">
        <w:rPr>
          <w:rFonts w:ascii="ＭＳ Ｐ明朝" w:eastAsia="ＭＳ Ｐ明朝" w:hAnsi="ＭＳ Ｐ明朝" w:hint="eastAsia"/>
          <w:szCs w:val="21"/>
        </w:rPr>
        <w:t>3</w:t>
      </w:r>
      <w:r w:rsidRPr="00C22064">
        <w:rPr>
          <w:rFonts w:ascii="ＭＳ Ｐ明朝" w:eastAsia="ＭＳ Ｐ明朝" w:hAnsi="ＭＳ Ｐ明朝" w:hint="eastAsia"/>
          <w:szCs w:val="21"/>
        </w:rPr>
        <w:t>）</w:t>
      </w:r>
      <w:r w:rsidR="00F84545" w:rsidRPr="00C22064">
        <w:rPr>
          <w:rFonts w:ascii="ＭＳ Ｐ明朝" w:eastAsia="ＭＳ Ｐ明朝" w:hAnsi="ＭＳ Ｐ明朝" w:hint="eastAsia"/>
          <w:szCs w:val="21"/>
        </w:rPr>
        <w:t xml:space="preserve">　</w:t>
      </w:r>
      <w:r w:rsidR="0005653D" w:rsidRPr="00C22064">
        <w:rPr>
          <w:rFonts w:ascii="ＭＳ Ｐ明朝" w:eastAsia="ＭＳ Ｐ明朝" w:hAnsi="ＭＳ Ｐ明朝" w:hint="eastAsia"/>
          <w:szCs w:val="21"/>
        </w:rPr>
        <w:t>かつて、</w:t>
      </w:r>
      <w:r w:rsidRPr="00C22064">
        <w:rPr>
          <w:rFonts w:ascii="ＭＳ Ｐ明朝" w:eastAsia="ＭＳ Ｐ明朝" w:hAnsi="ＭＳ Ｐ明朝" w:hint="eastAsia"/>
          <w:szCs w:val="21"/>
        </w:rPr>
        <w:t>「放送の公共性」か</w:t>
      </w:r>
      <w:r w:rsidR="0005653D" w:rsidRPr="00C22064">
        <w:rPr>
          <w:rFonts w:ascii="ＭＳ Ｐ明朝" w:eastAsia="ＭＳ Ｐ明朝" w:hAnsi="ＭＳ Ｐ明朝" w:hint="eastAsia"/>
          <w:szCs w:val="21"/>
        </w:rPr>
        <w:t>、それとも</w:t>
      </w:r>
      <w:r w:rsidRPr="00C22064">
        <w:rPr>
          <w:rFonts w:ascii="ＭＳ Ｐ明朝" w:eastAsia="ＭＳ Ｐ明朝" w:hAnsi="ＭＳ Ｐ明朝" w:hint="eastAsia"/>
          <w:szCs w:val="21"/>
        </w:rPr>
        <w:t>「市場」か</w:t>
      </w:r>
      <w:r w:rsidR="0005653D"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とい</w:t>
      </w:r>
      <w:r w:rsidR="0005653D" w:rsidRPr="00C22064">
        <w:rPr>
          <w:rFonts w:ascii="ＭＳ Ｐ明朝" w:eastAsia="ＭＳ Ｐ明朝" w:hAnsi="ＭＳ Ｐ明朝" w:hint="eastAsia"/>
          <w:szCs w:val="21"/>
        </w:rPr>
        <w:t>う</w:t>
      </w:r>
      <w:r w:rsidRPr="00C22064">
        <w:rPr>
          <w:rFonts w:ascii="ＭＳ Ｐ明朝" w:eastAsia="ＭＳ Ｐ明朝" w:hAnsi="ＭＳ Ｐ明朝" w:hint="eastAsia"/>
          <w:szCs w:val="21"/>
        </w:rPr>
        <w:t>二者択ー</w:t>
      </w:r>
      <w:r w:rsidR="0005653D" w:rsidRPr="00C22064">
        <w:rPr>
          <w:rFonts w:ascii="ＭＳ Ｐ明朝" w:eastAsia="ＭＳ Ｐ明朝" w:hAnsi="ＭＳ Ｐ明朝" w:hint="eastAsia"/>
          <w:szCs w:val="21"/>
        </w:rPr>
        <w:t>が議論されたことがあった</w:t>
      </w:r>
      <w:r w:rsidRPr="00C22064">
        <w:rPr>
          <w:rStyle w:val="aa"/>
          <w:rFonts w:ascii="ＭＳ Ｐ明朝" w:eastAsia="ＭＳ Ｐ明朝" w:hAnsi="ＭＳ Ｐ明朝"/>
          <w:szCs w:val="21"/>
        </w:rPr>
        <w:footnoteReference w:id="51"/>
      </w:r>
      <w:r w:rsidRPr="00C22064">
        <w:rPr>
          <w:rFonts w:ascii="ＭＳ Ｐ明朝" w:eastAsia="ＭＳ Ｐ明朝" w:hAnsi="ＭＳ Ｐ明朝" w:hint="eastAsia"/>
          <w:szCs w:val="21"/>
        </w:rPr>
        <w:t>。</w:t>
      </w:r>
    </w:p>
    <w:p w14:paraId="21AB5BAD" w14:textId="52FAB919" w:rsidR="009519C9" w:rsidRPr="00C22064" w:rsidRDefault="00106B4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米国では、最高</w:t>
      </w:r>
      <w:r w:rsidR="00A001BA" w:rsidRPr="00C22064">
        <w:rPr>
          <w:rFonts w:ascii="ＭＳ Ｐ明朝" w:eastAsia="ＭＳ Ｐ明朝" w:hAnsi="ＭＳ Ｐ明朝" w:hint="eastAsia"/>
          <w:szCs w:val="21"/>
        </w:rPr>
        <w:t>裁判所</w:t>
      </w:r>
      <w:r w:rsidRPr="00C22064">
        <w:rPr>
          <w:rFonts w:ascii="ＭＳ Ｐ明朝" w:eastAsia="ＭＳ Ｐ明朝" w:hAnsi="ＭＳ Ｐ明朝" w:hint="eastAsia"/>
          <w:szCs w:val="21"/>
        </w:rPr>
        <w:t>の</w:t>
      </w:r>
      <w:r w:rsidR="00A001BA" w:rsidRPr="00C22064">
        <w:rPr>
          <w:rFonts w:ascii="ＭＳ Ｐ明朝" w:eastAsia="ＭＳ Ｐ明朝" w:hAnsi="ＭＳ Ｐ明朝" w:hint="eastAsia"/>
          <w:szCs w:val="21"/>
        </w:rPr>
        <w:t xml:space="preserve">Red </w:t>
      </w:r>
      <w:r w:rsidR="00A001BA" w:rsidRPr="00C22064">
        <w:rPr>
          <w:rFonts w:ascii="ＭＳ Ｐ明朝" w:eastAsia="ＭＳ Ｐ明朝" w:hAnsi="ＭＳ Ｐ明朝"/>
          <w:szCs w:val="21"/>
        </w:rPr>
        <w:t>L</w:t>
      </w:r>
      <w:r w:rsidR="00A001BA" w:rsidRPr="00C22064">
        <w:rPr>
          <w:rFonts w:ascii="ＭＳ Ｐ明朝" w:eastAsia="ＭＳ Ｐ明朝" w:hAnsi="ＭＳ Ｐ明朝" w:hint="eastAsia"/>
          <w:szCs w:val="21"/>
        </w:rPr>
        <w:t>i</w:t>
      </w:r>
      <w:r w:rsidR="00A001BA" w:rsidRPr="00C22064">
        <w:rPr>
          <w:rFonts w:ascii="ＭＳ Ｐ明朝" w:eastAsia="ＭＳ Ｐ明朝" w:hAnsi="ＭＳ Ｐ明朝"/>
          <w:szCs w:val="21"/>
        </w:rPr>
        <w:t>on</w:t>
      </w:r>
      <w:r w:rsidR="00A001BA" w:rsidRPr="00C22064">
        <w:rPr>
          <w:rFonts w:ascii="ＭＳ Ｐ明朝" w:eastAsia="ＭＳ Ｐ明朝" w:hAnsi="ＭＳ Ｐ明朝" w:hint="eastAsia"/>
          <w:szCs w:val="21"/>
        </w:rPr>
        <w:t>判決</w:t>
      </w:r>
      <w:r w:rsidR="00D22673" w:rsidRPr="00C22064">
        <w:rPr>
          <w:rFonts w:ascii="ＭＳ Ｐ明朝" w:eastAsia="ＭＳ Ｐ明朝" w:hAnsi="ＭＳ Ｐ明朝" w:hint="eastAsia"/>
          <w:szCs w:val="21"/>
        </w:rPr>
        <w:t>(1969年)</w:t>
      </w:r>
      <w:r w:rsidR="00DD0D10" w:rsidRPr="00C22064">
        <w:rPr>
          <w:rStyle w:val="aa"/>
          <w:rFonts w:ascii="ＭＳ Ｐ明朝" w:eastAsia="ＭＳ Ｐ明朝" w:hAnsi="ＭＳ Ｐ明朝"/>
          <w:szCs w:val="21"/>
        </w:rPr>
        <w:footnoteReference w:id="52"/>
      </w:r>
      <w:r w:rsidRPr="00C22064">
        <w:rPr>
          <w:rFonts w:ascii="ＭＳ Ｐ明朝" w:eastAsia="ＭＳ Ｐ明朝" w:hAnsi="ＭＳ Ｐ明朝" w:hint="eastAsia"/>
          <w:szCs w:val="21"/>
        </w:rPr>
        <w:t>以来、視聴者の権利を保護し、思想の自由市場及び民主的政治プロセスの確保のために政府規制が必要であり、放送事業者の表現の自由が制約されること</w:t>
      </w:r>
      <w:r w:rsidR="00F84545" w:rsidRPr="00C22064">
        <w:rPr>
          <w:rFonts w:ascii="ＭＳ Ｐ明朝" w:eastAsia="ＭＳ Ｐ明朝" w:hAnsi="ＭＳ Ｐ明朝" w:hint="eastAsia"/>
          <w:szCs w:val="21"/>
        </w:rPr>
        <w:t>が認められてきた</w:t>
      </w:r>
      <w:r w:rsidR="00182849" w:rsidRPr="00C22064">
        <w:rPr>
          <w:rFonts w:ascii="ＭＳ Ｐ明朝" w:eastAsia="ＭＳ Ｐ明朝" w:hAnsi="ＭＳ Ｐ明朝" w:hint="eastAsia"/>
          <w:szCs w:val="21"/>
        </w:rPr>
        <w:t>（</w:t>
      </w:r>
      <w:r w:rsidR="008E6374" w:rsidRPr="00C22064">
        <w:rPr>
          <w:rFonts w:ascii="ＭＳ Ｐ明朝" w:eastAsia="ＭＳ Ｐ明朝" w:hAnsi="ＭＳ Ｐ明朝" w:cs="Open Sans" w:hint="eastAsia"/>
          <w:szCs w:val="21"/>
        </w:rPr>
        <w:t>1934年通信法の基本的条項における鍵概念を用いて、</w:t>
      </w:r>
      <w:r w:rsidR="00182849" w:rsidRPr="00C22064">
        <w:rPr>
          <w:rFonts w:ascii="ＭＳ Ｐ明朝" w:eastAsia="ＭＳ Ｐ明朝" w:hAnsi="ＭＳ Ｐ明朝" w:hint="eastAsia"/>
          <w:szCs w:val="21"/>
        </w:rPr>
        <w:t>「公共の利益アプローチ」と呼</w:t>
      </w:r>
      <w:r w:rsidR="004B550A" w:rsidRPr="00C22064">
        <w:rPr>
          <w:rFonts w:ascii="ＭＳ Ｐ明朝" w:eastAsia="ＭＳ Ｐ明朝" w:hAnsi="ＭＳ Ｐ明朝" w:hint="eastAsia"/>
          <w:szCs w:val="21"/>
        </w:rPr>
        <w:t>ばれる</w:t>
      </w:r>
      <w:r w:rsidR="00182849"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w:t>
      </w:r>
    </w:p>
    <w:p w14:paraId="0E69D3AE" w14:textId="72839BD6" w:rsidR="00106B42" w:rsidRPr="00C22064" w:rsidRDefault="00106B4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しかし、</w:t>
      </w:r>
      <w:bookmarkStart w:id="79" w:name="_Hlk115810382"/>
      <w:r w:rsidR="00C13126" w:rsidRPr="00C22064">
        <w:rPr>
          <w:rFonts w:ascii="ＭＳ Ｐ明朝" w:eastAsia="ＭＳ Ｐ明朝" w:hAnsi="ＭＳ Ｐ明朝" w:hint="eastAsia"/>
          <w:szCs w:val="21"/>
        </w:rPr>
        <w:t>1</w:t>
      </w:r>
      <w:r w:rsidR="00594B39" w:rsidRPr="00C22064">
        <w:rPr>
          <w:rFonts w:ascii="ＭＳ Ｐ明朝" w:eastAsia="ＭＳ Ｐ明朝" w:hAnsi="ＭＳ Ｐ明朝" w:hint="eastAsia"/>
          <w:szCs w:val="21"/>
        </w:rPr>
        <w:t>9</w:t>
      </w:r>
      <w:r w:rsidR="00C13126" w:rsidRPr="00C22064">
        <w:rPr>
          <w:rFonts w:ascii="ＭＳ Ｐ明朝" w:eastAsia="ＭＳ Ｐ明朝" w:hAnsi="ＭＳ Ｐ明朝" w:hint="eastAsia"/>
          <w:szCs w:val="21"/>
        </w:rPr>
        <w:t>80年代</w:t>
      </w:r>
      <w:r w:rsidRPr="00C22064">
        <w:rPr>
          <w:rFonts w:ascii="ＭＳ Ｐ明朝" w:eastAsia="ＭＳ Ｐ明朝" w:hAnsi="ＭＳ Ｐ明朝" w:hint="eastAsia"/>
          <w:szCs w:val="21"/>
        </w:rPr>
        <w:t>以降、レーガン政権のもとでFCC委員長となったファウラー（</w:t>
      </w:r>
      <w:proofErr w:type="spellStart"/>
      <w:r w:rsidRPr="00C22064">
        <w:rPr>
          <w:rFonts w:ascii="ＭＳ Ｐ明朝" w:eastAsia="ＭＳ Ｐ明朝" w:hAnsi="ＭＳ Ｐ明朝" w:hint="eastAsia"/>
          <w:szCs w:val="21"/>
        </w:rPr>
        <w:t>M.S.Fowler</w:t>
      </w:r>
      <w:proofErr w:type="spellEnd"/>
      <w:r w:rsidRPr="00C22064">
        <w:rPr>
          <w:rFonts w:ascii="ＭＳ Ｐ明朝" w:eastAsia="ＭＳ Ｐ明朝" w:hAnsi="ＭＳ Ｐ明朝" w:hint="eastAsia"/>
          <w:szCs w:val="21"/>
        </w:rPr>
        <w:t>）</w:t>
      </w:r>
      <w:r w:rsidR="009519C9" w:rsidRPr="00C22064">
        <w:rPr>
          <w:rFonts w:ascii="ＭＳ Ｐ明朝" w:eastAsia="ＭＳ Ｐ明朝" w:hAnsi="ＭＳ Ｐ明朝" w:hint="eastAsia"/>
          <w:szCs w:val="21"/>
        </w:rPr>
        <w:t>を中心に、ラジオ局数やCATVサービス等の新しい技術とサービスがマスメディア市場において多</w:t>
      </w:r>
      <w:r w:rsidR="009519C9" w:rsidRPr="00C22064">
        <w:rPr>
          <w:rFonts w:ascii="ＭＳ Ｐ明朝" w:eastAsia="ＭＳ Ｐ明朝" w:hAnsi="ＭＳ Ｐ明朝" w:hint="eastAsia"/>
          <w:szCs w:val="21"/>
        </w:rPr>
        <w:lastRenderedPageBreak/>
        <w:t>様性・競争性を増加させていることを重視し、メディア間の競争によって多様な情報提供が達成できるとする「市場主義的アプローチ」</w:t>
      </w:r>
      <w:r w:rsidR="005D700D" w:rsidRPr="00C22064">
        <w:rPr>
          <w:rFonts w:ascii="ＭＳ Ｐ明朝" w:eastAsia="ＭＳ Ｐ明朝" w:hAnsi="ＭＳ Ｐ明朝" w:hint="eastAsia"/>
          <w:szCs w:val="21"/>
        </w:rPr>
        <w:t>が</w:t>
      </w:r>
      <w:r w:rsidR="009519C9" w:rsidRPr="00C22064">
        <w:rPr>
          <w:rFonts w:ascii="ＭＳ Ｐ明朝" w:eastAsia="ＭＳ Ｐ明朝" w:hAnsi="ＭＳ Ｐ明朝" w:hint="eastAsia"/>
          <w:szCs w:val="21"/>
        </w:rPr>
        <w:t>採用</w:t>
      </w:r>
      <w:r w:rsidR="005D700D" w:rsidRPr="00C22064">
        <w:rPr>
          <w:rFonts w:ascii="ＭＳ Ｐ明朝" w:eastAsia="ＭＳ Ｐ明朝" w:hAnsi="ＭＳ Ｐ明朝" w:hint="eastAsia"/>
          <w:szCs w:val="21"/>
        </w:rPr>
        <w:t>され</w:t>
      </w:r>
      <w:r w:rsidR="009519C9" w:rsidRPr="00C22064">
        <w:rPr>
          <w:rFonts w:ascii="ＭＳ Ｐ明朝" w:eastAsia="ＭＳ Ｐ明朝" w:hAnsi="ＭＳ Ｐ明朝" w:hint="eastAsia"/>
          <w:szCs w:val="21"/>
        </w:rPr>
        <w:t>、大幅な規制緩和</w:t>
      </w:r>
      <w:r w:rsidR="005D700D" w:rsidRPr="00C22064">
        <w:rPr>
          <w:rFonts w:ascii="ＭＳ Ｐ明朝" w:eastAsia="ＭＳ Ｐ明朝" w:hAnsi="ＭＳ Ｐ明朝" w:hint="eastAsia"/>
          <w:szCs w:val="21"/>
        </w:rPr>
        <w:t>が</w:t>
      </w:r>
      <w:r w:rsidR="009519C9" w:rsidRPr="00C22064">
        <w:rPr>
          <w:rFonts w:ascii="ＭＳ Ｐ明朝" w:eastAsia="ＭＳ Ｐ明朝" w:hAnsi="ＭＳ Ｐ明朝" w:hint="eastAsia"/>
          <w:szCs w:val="21"/>
        </w:rPr>
        <w:t>実施</w:t>
      </w:r>
      <w:r w:rsidR="005D700D" w:rsidRPr="00C22064">
        <w:rPr>
          <w:rFonts w:ascii="ＭＳ Ｐ明朝" w:eastAsia="ＭＳ Ｐ明朝" w:hAnsi="ＭＳ Ｐ明朝" w:hint="eastAsia"/>
          <w:szCs w:val="21"/>
        </w:rPr>
        <w:t>され</w:t>
      </w:r>
      <w:r w:rsidR="009519C9" w:rsidRPr="00C22064">
        <w:rPr>
          <w:rFonts w:ascii="ＭＳ Ｐ明朝" w:eastAsia="ＭＳ Ｐ明朝" w:hAnsi="ＭＳ Ｐ明朝" w:hint="eastAsia"/>
          <w:szCs w:val="21"/>
        </w:rPr>
        <w:t>た。</w:t>
      </w:r>
      <w:r w:rsidR="00EE39ED" w:rsidRPr="00C22064">
        <w:rPr>
          <w:rFonts w:ascii="ＭＳ Ｐ明朝" w:eastAsia="ＭＳ Ｐ明朝" w:hAnsi="ＭＳ Ｐ明朝" w:hint="eastAsia"/>
          <w:szCs w:val="21"/>
        </w:rPr>
        <w:t>当時、放送に限らず、広く公共財の提供に関する「市場」の優位を強調する議論が大勢となっていた。</w:t>
      </w:r>
    </w:p>
    <w:p w14:paraId="6F3E7737" w14:textId="125B31D9" w:rsidR="009519C9" w:rsidRPr="00C22064" w:rsidRDefault="009519C9"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これに対しては批判も多く、メディア産業の寡占化の急速な進行によって、むしろ情報の多様性が確保できなくなっているとして、90年代から「</w:t>
      </w:r>
      <w:bookmarkStart w:id="80" w:name="_Hlk111795311"/>
      <w:r w:rsidRPr="00C22064">
        <w:rPr>
          <w:rFonts w:ascii="ＭＳ Ｐ明朝" w:eastAsia="ＭＳ Ｐ明朝" w:hAnsi="ＭＳ Ｐ明朝" w:hint="eastAsia"/>
          <w:szCs w:val="21"/>
        </w:rPr>
        <w:t>公共の利益アプローチ</w:t>
      </w:r>
      <w:bookmarkEnd w:id="80"/>
      <w:r w:rsidRPr="00C22064">
        <w:rPr>
          <w:rFonts w:ascii="ＭＳ Ｐ明朝" w:eastAsia="ＭＳ Ｐ明朝" w:hAnsi="ＭＳ Ｐ明朝" w:hint="eastAsia"/>
          <w:szCs w:val="21"/>
        </w:rPr>
        <w:t>」</w:t>
      </w:r>
      <w:r w:rsidR="00EE39ED" w:rsidRPr="00C22064">
        <w:rPr>
          <w:rFonts w:ascii="ＭＳ Ｐ明朝" w:eastAsia="ＭＳ Ｐ明朝" w:hAnsi="ＭＳ Ｐ明朝" w:hint="eastAsia"/>
          <w:szCs w:val="21"/>
        </w:rPr>
        <w:t>が再び有力になっている</w:t>
      </w:r>
      <w:bookmarkEnd w:id="79"/>
      <w:r w:rsidR="005D700D" w:rsidRPr="00C22064">
        <w:rPr>
          <w:rFonts w:ascii="ＭＳ Ｐ明朝" w:eastAsia="ＭＳ Ｐ明朝" w:hAnsi="ＭＳ Ｐ明朝" w:hint="eastAsia"/>
          <w:szCs w:val="21"/>
        </w:rPr>
        <w:t>、</w:t>
      </w:r>
      <w:r w:rsidR="00EE39ED" w:rsidRPr="00C22064">
        <w:rPr>
          <w:rFonts w:ascii="ＭＳ Ｐ明朝" w:eastAsia="ＭＳ Ｐ明朝" w:hAnsi="ＭＳ Ｐ明朝" w:hint="eastAsia"/>
          <w:szCs w:val="21"/>
        </w:rPr>
        <w:t>とも説かれる</w:t>
      </w:r>
      <w:r w:rsidR="00EE39ED" w:rsidRPr="00C22064">
        <w:rPr>
          <w:rStyle w:val="aa"/>
          <w:rFonts w:ascii="ＭＳ Ｐ明朝" w:eastAsia="ＭＳ Ｐ明朝" w:hAnsi="ＭＳ Ｐ明朝"/>
          <w:szCs w:val="21"/>
        </w:rPr>
        <w:footnoteReference w:id="53"/>
      </w:r>
      <w:r w:rsidR="00EE39ED" w:rsidRPr="00C22064">
        <w:rPr>
          <w:rFonts w:ascii="ＭＳ Ｐ明朝" w:eastAsia="ＭＳ Ｐ明朝" w:hAnsi="ＭＳ Ｐ明朝" w:hint="eastAsia"/>
          <w:szCs w:val="21"/>
        </w:rPr>
        <w:t>。</w:t>
      </w:r>
      <w:r w:rsidR="005D700D" w:rsidRPr="00C22064">
        <w:rPr>
          <w:rFonts w:ascii="ＭＳ Ｐ明朝" w:eastAsia="ＭＳ Ｐ明朝" w:hAnsi="ＭＳ Ｐ明朝" w:hint="eastAsia"/>
          <w:szCs w:val="21"/>
        </w:rPr>
        <w:t>このような</w:t>
      </w:r>
      <w:r w:rsidR="009F75F8" w:rsidRPr="00C22064">
        <w:rPr>
          <w:rFonts w:ascii="ＭＳ Ｐ明朝" w:eastAsia="ＭＳ Ｐ明朝" w:hAnsi="ＭＳ Ｐ明朝" w:hint="eastAsia"/>
          <w:szCs w:val="21"/>
        </w:rPr>
        <w:t>市場主義的アプローチと公共の利益アプローチの対立</w:t>
      </w:r>
      <w:r w:rsidR="00EE39ED" w:rsidRPr="00C22064">
        <w:rPr>
          <w:rFonts w:ascii="ＭＳ Ｐ明朝" w:eastAsia="ＭＳ Ｐ明朝" w:hAnsi="ＭＳ Ｐ明朝" w:hint="eastAsia"/>
          <w:szCs w:val="21"/>
        </w:rPr>
        <w:t>は、日本</w:t>
      </w:r>
      <w:r w:rsidR="0093204B" w:rsidRPr="00C22064">
        <w:rPr>
          <w:rFonts w:ascii="ＭＳ Ｐ明朝" w:eastAsia="ＭＳ Ｐ明朝" w:hAnsi="ＭＳ Ｐ明朝" w:hint="eastAsia"/>
          <w:szCs w:val="21"/>
        </w:rPr>
        <w:t>においても、</w:t>
      </w:r>
      <w:r w:rsidR="007A75C2" w:rsidRPr="00C22064">
        <w:rPr>
          <w:rFonts w:ascii="ＭＳ Ｐ明朝" w:eastAsia="ＭＳ Ｐ明朝" w:hAnsi="ＭＳ Ｐ明朝" w:hint="eastAsia"/>
          <w:szCs w:val="21"/>
        </w:rPr>
        <w:t>各種の事業規制に関し、</w:t>
      </w:r>
      <w:r w:rsidR="0093204B" w:rsidRPr="00C22064">
        <w:rPr>
          <w:rFonts w:ascii="ＭＳ Ｐ明朝" w:eastAsia="ＭＳ Ｐ明朝" w:hAnsi="ＭＳ Ｐ明朝" w:hint="eastAsia"/>
          <w:szCs w:val="21"/>
        </w:rPr>
        <w:t>規制緩和ないし規制撤廃の大合唱とそれへの反動という形で、</w:t>
      </w:r>
      <w:r w:rsidR="005D700D" w:rsidRPr="00C22064">
        <w:rPr>
          <w:rFonts w:ascii="ＭＳ Ｐ明朝" w:eastAsia="ＭＳ Ｐ明朝" w:hAnsi="ＭＳ Ｐ明朝" w:hint="eastAsia"/>
          <w:szCs w:val="21"/>
        </w:rPr>
        <w:t>類似の傾向がみられた</w:t>
      </w:r>
      <w:r w:rsidR="0093204B" w:rsidRPr="00C22064">
        <w:rPr>
          <w:rFonts w:ascii="ＭＳ Ｐ明朝" w:eastAsia="ＭＳ Ｐ明朝" w:hAnsi="ＭＳ Ｐ明朝" w:hint="eastAsia"/>
          <w:szCs w:val="21"/>
        </w:rPr>
        <w:t>ことは周知のとおりである</w:t>
      </w:r>
      <w:r w:rsidR="005D700D" w:rsidRPr="00C22064">
        <w:rPr>
          <w:rFonts w:ascii="ＭＳ Ｐ明朝" w:eastAsia="ＭＳ Ｐ明朝" w:hAnsi="ＭＳ Ｐ明朝" w:hint="eastAsia"/>
          <w:szCs w:val="21"/>
        </w:rPr>
        <w:t>。</w:t>
      </w:r>
    </w:p>
    <w:p w14:paraId="7B7AF65E" w14:textId="2C7CF59B" w:rsidR="0093204B" w:rsidRPr="00C22064" w:rsidRDefault="0093204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これまでの、「放送の公共性」に関する検討、および、</w:t>
      </w:r>
      <w:r w:rsidRPr="00C22064">
        <w:rPr>
          <w:rFonts w:ascii="ＭＳ Ｐ明朝" w:eastAsia="ＭＳ Ｐ明朝" w:hAnsi="ＭＳ Ｐ明朝"/>
          <w:szCs w:val="21"/>
        </w:rPr>
        <w:t>経済的競争とジャーナリズム的競争の親和性</w:t>
      </w:r>
      <w:r w:rsidR="00D07B5F" w:rsidRPr="00C22064">
        <w:rPr>
          <w:rFonts w:ascii="ＭＳ Ｐ明朝" w:eastAsia="ＭＳ Ｐ明朝" w:hAnsi="ＭＳ Ｐ明朝" w:hint="eastAsia"/>
          <w:szCs w:val="21"/>
        </w:rPr>
        <w:t>に関する検討から明らかなように</w:t>
      </w:r>
      <w:r w:rsidR="00F84545" w:rsidRPr="00C22064">
        <w:rPr>
          <w:rFonts w:ascii="ＭＳ Ｐ明朝" w:eastAsia="ＭＳ Ｐ明朝" w:hAnsi="ＭＳ Ｐ明朝" w:hint="eastAsia"/>
          <w:szCs w:val="21"/>
        </w:rPr>
        <w:t>（Ⅲ二3</w:t>
      </w:r>
      <w:r w:rsidR="00F84545" w:rsidRPr="00C22064">
        <w:rPr>
          <w:rFonts w:ascii="ＭＳ Ｐ明朝" w:eastAsia="ＭＳ Ｐ明朝" w:hAnsi="ＭＳ Ｐ明朝"/>
          <w:szCs w:val="21"/>
        </w:rPr>
        <w:t>）</w:t>
      </w:r>
      <w:r w:rsidR="00D07B5F" w:rsidRPr="00C22064">
        <w:rPr>
          <w:rFonts w:ascii="ＭＳ Ｐ明朝" w:eastAsia="ＭＳ Ｐ明朝" w:hAnsi="ＭＳ Ｐ明朝" w:hint="eastAsia"/>
          <w:szCs w:val="21"/>
        </w:rPr>
        <w:t>、「放送の公共性」のための放送制度と、競争法による規制の下での市場における競争はともに重要であり、こ</w:t>
      </w:r>
      <w:r w:rsidR="00182849" w:rsidRPr="00C22064">
        <w:rPr>
          <w:rFonts w:ascii="ＭＳ Ｐ明朝" w:eastAsia="ＭＳ Ｐ明朝" w:hAnsi="ＭＳ Ｐ明朝" w:hint="eastAsia"/>
          <w:szCs w:val="21"/>
        </w:rPr>
        <w:t>れは二者択一の問題ではない。</w:t>
      </w:r>
      <w:r w:rsidR="000668EA" w:rsidRPr="00C22064">
        <w:rPr>
          <w:rFonts w:ascii="ＭＳ Ｐ明朝" w:eastAsia="ＭＳ Ｐ明朝" w:hAnsi="ＭＳ Ｐ明朝" w:hint="eastAsia"/>
          <w:szCs w:val="21"/>
        </w:rPr>
        <w:t>むしろ、消費者ないし視聴者の適正な情報を受ける利益・権利の確保という観点から、市場における自由かつ公正な競争秩序を促進することが、「放送の公共性」の実現に資すると考えられる。</w:t>
      </w:r>
    </w:p>
    <w:p w14:paraId="52F19433" w14:textId="77777777" w:rsidR="00D61F02" w:rsidRPr="00C22064" w:rsidRDefault="00D61F02" w:rsidP="00F0353E">
      <w:pPr>
        <w:jc w:val="left"/>
        <w:rPr>
          <w:rFonts w:ascii="ＭＳ Ｐ明朝" w:eastAsia="ＭＳ Ｐ明朝" w:hAnsi="ＭＳ Ｐ明朝"/>
          <w:szCs w:val="21"/>
        </w:rPr>
      </w:pPr>
    </w:p>
    <w:p w14:paraId="7862BA69" w14:textId="666DF0B3" w:rsidR="00DE0AA8" w:rsidRPr="00C22064" w:rsidRDefault="007377A6" w:rsidP="00A6295A">
      <w:pPr>
        <w:pStyle w:val="2"/>
      </w:pPr>
      <w:bookmarkStart w:id="81" w:name="_Hlk115810418"/>
      <w:r w:rsidRPr="00C22064">
        <w:rPr>
          <w:rFonts w:hint="eastAsia"/>
        </w:rPr>
        <w:t>5.</w:t>
      </w:r>
      <w:r w:rsidRPr="00C22064">
        <w:t xml:space="preserve"> </w:t>
      </w:r>
      <w:r w:rsidR="00DE0AA8" w:rsidRPr="00C22064">
        <w:rPr>
          <w:rFonts w:hint="eastAsia"/>
        </w:rPr>
        <w:t>価格</w:t>
      </w:r>
      <w:r w:rsidR="00F26BB6" w:rsidRPr="00C22064">
        <w:rPr>
          <w:rFonts w:hint="eastAsia"/>
        </w:rPr>
        <w:t>競争と無料サービスに係る競争</w:t>
      </w:r>
    </w:p>
    <w:bookmarkEnd w:id="81"/>
    <w:p w14:paraId="446CA455" w14:textId="640D96E5" w:rsidR="00050334" w:rsidRPr="00C22064" w:rsidRDefault="00050334"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競争法上の競争は、経済的競争であって、価格が基本的パラメーターとなり、かつ市場における均衡が成立するという、</w:t>
      </w:r>
      <w:r w:rsidR="00D61F02" w:rsidRPr="00C22064">
        <w:rPr>
          <w:rFonts w:ascii="ＭＳ Ｐ明朝" w:eastAsia="ＭＳ Ｐ明朝" w:hAnsi="ＭＳ Ｐ明朝" w:hint="eastAsia"/>
          <w:szCs w:val="21"/>
        </w:rPr>
        <w:t>経済学上のモデル</w:t>
      </w:r>
      <w:r w:rsidR="009D1EE3" w:rsidRPr="00C22064">
        <w:rPr>
          <w:rFonts w:ascii="ＭＳ Ｐ明朝" w:eastAsia="ＭＳ Ｐ明朝" w:hAnsi="ＭＳ Ｐ明朝" w:hint="eastAsia"/>
          <w:szCs w:val="21"/>
        </w:rPr>
        <w:t>に従って理解されるのが通常である</w:t>
      </w:r>
      <w:r w:rsidR="009D1EE3" w:rsidRPr="00C22064">
        <w:rPr>
          <w:rStyle w:val="aa"/>
          <w:rFonts w:ascii="ＭＳ Ｐ明朝" w:eastAsia="ＭＳ Ｐ明朝" w:hAnsi="ＭＳ Ｐ明朝"/>
          <w:szCs w:val="21"/>
        </w:rPr>
        <w:footnoteReference w:id="54"/>
      </w:r>
      <w:r w:rsidR="00D61F02" w:rsidRPr="00C22064">
        <w:rPr>
          <w:rFonts w:ascii="ＭＳ Ｐ明朝" w:eastAsia="ＭＳ Ｐ明朝" w:hAnsi="ＭＳ Ｐ明朝" w:hint="eastAsia"/>
          <w:szCs w:val="21"/>
        </w:rPr>
        <w:t>。</w:t>
      </w:r>
    </w:p>
    <w:p w14:paraId="0702D825" w14:textId="1975B921" w:rsidR="00D61F02" w:rsidRPr="00C22064" w:rsidRDefault="00D61F02"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しかし、現実の競争は</w:t>
      </w:r>
      <w:r w:rsidR="00CB7015" w:rsidRPr="00C22064">
        <w:rPr>
          <w:rFonts w:ascii="ＭＳ Ｐ明朝" w:eastAsia="ＭＳ Ｐ明朝" w:hAnsi="ＭＳ Ｐ明朝" w:hint="eastAsia"/>
          <w:szCs w:val="21"/>
        </w:rPr>
        <w:t>、いうまでもなく</w:t>
      </w:r>
      <w:r w:rsidR="00182849" w:rsidRPr="00C22064">
        <w:rPr>
          <w:rFonts w:ascii="ＭＳ Ｐ明朝" w:eastAsia="ＭＳ Ｐ明朝" w:hAnsi="ＭＳ Ｐ明朝" w:hint="eastAsia"/>
          <w:szCs w:val="21"/>
        </w:rPr>
        <w:t>、</w:t>
      </w:r>
      <w:r w:rsidR="00CB7015" w:rsidRPr="00C22064">
        <w:rPr>
          <w:rFonts w:ascii="ＭＳ Ｐ明朝" w:eastAsia="ＭＳ Ｐ明朝" w:hAnsi="ＭＳ Ｐ明朝" w:hint="eastAsia"/>
          <w:szCs w:val="21"/>
        </w:rPr>
        <w:t>より</w:t>
      </w:r>
      <w:r w:rsidRPr="00C22064">
        <w:rPr>
          <w:rFonts w:ascii="ＭＳ Ｐ明朝" w:eastAsia="ＭＳ Ｐ明朝" w:hAnsi="ＭＳ Ｐ明朝" w:hint="eastAsia"/>
          <w:szCs w:val="21"/>
        </w:rPr>
        <w:t>多様であって、例えば、</w:t>
      </w:r>
      <w:r w:rsidR="00CB7015" w:rsidRPr="00C22064">
        <w:rPr>
          <w:rFonts w:ascii="ＭＳ Ｐ明朝" w:eastAsia="ＭＳ Ｐ明朝" w:hAnsi="ＭＳ Ｐ明朝" w:hint="eastAsia"/>
          <w:szCs w:val="21"/>
        </w:rPr>
        <w:t>無料市場も成立し、そこでは</w:t>
      </w:r>
      <w:r w:rsidR="005D7660" w:rsidRPr="00C22064">
        <w:rPr>
          <w:rFonts w:ascii="ＭＳ Ｐ明朝" w:eastAsia="ＭＳ Ｐ明朝" w:hAnsi="ＭＳ Ｐ明朝" w:hint="eastAsia"/>
          <w:szCs w:val="21"/>
        </w:rPr>
        <w:t>上記の価格を中心とした競争とは異なる実態となる。放送を例にとれば、民間事業者による</w:t>
      </w:r>
      <w:r w:rsidRPr="00C22064">
        <w:rPr>
          <w:rFonts w:ascii="ＭＳ Ｐ明朝" w:eastAsia="ＭＳ Ｐ明朝" w:hAnsi="ＭＳ Ｐ明朝" w:hint="eastAsia"/>
          <w:szCs w:val="21"/>
        </w:rPr>
        <w:t>地上基幹放送は広告放送として行われており、視聴者と放送事業者の間の（無料）取引も1つの市場として評価される（いわゆる「2面市場」）。</w:t>
      </w:r>
    </w:p>
    <w:p w14:paraId="736BBA59" w14:textId="6A56191E" w:rsidR="00C55F6F" w:rsidRPr="00C22064" w:rsidRDefault="00C55F6F"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この視聴者と放送事業者からなる市場においては、視聴率が通常の市場における売上高</w:t>
      </w:r>
      <w:r w:rsidR="004E239F" w:rsidRPr="00C22064">
        <w:rPr>
          <w:rFonts w:ascii="ＭＳ Ｐ明朝" w:eastAsia="ＭＳ Ｐ明朝" w:hAnsi="ＭＳ Ｐ明朝" w:hint="eastAsia"/>
          <w:szCs w:val="21"/>
        </w:rPr>
        <w:t>に代わって</w:t>
      </w:r>
      <w:r w:rsidRPr="00C22064">
        <w:rPr>
          <w:rFonts w:ascii="ＭＳ Ｐ明朝" w:eastAsia="ＭＳ Ｐ明朝" w:hAnsi="ＭＳ Ｐ明朝" w:hint="eastAsia"/>
          <w:szCs w:val="21"/>
        </w:rPr>
        <w:t>シェアに相当することになり、結局、各事業者がどれだけのユーザーを捉えるかが</w:t>
      </w:r>
      <w:r w:rsidR="00411606" w:rsidRPr="00C22064">
        <w:rPr>
          <w:rFonts w:ascii="ＭＳ Ｐ明朝" w:eastAsia="ＭＳ Ｐ明朝" w:hAnsi="ＭＳ Ｐ明朝" w:hint="eastAsia"/>
          <w:szCs w:val="21"/>
        </w:rPr>
        <w:t>、もう1つの市場（放送事業者と広告主の取引からなる市場）に影響を与える。同様の2面市場は、検索サービスやSNSサービスなどの</w:t>
      </w:r>
      <w:r w:rsidR="007B1048" w:rsidRPr="00C22064">
        <w:rPr>
          <w:rFonts w:ascii="ＭＳ Ｐ明朝" w:eastAsia="ＭＳ Ｐ明朝" w:hAnsi="ＭＳ Ｐ明朝" w:hint="eastAsia"/>
          <w:szCs w:val="21"/>
        </w:rPr>
        <w:t>DPF</w:t>
      </w:r>
      <w:r w:rsidR="00411606" w:rsidRPr="00C22064">
        <w:rPr>
          <w:rFonts w:ascii="ＭＳ Ｐ明朝" w:eastAsia="ＭＳ Ｐ明朝" w:hAnsi="ＭＳ Ｐ明朝" w:hint="eastAsia"/>
          <w:szCs w:val="21"/>
        </w:rPr>
        <w:t>においても形成されていることは周知のとおりである</w:t>
      </w:r>
      <w:r w:rsidR="00A41348" w:rsidRPr="00C22064">
        <w:rPr>
          <w:rStyle w:val="aa"/>
          <w:rFonts w:ascii="ＭＳ Ｐ明朝" w:eastAsia="ＭＳ Ｐ明朝" w:hAnsi="ＭＳ Ｐ明朝"/>
          <w:szCs w:val="21"/>
        </w:rPr>
        <w:footnoteReference w:id="55"/>
      </w:r>
      <w:r w:rsidR="00DB1F0D" w:rsidRPr="00C22064">
        <w:rPr>
          <w:rFonts w:ascii="ＭＳ Ｐ明朝" w:eastAsia="ＭＳ Ｐ明朝" w:hAnsi="ＭＳ Ｐ明朝" w:hint="eastAsia"/>
          <w:szCs w:val="21"/>
        </w:rPr>
        <w:t>。</w:t>
      </w:r>
    </w:p>
    <w:p w14:paraId="7B01DF23" w14:textId="2609ED17" w:rsidR="00DB1F0D" w:rsidRPr="00C22064" w:rsidRDefault="00990255"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9145AB" w:rsidRPr="00C22064">
        <w:rPr>
          <w:rFonts w:ascii="ＭＳ Ｐ明朝" w:eastAsia="ＭＳ Ｐ明朝" w:hAnsi="ＭＳ Ｐ明朝" w:hint="eastAsia"/>
          <w:szCs w:val="21"/>
        </w:rPr>
        <w:t>これら無料市場だけでなく、例えば日本の</w:t>
      </w:r>
      <w:r w:rsidRPr="00C22064">
        <w:rPr>
          <w:rFonts w:ascii="ＭＳ Ｐ明朝" w:eastAsia="ＭＳ Ｐ明朝" w:hAnsi="ＭＳ Ｐ明朝" w:hint="eastAsia"/>
          <w:szCs w:val="21"/>
        </w:rPr>
        <w:t>医療サービス</w:t>
      </w:r>
      <w:r w:rsidR="009145AB" w:rsidRPr="00C22064">
        <w:rPr>
          <w:rFonts w:ascii="ＭＳ Ｐ明朝" w:eastAsia="ＭＳ Ｐ明朝" w:hAnsi="ＭＳ Ｐ明朝" w:hint="eastAsia"/>
          <w:szCs w:val="21"/>
        </w:rPr>
        <w:t>については、保険診療が</w:t>
      </w:r>
      <w:r w:rsidR="009C2E97" w:rsidRPr="00C22064">
        <w:rPr>
          <w:rFonts w:ascii="ＭＳ Ｐ明朝" w:eastAsia="ＭＳ Ｐ明朝" w:hAnsi="ＭＳ Ｐ明朝" w:hint="eastAsia"/>
          <w:szCs w:val="21"/>
        </w:rPr>
        <w:t>売上高</w:t>
      </w:r>
      <w:r w:rsidR="009145AB" w:rsidRPr="00C22064">
        <w:rPr>
          <w:rFonts w:ascii="ＭＳ Ｐ明朝" w:eastAsia="ＭＳ Ｐ明朝" w:hAnsi="ＭＳ Ｐ明朝" w:hint="eastAsia"/>
          <w:szCs w:val="21"/>
        </w:rPr>
        <w:t>の</w:t>
      </w:r>
      <w:r w:rsidR="004E239F" w:rsidRPr="00C22064">
        <w:rPr>
          <w:rFonts w:ascii="ＭＳ Ｐ明朝" w:eastAsia="ＭＳ Ｐ明朝" w:hAnsi="ＭＳ Ｐ明朝" w:hint="eastAsia"/>
          <w:szCs w:val="21"/>
        </w:rPr>
        <w:t>多く</w:t>
      </w:r>
      <w:r w:rsidR="009145AB" w:rsidRPr="00C22064">
        <w:rPr>
          <w:rFonts w:ascii="ＭＳ Ｐ明朝" w:eastAsia="ＭＳ Ｐ明朝" w:hAnsi="ＭＳ Ｐ明朝" w:hint="eastAsia"/>
          <w:szCs w:val="21"/>
        </w:rPr>
        <w:t>を占め、そこでは価格競争は</w:t>
      </w:r>
      <w:r w:rsidR="00C720C9" w:rsidRPr="00C22064">
        <w:rPr>
          <w:rFonts w:ascii="ＭＳ Ｐ明朝" w:eastAsia="ＭＳ Ｐ明朝" w:hAnsi="ＭＳ Ｐ明朝" w:hint="eastAsia"/>
          <w:szCs w:val="21"/>
        </w:rPr>
        <w:t>ほとんど</w:t>
      </w:r>
      <w:r w:rsidR="009145AB" w:rsidRPr="00C22064">
        <w:rPr>
          <w:rFonts w:ascii="ＭＳ Ｐ明朝" w:eastAsia="ＭＳ Ｐ明朝" w:hAnsi="ＭＳ Ｐ明朝" w:hint="eastAsia"/>
          <w:szCs w:val="21"/>
        </w:rPr>
        <w:t>ないのであるが、</w:t>
      </w:r>
      <w:r w:rsidR="004E239F" w:rsidRPr="00C22064">
        <w:rPr>
          <w:rFonts w:ascii="ＭＳ Ｐ明朝" w:eastAsia="ＭＳ Ｐ明朝" w:hAnsi="ＭＳ Ｐ明朝" w:hint="eastAsia"/>
          <w:szCs w:val="21"/>
        </w:rPr>
        <w:t>そこでも</w:t>
      </w:r>
      <w:r w:rsidR="009145AB" w:rsidRPr="00C22064">
        <w:rPr>
          <w:rFonts w:ascii="ＭＳ Ｐ明朝" w:eastAsia="ＭＳ Ｐ明朝" w:hAnsi="ＭＳ Ｐ明朝" w:hint="eastAsia"/>
          <w:szCs w:val="21"/>
        </w:rPr>
        <w:t>競争法上の取引と競争が成立することに異論はない</w:t>
      </w:r>
      <w:r w:rsidR="004E239F" w:rsidRPr="00C22064">
        <w:rPr>
          <w:rFonts w:ascii="ＭＳ Ｐ明朝" w:eastAsia="ＭＳ Ｐ明朝" w:hAnsi="ＭＳ Ｐ明朝" w:hint="eastAsia"/>
          <w:szCs w:val="21"/>
        </w:rPr>
        <w:t>ところである</w:t>
      </w:r>
      <w:r w:rsidR="009145AB" w:rsidRPr="00C22064">
        <w:rPr>
          <w:rFonts w:ascii="ＭＳ Ｐ明朝" w:eastAsia="ＭＳ Ｐ明朝" w:hAnsi="ＭＳ Ｐ明朝" w:hint="eastAsia"/>
          <w:szCs w:val="21"/>
        </w:rPr>
        <w:t>。</w:t>
      </w:r>
    </w:p>
    <w:p w14:paraId="6435B883" w14:textId="31B84D56" w:rsidR="00C720C9" w:rsidRPr="00C22064" w:rsidRDefault="00C720C9"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ともあれ、</w:t>
      </w:r>
      <w:bookmarkStart w:id="82" w:name="_Hlk115810453"/>
      <w:r w:rsidRPr="00C22064">
        <w:rPr>
          <w:rFonts w:ascii="ＭＳ Ｐ明朝" w:eastAsia="ＭＳ Ｐ明朝" w:hAnsi="ＭＳ Ｐ明朝" w:hint="eastAsia"/>
          <w:szCs w:val="21"/>
        </w:rPr>
        <w:t>ここでは競争法上の競争は、価格競争だけに限られ</w:t>
      </w:r>
      <w:r w:rsidR="00A41348" w:rsidRPr="00C22064">
        <w:rPr>
          <w:rFonts w:ascii="ＭＳ Ｐ明朝" w:eastAsia="ＭＳ Ｐ明朝" w:hAnsi="ＭＳ Ｐ明朝" w:hint="eastAsia"/>
          <w:szCs w:val="21"/>
        </w:rPr>
        <w:t>ず、無料サービスについても認められる</w:t>
      </w:r>
      <w:r w:rsidRPr="00C22064">
        <w:rPr>
          <w:rFonts w:ascii="ＭＳ Ｐ明朝" w:eastAsia="ＭＳ Ｐ明朝" w:hAnsi="ＭＳ Ｐ明朝" w:hint="eastAsia"/>
          <w:szCs w:val="21"/>
        </w:rPr>
        <w:t>ことを確認しておこう。</w:t>
      </w:r>
      <w:bookmarkEnd w:id="82"/>
    </w:p>
    <w:p w14:paraId="71AAF977" w14:textId="77777777" w:rsidR="00515E38" w:rsidRPr="00C22064" w:rsidRDefault="00515E38" w:rsidP="00F0353E">
      <w:pPr>
        <w:jc w:val="left"/>
        <w:rPr>
          <w:rFonts w:ascii="ＭＳ Ｐ明朝" w:eastAsia="ＭＳ Ｐ明朝" w:hAnsi="ＭＳ Ｐ明朝"/>
          <w:szCs w:val="21"/>
        </w:rPr>
      </w:pPr>
    </w:p>
    <w:p w14:paraId="55F58151" w14:textId="7202C5F2" w:rsidR="00DE0AA8" w:rsidRPr="00C22064" w:rsidRDefault="007377A6" w:rsidP="00A6295A">
      <w:pPr>
        <w:pStyle w:val="2"/>
      </w:pPr>
      <w:bookmarkStart w:id="83" w:name="_Hlk115810485"/>
      <w:r w:rsidRPr="00C22064">
        <w:rPr>
          <w:rFonts w:hint="eastAsia"/>
        </w:rPr>
        <w:lastRenderedPageBreak/>
        <w:t>6.</w:t>
      </w:r>
      <w:r w:rsidRPr="00C22064">
        <w:t xml:space="preserve"> </w:t>
      </w:r>
      <w:r w:rsidR="00DE0AA8" w:rsidRPr="00C22064">
        <w:rPr>
          <w:rFonts w:hint="eastAsia"/>
        </w:rPr>
        <w:t>財の特質</w:t>
      </w:r>
      <w:r w:rsidR="00182849" w:rsidRPr="00C22064">
        <w:rPr>
          <w:rFonts w:hint="eastAsia"/>
        </w:rPr>
        <w:t>(「経験財」)</w:t>
      </w:r>
    </w:p>
    <w:p w14:paraId="62367269" w14:textId="56738EDB" w:rsidR="00CB1660" w:rsidRPr="00C22064" w:rsidRDefault="00DE0AA8"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放送</w:t>
      </w:r>
      <w:r w:rsidR="00DB1F0D" w:rsidRPr="00C22064">
        <w:rPr>
          <w:rFonts w:ascii="ＭＳ Ｐ明朝" w:eastAsia="ＭＳ Ｐ明朝" w:hAnsi="ＭＳ Ｐ明朝" w:hint="eastAsia"/>
          <w:szCs w:val="21"/>
        </w:rPr>
        <w:t>メディアの特性として、</w:t>
      </w:r>
      <w:r w:rsidR="00EC11FB" w:rsidRPr="00C22064">
        <w:rPr>
          <w:rFonts w:ascii="ＭＳ Ｐ明朝" w:eastAsia="ＭＳ Ｐ明朝" w:hAnsi="ＭＳ Ｐ明朝" w:hint="eastAsia"/>
          <w:szCs w:val="21"/>
        </w:rPr>
        <w:t>放送番組は、</w:t>
      </w:r>
      <w:r w:rsidR="00DB1F0D" w:rsidRPr="00C22064">
        <w:rPr>
          <w:rFonts w:ascii="ＭＳ Ｐ明朝" w:eastAsia="ＭＳ Ｐ明朝" w:hAnsi="ＭＳ Ｐ明朝" w:hint="eastAsia"/>
          <w:szCs w:val="21"/>
        </w:rPr>
        <w:t>通常の商業財と異なり、個の選好と関わりなく、消費して初めて社会全体の便益となる「価値財」・選好の大きさが消費するまで確定しない「経験財」である、という点が指摘される</w:t>
      </w:r>
      <w:bookmarkEnd w:id="83"/>
      <w:r w:rsidR="00DB1F0D" w:rsidRPr="00C22064">
        <w:rPr>
          <w:rFonts w:ascii="ＭＳ Ｐ明朝" w:eastAsia="ＭＳ Ｐ明朝" w:hAnsi="ＭＳ Ｐ明朝" w:hint="eastAsia"/>
          <w:szCs w:val="21"/>
        </w:rPr>
        <w:t>ことがある</w:t>
      </w:r>
      <w:r w:rsidR="00F45F1F" w:rsidRPr="00C22064">
        <w:rPr>
          <w:rStyle w:val="aa"/>
          <w:rFonts w:ascii="ＭＳ Ｐ明朝" w:eastAsia="ＭＳ Ｐ明朝" w:hAnsi="ＭＳ Ｐ明朝"/>
          <w:szCs w:val="21"/>
        </w:rPr>
        <w:footnoteReference w:id="56"/>
      </w:r>
      <w:r w:rsidR="00182849" w:rsidRPr="00C22064">
        <w:rPr>
          <w:rFonts w:ascii="ＭＳ Ｐ明朝" w:eastAsia="ＭＳ Ｐ明朝" w:hAnsi="ＭＳ Ｐ明朝" w:hint="eastAsia"/>
          <w:szCs w:val="21"/>
        </w:rPr>
        <w:t>。</w:t>
      </w:r>
      <w:r w:rsidR="00EC11FB" w:rsidRPr="00C22064">
        <w:rPr>
          <w:rFonts w:ascii="ＭＳ Ｐ明朝" w:eastAsia="ＭＳ Ｐ明朝" w:hAnsi="ＭＳ Ｐ明朝" w:hint="eastAsia"/>
          <w:szCs w:val="21"/>
        </w:rPr>
        <w:t>もっとも、</w:t>
      </w:r>
      <w:bookmarkStart w:id="84" w:name="_Hlk115810498"/>
      <w:r w:rsidR="00CB1660" w:rsidRPr="00C22064">
        <w:rPr>
          <w:rFonts w:ascii="ＭＳ Ｐ明朝" w:eastAsia="ＭＳ Ｐ明朝" w:hAnsi="ＭＳ Ｐ明朝" w:hint="eastAsia"/>
          <w:szCs w:val="21"/>
        </w:rPr>
        <w:t>この経験財に関する特色は、</w:t>
      </w:r>
      <w:r w:rsidR="00221A8D" w:rsidRPr="00C22064">
        <w:rPr>
          <w:rFonts w:ascii="ＭＳ Ｐ明朝" w:eastAsia="ＭＳ Ｐ明朝" w:hAnsi="ＭＳ Ｐ明朝" w:hint="eastAsia"/>
          <w:szCs w:val="21"/>
        </w:rPr>
        <w:t>放送</w:t>
      </w:r>
      <w:r w:rsidR="00EC11FB" w:rsidRPr="00C22064">
        <w:rPr>
          <w:rFonts w:ascii="ＭＳ Ｐ明朝" w:eastAsia="ＭＳ Ｐ明朝" w:hAnsi="ＭＳ Ｐ明朝" w:hint="eastAsia"/>
          <w:szCs w:val="21"/>
        </w:rPr>
        <w:t>番組</w:t>
      </w:r>
      <w:r w:rsidR="00221A8D" w:rsidRPr="00C22064">
        <w:rPr>
          <w:rFonts w:ascii="ＭＳ Ｐ明朝" w:eastAsia="ＭＳ Ｐ明朝" w:hAnsi="ＭＳ Ｐ明朝" w:hint="eastAsia"/>
          <w:szCs w:val="21"/>
        </w:rPr>
        <w:t>に特有のものではなく、</w:t>
      </w:r>
      <w:r w:rsidR="00CB1660" w:rsidRPr="00C22064">
        <w:rPr>
          <w:rFonts w:ascii="ＭＳ Ｐ明朝" w:eastAsia="ＭＳ Ｐ明朝" w:hAnsi="ＭＳ Ｐ明朝" w:hint="eastAsia"/>
          <w:szCs w:val="21"/>
        </w:rPr>
        <w:t>書籍、映画などでも妥当する</w:t>
      </w:r>
      <w:r w:rsidR="008C2D8B" w:rsidRPr="00C22064">
        <w:rPr>
          <w:rFonts w:ascii="ＭＳ Ｐ明朝" w:eastAsia="ＭＳ Ｐ明朝" w:hAnsi="ＭＳ Ｐ明朝" w:hint="eastAsia"/>
          <w:szCs w:val="21"/>
        </w:rPr>
        <w:t>。</w:t>
      </w:r>
    </w:p>
    <w:p w14:paraId="6904C0ED" w14:textId="5F2EE619" w:rsidR="002B5114" w:rsidRPr="00C22064" w:rsidRDefault="00182849" w:rsidP="00F0353E">
      <w:pPr>
        <w:ind w:firstLineChars="100" w:firstLine="210"/>
        <w:jc w:val="left"/>
        <w:rPr>
          <w:rFonts w:ascii="ＭＳ Ｐ明朝" w:eastAsia="ＭＳ Ｐ明朝" w:hAnsi="ＭＳ Ｐ明朝"/>
          <w:szCs w:val="21"/>
        </w:rPr>
      </w:pPr>
      <w:bookmarkStart w:id="85" w:name="_Hlk115810515"/>
      <w:bookmarkEnd w:id="84"/>
      <w:r w:rsidRPr="00C22064">
        <w:rPr>
          <w:rFonts w:ascii="ＭＳ Ｐ明朝" w:eastAsia="ＭＳ Ｐ明朝" w:hAnsi="ＭＳ Ｐ明朝" w:hint="eastAsia"/>
          <w:szCs w:val="21"/>
        </w:rPr>
        <w:t>これら経験財については</w:t>
      </w:r>
      <w:r w:rsidR="00D120AD" w:rsidRPr="00C22064">
        <w:rPr>
          <w:rFonts w:ascii="ＭＳ Ｐ明朝" w:eastAsia="ＭＳ Ｐ明朝" w:hAnsi="ＭＳ Ｐ明朝" w:hint="eastAsia"/>
          <w:szCs w:val="21"/>
        </w:rPr>
        <w:t>、</w:t>
      </w:r>
      <w:r w:rsidR="00833F26" w:rsidRPr="00C22064">
        <w:rPr>
          <w:rFonts w:ascii="ＭＳ Ｐ明朝" w:eastAsia="ＭＳ Ｐ明朝" w:hAnsi="ＭＳ Ｐ明朝" w:hint="eastAsia"/>
          <w:szCs w:val="21"/>
        </w:rPr>
        <w:t>需要者にとっての代替性を基本として市場を画定するという</w:t>
      </w:r>
      <w:r w:rsidRPr="00C22064">
        <w:rPr>
          <w:rFonts w:ascii="ＭＳ Ｐ明朝" w:eastAsia="ＭＳ Ｐ明朝" w:hAnsi="ＭＳ Ｐ明朝" w:hint="eastAsia"/>
          <w:szCs w:val="21"/>
        </w:rPr>
        <w:t>通常とられる</w:t>
      </w:r>
      <w:r w:rsidR="00833F26" w:rsidRPr="00C22064">
        <w:rPr>
          <w:rFonts w:ascii="ＭＳ Ｐ明朝" w:eastAsia="ＭＳ Ｐ明朝" w:hAnsi="ＭＳ Ｐ明朝" w:hint="eastAsia"/>
          <w:szCs w:val="21"/>
        </w:rPr>
        <w:t>手法が、</w:t>
      </w:r>
      <w:r w:rsidR="00DE0AA8" w:rsidRPr="00C22064">
        <w:rPr>
          <w:rFonts w:ascii="ＭＳ Ｐ明朝" w:eastAsia="ＭＳ Ｐ明朝" w:hAnsi="ＭＳ Ｐ明朝" w:hint="eastAsia"/>
          <w:szCs w:val="21"/>
        </w:rPr>
        <w:t>（少なくともそのままでは）</w:t>
      </w:r>
      <w:r w:rsidR="00833F26" w:rsidRPr="00C22064">
        <w:rPr>
          <w:rFonts w:ascii="ＭＳ Ｐ明朝" w:eastAsia="ＭＳ Ｐ明朝" w:hAnsi="ＭＳ Ｐ明朝" w:hint="eastAsia"/>
          <w:szCs w:val="21"/>
        </w:rPr>
        <w:t>うまく機能しない</w:t>
      </w:r>
      <w:r w:rsidR="00DE0AA8" w:rsidRPr="00C22064">
        <w:rPr>
          <w:rFonts w:ascii="ＭＳ Ｐ明朝" w:eastAsia="ＭＳ Ｐ明朝" w:hAnsi="ＭＳ Ｐ明朝" w:hint="eastAsia"/>
          <w:szCs w:val="21"/>
        </w:rPr>
        <w:t>。</w:t>
      </w:r>
      <w:bookmarkEnd w:id="85"/>
      <w:r w:rsidR="00DE0AA8" w:rsidRPr="00C22064">
        <w:rPr>
          <w:rFonts w:ascii="ＭＳ Ｐ明朝" w:eastAsia="ＭＳ Ｐ明朝" w:hAnsi="ＭＳ Ｐ明朝" w:hint="eastAsia"/>
          <w:szCs w:val="21"/>
        </w:rPr>
        <w:t>そこで</w:t>
      </w:r>
      <w:r w:rsidR="00833F26" w:rsidRPr="00C22064">
        <w:rPr>
          <w:rFonts w:ascii="ＭＳ Ｐ明朝" w:eastAsia="ＭＳ Ｐ明朝" w:hAnsi="ＭＳ Ｐ明朝" w:hint="eastAsia"/>
          <w:szCs w:val="21"/>
        </w:rPr>
        <w:t>、</w:t>
      </w:r>
      <w:r w:rsidR="00D120AD" w:rsidRPr="00C22064">
        <w:rPr>
          <w:rFonts w:ascii="ＭＳ Ｐ明朝" w:eastAsia="ＭＳ Ｐ明朝" w:hAnsi="ＭＳ Ｐ明朝" w:hint="eastAsia"/>
          <w:szCs w:val="21"/>
        </w:rPr>
        <w:t>極論であるが、</w:t>
      </w:r>
      <w:r w:rsidR="00833F26" w:rsidRPr="00C22064">
        <w:rPr>
          <w:rFonts w:ascii="ＭＳ Ｐ明朝" w:eastAsia="ＭＳ Ｐ明朝" w:hAnsi="ＭＳ Ｐ明朝" w:hint="eastAsia"/>
          <w:szCs w:val="21"/>
        </w:rPr>
        <w:t>1つ1つの放送番組や書籍等がそれだけで（商品・役務）市場を構成するとするか、あるいは</w:t>
      </w:r>
      <w:r w:rsidR="008C2D8B" w:rsidRPr="00C22064">
        <w:rPr>
          <w:rFonts w:ascii="ＭＳ Ｐ明朝" w:eastAsia="ＭＳ Ｐ明朝" w:hAnsi="ＭＳ Ｐ明朝" w:hint="eastAsia"/>
          <w:szCs w:val="21"/>
        </w:rPr>
        <w:t>、</w:t>
      </w:r>
      <w:r w:rsidR="00DE0AA8" w:rsidRPr="00C22064">
        <w:rPr>
          <w:rFonts w:ascii="ＭＳ Ｐ明朝" w:eastAsia="ＭＳ Ｐ明朝" w:hAnsi="ＭＳ Ｐ明朝" w:hint="eastAsia"/>
          <w:szCs w:val="21"/>
        </w:rPr>
        <w:t>やや便宜的であるが、</w:t>
      </w:r>
      <w:r w:rsidR="008C2D8B" w:rsidRPr="00C22064">
        <w:rPr>
          <w:rFonts w:ascii="ＭＳ Ｐ明朝" w:eastAsia="ＭＳ Ｐ明朝" w:hAnsi="ＭＳ Ｐ明朝" w:hint="eastAsia"/>
          <w:szCs w:val="21"/>
        </w:rPr>
        <w:t>需要の</w:t>
      </w:r>
      <w:r w:rsidR="00833F26" w:rsidRPr="00C22064">
        <w:rPr>
          <w:rFonts w:ascii="ＭＳ Ｐ明朝" w:eastAsia="ＭＳ Ｐ明朝" w:hAnsi="ＭＳ Ｐ明朝" w:hint="eastAsia"/>
          <w:szCs w:val="21"/>
        </w:rPr>
        <w:t>代替性を広く捉えて</w:t>
      </w:r>
      <w:r w:rsidR="008C2D8B" w:rsidRPr="00C22064">
        <w:rPr>
          <w:rFonts w:ascii="ＭＳ Ｐ明朝" w:eastAsia="ＭＳ Ｐ明朝" w:hAnsi="ＭＳ Ｐ明朝" w:hint="eastAsia"/>
          <w:szCs w:val="21"/>
        </w:rPr>
        <w:t>、ある程度</w:t>
      </w:r>
      <w:r w:rsidR="00833F26" w:rsidRPr="00C22064">
        <w:rPr>
          <w:rFonts w:ascii="ＭＳ Ｐ明朝" w:eastAsia="ＭＳ Ｐ明朝" w:hAnsi="ＭＳ Ｐ明朝" w:hint="eastAsia"/>
          <w:szCs w:val="21"/>
        </w:rPr>
        <w:t>内容が共通する放送番組や書籍等</w:t>
      </w:r>
      <w:r w:rsidR="008C2D8B" w:rsidRPr="00C22064">
        <w:rPr>
          <w:rFonts w:ascii="ＭＳ Ｐ明朝" w:eastAsia="ＭＳ Ｐ明朝" w:hAnsi="ＭＳ Ｐ明朝" w:hint="eastAsia"/>
          <w:szCs w:val="21"/>
        </w:rPr>
        <w:t>を1つの市場とするか、などが考えられる</w:t>
      </w:r>
      <w:r w:rsidR="00425111" w:rsidRPr="00C22064">
        <w:rPr>
          <w:rStyle w:val="aa"/>
          <w:rFonts w:ascii="ＭＳ Ｐ明朝" w:eastAsia="ＭＳ Ｐ明朝" w:hAnsi="ＭＳ Ｐ明朝"/>
          <w:szCs w:val="21"/>
        </w:rPr>
        <w:footnoteReference w:id="57"/>
      </w:r>
      <w:r w:rsidR="008C2D8B" w:rsidRPr="00C22064">
        <w:rPr>
          <w:rFonts w:ascii="ＭＳ Ｐ明朝" w:eastAsia="ＭＳ Ｐ明朝" w:hAnsi="ＭＳ Ｐ明朝" w:hint="eastAsia"/>
          <w:szCs w:val="21"/>
        </w:rPr>
        <w:t>。</w:t>
      </w:r>
    </w:p>
    <w:p w14:paraId="354F739C" w14:textId="60299DEF" w:rsidR="00425111" w:rsidRPr="00C22064" w:rsidRDefault="00425111"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経験財は、事実に関する概念であるから、個別に見るとそれぞれ程度</w:t>
      </w:r>
      <w:r w:rsidR="00D120AD" w:rsidRPr="00C22064">
        <w:rPr>
          <w:rFonts w:ascii="ＭＳ Ｐ明朝" w:eastAsia="ＭＳ Ｐ明朝" w:hAnsi="ＭＳ Ｐ明朝" w:hint="eastAsia"/>
          <w:szCs w:val="21"/>
        </w:rPr>
        <w:t>ないし態様</w:t>
      </w:r>
      <w:r w:rsidRPr="00C22064">
        <w:rPr>
          <w:rFonts w:ascii="ＭＳ Ｐ明朝" w:eastAsia="ＭＳ Ｐ明朝" w:hAnsi="ＭＳ Ｐ明朝" w:hint="eastAsia"/>
          <w:szCs w:val="21"/>
        </w:rPr>
        <w:t>が異なるということになろう。似たような、代替性の高い放送番組もあろうし、これは人によって著しく異なるという面もあろう。</w:t>
      </w:r>
    </w:p>
    <w:p w14:paraId="61F704A5" w14:textId="70CF89FB" w:rsidR="00E37126" w:rsidRPr="00C22064" w:rsidRDefault="00E67580"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ともあれ、</w:t>
      </w:r>
      <w:r w:rsidR="00EC11FB" w:rsidRPr="00C22064">
        <w:rPr>
          <w:rFonts w:ascii="ＭＳ Ｐ明朝" w:eastAsia="ＭＳ Ｐ明朝" w:hAnsi="ＭＳ Ｐ明朝" w:hint="eastAsia"/>
          <w:szCs w:val="21"/>
        </w:rPr>
        <w:t>個々の</w:t>
      </w:r>
      <w:r w:rsidRPr="00C22064">
        <w:rPr>
          <w:rFonts w:ascii="ＭＳ Ｐ明朝" w:eastAsia="ＭＳ Ｐ明朝" w:hAnsi="ＭＳ Ｐ明朝" w:hint="eastAsia"/>
          <w:szCs w:val="21"/>
        </w:rPr>
        <w:t>放送番組</w:t>
      </w:r>
      <w:r w:rsidR="00EC11FB"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、書籍、映画などと同様に、通常の商品・役務に関する競争、特に市場の成立という点で、</w:t>
      </w:r>
      <w:r w:rsidR="00D120AD" w:rsidRPr="00C22064">
        <w:rPr>
          <w:rFonts w:ascii="ＭＳ Ｐ明朝" w:eastAsia="ＭＳ Ｐ明朝" w:hAnsi="ＭＳ Ｐ明朝" w:hint="eastAsia"/>
          <w:szCs w:val="21"/>
        </w:rPr>
        <w:t>需要者にとって選択の仕方が特異であ</w:t>
      </w:r>
      <w:r w:rsidRPr="00C22064">
        <w:rPr>
          <w:rFonts w:ascii="ＭＳ Ｐ明朝" w:eastAsia="ＭＳ Ｐ明朝" w:hAnsi="ＭＳ Ｐ明朝" w:hint="eastAsia"/>
          <w:szCs w:val="21"/>
        </w:rPr>
        <w:t>るとはいえよう。需要者にとっての代替性がないという場合が</w:t>
      </w:r>
      <w:r w:rsidR="00A41348" w:rsidRPr="00C22064">
        <w:rPr>
          <w:rFonts w:ascii="ＭＳ Ｐ明朝" w:eastAsia="ＭＳ Ｐ明朝" w:hAnsi="ＭＳ Ｐ明朝" w:hint="eastAsia"/>
          <w:szCs w:val="21"/>
        </w:rPr>
        <w:t>ある</w:t>
      </w:r>
      <w:r w:rsidRPr="00C22064">
        <w:rPr>
          <w:rFonts w:ascii="ＭＳ Ｐ明朝" w:eastAsia="ＭＳ Ｐ明朝" w:hAnsi="ＭＳ Ｐ明朝" w:hint="eastAsia"/>
          <w:szCs w:val="21"/>
        </w:rPr>
        <w:t>ということである。</w:t>
      </w:r>
    </w:p>
    <w:p w14:paraId="5301B8E0" w14:textId="09557B2B" w:rsidR="00E37126" w:rsidRPr="00C22064" w:rsidRDefault="00E37126"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bookmarkStart w:id="87" w:name="_Hlk115810541"/>
      <w:r w:rsidR="00EC11FB" w:rsidRPr="00C22064">
        <w:rPr>
          <w:rFonts w:ascii="ＭＳ Ｐ明朝" w:eastAsia="ＭＳ Ｐ明朝" w:hAnsi="ＭＳ Ｐ明朝" w:hint="eastAsia"/>
          <w:szCs w:val="21"/>
        </w:rPr>
        <w:t>しかし、</w:t>
      </w:r>
      <w:r w:rsidRPr="00C22064">
        <w:rPr>
          <w:rFonts w:ascii="ＭＳ Ｐ明朝" w:eastAsia="ＭＳ Ｐ明朝" w:hAnsi="ＭＳ Ｐ明朝" w:hint="eastAsia"/>
          <w:szCs w:val="21"/>
        </w:rPr>
        <w:t>以上のことは、放送番組についての競争が、競争法上の競争ではないとか、競争機能が働かないなどということではなく、その特殊性</w:t>
      </w:r>
      <w:r w:rsidR="00EC11FB" w:rsidRPr="00C22064">
        <w:rPr>
          <w:rFonts w:ascii="ＭＳ Ｐ明朝" w:eastAsia="ＭＳ Ｐ明朝" w:hAnsi="ＭＳ Ｐ明朝" w:hint="eastAsia"/>
          <w:szCs w:val="21"/>
        </w:rPr>
        <w:t>ないし商品特性</w:t>
      </w:r>
      <w:r w:rsidRPr="00C22064">
        <w:rPr>
          <w:rFonts w:ascii="ＭＳ Ｐ明朝" w:eastAsia="ＭＳ Ｐ明朝" w:hAnsi="ＭＳ Ｐ明朝" w:hint="eastAsia"/>
          <w:szCs w:val="21"/>
        </w:rPr>
        <w:t>を十分踏まえることが必要だということである。</w:t>
      </w:r>
      <w:bookmarkEnd w:id="87"/>
      <w:r w:rsidR="00D120AD" w:rsidRPr="00C22064">
        <w:rPr>
          <w:rFonts w:ascii="ＭＳ Ｐ明朝" w:eastAsia="ＭＳ Ｐ明朝" w:hAnsi="ＭＳ Ｐ明朝" w:hint="eastAsia"/>
          <w:szCs w:val="21"/>
        </w:rPr>
        <w:t>具体的には、問題となる（競争法上疑義がある）行為と適用法条によって</w:t>
      </w:r>
      <w:r w:rsidR="00182849" w:rsidRPr="00C22064">
        <w:rPr>
          <w:rFonts w:ascii="ＭＳ Ｐ明朝" w:eastAsia="ＭＳ Ｐ明朝" w:hAnsi="ＭＳ Ｐ明朝" w:hint="eastAsia"/>
          <w:szCs w:val="21"/>
        </w:rPr>
        <w:t>、個別具体的に妥当な</w:t>
      </w:r>
      <w:r w:rsidR="007D40F2" w:rsidRPr="00C22064">
        <w:rPr>
          <w:rFonts w:ascii="ＭＳ Ｐ明朝" w:eastAsia="ＭＳ Ｐ明朝" w:hAnsi="ＭＳ Ｐ明朝" w:hint="eastAsia"/>
          <w:szCs w:val="21"/>
        </w:rPr>
        <w:t>解釈・適用が要請される</w:t>
      </w:r>
      <w:r w:rsidR="00D46788" w:rsidRPr="00C22064">
        <w:rPr>
          <w:rFonts w:ascii="ＭＳ Ｐ明朝" w:eastAsia="ＭＳ Ｐ明朝" w:hAnsi="ＭＳ Ｐ明朝" w:hint="eastAsia"/>
          <w:szCs w:val="21"/>
        </w:rPr>
        <w:t>であろう</w:t>
      </w:r>
      <w:r w:rsidR="007D40F2" w:rsidRPr="00C22064">
        <w:rPr>
          <w:rFonts w:ascii="ＭＳ Ｐ明朝" w:eastAsia="ＭＳ Ｐ明朝" w:hAnsi="ＭＳ Ｐ明朝" w:hint="eastAsia"/>
          <w:szCs w:val="21"/>
        </w:rPr>
        <w:t>。</w:t>
      </w:r>
    </w:p>
    <w:p w14:paraId="1DA5D84C" w14:textId="7E679D65" w:rsidR="00072FDE" w:rsidRPr="00C22064" w:rsidRDefault="00072FDE" w:rsidP="00F0353E">
      <w:pPr>
        <w:jc w:val="left"/>
        <w:rPr>
          <w:rFonts w:ascii="ＭＳ Ｐ明朝" w:eastAsia="ＭＳ Ｐ明朝" w:hAnsi="ＭＳ Ｐ明朝"/>
          <w:szCs w:val="21"/>
        </w:rPr>
      </w:pPr>
    </w:p>
    <w:p w14:paraId="2A836FC0" w14:textId="1DAEEE9B" w:rsidR="001A185B" w:rsidRPr="00C22064" w:rsidRDefault="00A50C83" w:rsidP="00A6295A">
      <w:pPr>
        <w:pStyle w:val="2"/>
      </w:pPr>
      <w:bookmarkStart w:id="88" w:name="_Hlk115810568"/>
      <w:r w:rsidRPr="00C22064">
        <w:rPr>
          <w:rFonts w:hint="eastAsia"/>
        </w:rPr>
        <w:t>三</w:t>
      </w:r>
      <w:r w:rsidR="00C6056E" w:rsidRPr="00C22064">
        <w:rPr>
          <w:rFonts w:hint="eastAsia"/>
        </w:rPr>
        <w:t>．</w:t>
      </w:r>
      <w:r w:rsidR="001A185B" w:rsidRPr="00C22064">
        <w:rPr>
          <w:rFonts w:hint="eastAsia"/>
        </w:rPr>
        <w:t>米国の放送規制と反トラスト法</w:t>
      </w:r>
    </w:p>
    <w:bookmarkEnd w:id="88"/>
    <w:p w14:paraId="69B26921" w14:textId="288C1FD9" w:rsidR="00833F26" w:rsidRPr="00C22064" w:rsidRDefault="00072FDE"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bookmarkStart w:id="89" w:name="_Hlk115810587"/>
      <w:r w:rsidRPr="00C22064">
        <w:rPr>
          <w:rFonts w:ascii="ＭＳ Ｐ明朝" w:eastAsia="ＭＳ Ｐ明朝" w:hAnsi="ＭＳ Ｐ明朝" w:hint="eastAsia"/>
          <w:szCs w:val="21"/>
        </w:rPr>
        <w:t>諸外国の</w:t>
      </w:r>
      <w:r w:rsidR="00A67524" w:rsidRPr="00C22064">
        <w:rPr>
          <w:rFonts w:ascii="ＭＳ Ｐ明朝" w:eastAsia="ＭＳ Ｐ明朝" w:hAnsi="ＭＳ Ｐ明朝" w:hint="eastAsia"/>
          <w:szCs w:val="21"/>
        </w:rPr>
        <w:t>放送規制</w:t>
      </w:r>
      <w:r w:rsidRPr="00C22064">
        <w:rPr>
          <w:rFonts w:ascii="ＭＳ Ｐ明朝" w:eastAsia="ＭＳ Ｐ明朝" w:hAnsi="ＭＳ Ｐ明朝" w:hint="eastAsia"/>
          <w:szCs w:val="21"/>
        </w:rPr>
        <w:t>においては、メディア</w:t>
      </w:r>
      <w:r w:rsidRPr="00C22064">
        <w:rPr>
          <w:rFonts w:ascii="ＭＳ Ｐ明朝" w:eastAsia="ＭＳ Ｐ明朝" w:hAnsi="ＭＳ Ｐ明朝"/>
          <w:szCs w:val="21"/>
        </w:rPr>
        <w:t>の多元性の確保</w:t>
      </w:r>
      <w:r w:rsidR="0076457E" w:rsidRPr="00C22064">
        <w:rPr>
          <w:rFonts w:ascii="ＭＳ Ｐ明朝" w:eastAsia="ＭＳ Ｐ明朝" w:hAnsi="ＭＳ Ｐ明朝" w:hint="eastAsia"/>
          <w:szCs w:val="21"/>
        </w:rPr>
        <w:t>という要素が</w:t>
      </w:r>
      <w:r w:rsidR="00FF58CE" w:rsidRPr="00C22064">
        <w:rPr>
          <w:rFonts w:ascii="ＭＳ Ｐ明朝" w:eastAsia="ＭＳ Ｐ明朝" w:hAnsi="ＭＳ Ｐ明朝" w:hint="eastAsia"/>
          <w:szCs w:val="21"/>
        </w:rPr>
        <w:t>競争法との関係で</w:t>
      </w:r>
      <w:r w:rsidR="0076457E" w:rsidRPr="00C22064">
        <w:rPr>
          <w:rFonts w:ascii="ＭＳ Ｐ明朝" w:eastAsia="ＭＳ Ｐ明朝" w:hAnsi="ＭＳ Ｐ明朝" w:hint="eastAsia"/>
          <w:szCs w:val="21"/>
        </w:rPr>
        <w:t>考慮されることがある。</w:t>
      </w:r>
      <w:bookmarkEnd w:id="89"/>
      <w:r w:rsidR="00A67524" w:rsidRPr="00C22064">
        <w:rPr>
          <w:rFonts w:ascii="ＭＳ Ｐ明朝" w:eastAsia="ＭＳ Ｐ明朝" w:hAnsi="ＭＳ Ｐ明朝" w:hint="eastAsia"/>
          <w:szCs w:val="21"/>
        </w:rPr>
        <w:t>この点</w:t>
      </w:r>
      <w:r w:rsidR="006D666D" w:rsidRPr="00C22064">
        <w:rPr>
          <w:rFonts w:ascii="ＭＳ Ｐ明朝" w:eastAsia="ＭＳ Ｐ明朝" w:hAnsi="ＭＳ Ｐ明朝" w:hint="eastAsia"/>
          <w:szCs w:val="21"/>
        </w:rPr>
        <w:t>について、</w:t>
      </w:r>
      <w:r w:rsidR="00A67524" w:rsidRPr="00C22064">
        <w:rPr>
          <w:rFonts w:ascii="ＭＳ Ｐ明朝" w:eastAsia="ＭＳ Ｐ明朝" w:hAnsi="ＭＳ Ｐ明朝" w:hint="eastAsia"/>
          <w:szCs w:val="21"/>
        </w:rPr>
        <w:t>最も</w:t>
      </w:r>
      <w:r w:rsidR="006D666D" w:rsidRPr="00C22064">
        <w:rPr>
          <w:rFonts w:ascii="ＭＳ Ｐ明朝" w:eastAsia="ＭＳ Ｐ明朝" w:hAnsi="ＭＳ Ｐ明朝" w:hint="eastAsia"/>
          <w:szCs w:val="21"/>
        </w:rPr>
        <w:t>多くの</w:t>
      </w:r>
      <w:r w:rsidR="00A67524" w:rsidRPr="00C22064">
        <w:rPr>
          <w:rFonts w:ascii="ＭＳ Ｐ明朝" w:eastAsia="ＭＳ Ｐ明朝" w:hAnsi="ＭＳ Ｐ明朝" w:hint="eastAsia"/>
          <w:szCs w:val="21"/>
        </w:rPr>
        <w:t>事例が重ねられてきた反トラスト法にお</w:t>
      </w:r>
      <w:r w:rsidR="008E1D03" w:rsidRPr="00C22064">
        <w:rPr>
          <w:rFonts w:ascii="ＭＳ Ｐ明朝" w:eastAsia="ＭＳ Ｐ明朝" w:hAnsi="ＭＳ Ｐ明朝" w:hint="eastAsia"/>
          <w:szCs w:val="21"/>
        </w:rPr>
        <w:t>ける</w:t>
      </w:r>
      <w:r w:rsidR="00DA0A4A" w:rsidRPr="00C22064">
        <w:rPr>
          <w:rFonts w:ascii="ＭＳ Ｐ明朝" w:eastAsia="ＭＳ Ｐ明朝" w:hAnsi="ＭＳ Ｐ明朝" w:hint="eastAsia"/>
          <w:szCs w:val="21"/>
        </w:rPr>
        <w:t>著名な</w:t>
      </w:r>
      <w:r w:rsidR="00A67524" w:rsidRPr="00C22064">
        <w:rPr>
          <w:rFonts w:ascii="ＭＳ Ｐ明朝" w:eastAsia="ＭＳ Ｐ明朝" w:hAnsi="ＭＳ Ｐ明朝" w:hint="eastAsia"/>
          <w:szCs w:val="21"/>
        </w:rPr>
        <w:t>4ケースを挙げておく</w:t>
      </w:r>
      <w:r w:rsidR="006D666D" w:rsidRPr="00C22064">
        <w:rPr>
          <w:rStyle w:val="aa"/>
          <w:rFonts w:ascii="ＭＳ Ｐ明朝" w:eastAsia="ＭＳ Ｐ明朝" w:hAnsi="ＭＳ Ｐ明朝"/>
          <w:szCs w:val="21"/>
        </w:rPr>
        <w:footnoteReference w:id="58"/>
      </w:r>
      <w:r w:rsidR="00A67524" w:rsidRPr="00C22064">
        <w:rPr>
          <w:rFonts w:ascii="ＭＳ Ｐ明朝" w:eastAsia="ＭＳ Ｐ明朝" w:hAnsi="ＭＳ Ｐ明朝" w:hint="eastAsia"/>
          <w:szCs w:val="21"/>
        </w:rPr>
        <w:t>。</w:t>
      </w:r>
    </w:p>
    <w:p w14:paraId="39E491B2" w14:textId="640BF836" w:rsidR="00C17E42" w:rsidRPr="00C22064" w:rsidRDefault="00A50C83" w:rsidP="00A6295A">
      <w:pPr>
        <w:pStyle w:val="2"/>
      </w:pPr>
      <w:bookmarkStart w:id="90" w:name="_Hlk109741123"/>
      <w:bookmarkStart w:id="91" w:name="_Hlk115810627"/>
      <w:bookmarkStart w:id="92" w:name="_Hlk108383943"/>
      <w:r w:rsidRPr="00C22064">
        <w:rPr>
          <w:rFonts w:hint="eastAsia"/>
        </w:rPr>
        <w:lastRenderedPageBreak/>
        <w:t>1.</w:t>
      </w:r>
      <w:bookmarkStart w:id="93" w:name="_Hlk116070898"/>
      <w:r w:rsidR="00C17E42" w:rsidRPr="00C22064">
        <w:rPr>
          <w:rFonts w:hint="eastAsia"/>
        </w:rPr>
        <w:t>NBC事件</w:t>
      </w:r>
      <w:bookmarkEnd w:id="93"/>
      <w:r w:rsidR="00C17E42" w:rsidRPr="00C22064">
        <w:rPr>
          <w:rFonts w:hint="eastAsia"/>
        </w:rPr>
        <w:t>（1943年）</w:t>
      </w:r>
      <w:bookmarkEnd w:id="90"/>
    </w:p>
    <w:bookmarkEnd w:id="91"/>
    <w:p w14:paraId="3AFD13D1" w14:textId="6A63E032" w:rsidR="00D219DA" w:rsidRPr="00C22064" w:rsidRDefault="00D219DA" w:rsidP="00F0353E">
      <w:pPr>
        <w:ind w:firstLineChars="100" w:firstLine="210"/>
        <w:jc w:val="left"/>
        <w:rPr>
          <w:rFonts w:ascii="ＭＳ Ｐ明朝" w:eastAsia="ＭＳ Ｐ明朝" w:hAnsi="ＭＳ Ｐ明朝" w:cs="Open Sans"/>
          <w:kern w:val="0"/>
          <w:szCs w:val="21"/>
        </w:rPr>
      </w:pPr>
      <w:r w:rsidRPr="00C22064">
        <w:rPr>
          <w:rFonts w:ascii="ＭＳ Ｐ明朝" w:eastAsia="ＭＳ Ｐ明朝" w:hAnsi="ＭＳ Ｐ明朝" w:cs="Open Sans" w:hint="eastAsia"/>
          <w:kern w:val="0"/>
          <w:szCs w:val="21"/>
        </w:rPr>
        <w:t>競争法と</w:t>
      </w:r>
      <w:r w:rsidR="00FF58CE" w:rsidRPr="00C22064">
        <w:rPr>
          <w:rFonts w:ascii="ＭＳ Ｐ明朝" w:eastAsia="ＭＳ Ｐ明朝" w:hAnsi="ＭＳ Ｐ明朝" w:cs="Open Sans" w:hint="eastAsia"/>
          <w:kern w:val="0"/>
          <w:szCs w:val="21"/>
        </w:rPr>
        <w:t>最も</w:t>
      </w:r>
      <w:r w:rsidRPr="00C22064">
        <w:rPr>
          <w:rFonts w:ascii="ＭＳ Ｐ明朝" w:eastAsia="ＭＳ Ｐ明朝" w:hAnsi="ＭＳ Ｐ明朝" w:cs="Open Sans" w:hint="eastAsia"/>
          <w:kern w:val="0"/>
          <w:szCs w:val="21"/>
        </w:rPr>
        <w:t>近い観点からの放送規制が争われた事例は、NBC事件（1943年）であろう</w:t>
      </w:r>
      <w:r w:rsidRPr="00C22064">
        <w:rPr>
          <w:rStyle w:val="aa"/>
          <w:rFonts w:ascii="ＭＳ Ｐ明朝" w:eastAsia="ＭＳ Ｐ明朝" w:hAnsi="ＭＳ Ｐ明朝" w:cs="Open Sans"/>
          <w:kern w:val="0"/>
          <w:szCs w:val="21"/>
        </w:rPr>
        <w:footnoteReference w:id="59"/>
      </w:r>
      <w:r w:rsidRPr="00C22064">
        <w:rPr>
          <w:rFonts w:ascii="ＭＳ Ｐ明朝" w:eastAsia="ＭＳ Ｐ明朝" w:hAnsi="ＭＳ Ｐ明朝" w:cs="Open Sans" w:hint="eastAsia"/>
          <w:kern w:val="0"/>
          <w:szCs w:val="21"/>
        </w:rPr>
        <w:t>。</w:t>
      </w:r>
    </w:p>
    <w:p w14:paraId="19EE0D26" w14:textId="55D0CD23" w:rsidR="00D219DA" w:rsidRPr="00C22064" w:rsidRDefault="00D219DA" w:rsidP="00F0353E">
      <w:pPr>
        <w:ind w:firstLineChars="100" w:firstLine="210"/>
        <w:jc w:val="left"/>
        <w:rPr>
          <w:rFonts w:ascii="ＭＳ Ｐ明朝" w:eastAsia="ＭＳ Ｐ明朝" w:hAnsi="ＭＳ Ｐ明朝" w:cs="Open Sans"/>
          <w:szCs w:val="21"/>
        </w:rPr>
      </w:pPr>
      <w:bookmarkStart w:id="95" w:name="_Hlk109213568"/>
      <w:bookmarkStart w:id="96" w:name="_Hlk108971490"/>
      <w:r w:rsidRPr="00C22064">
        <w:rPr>
          <w:rFonts w:ascii="ＭＳ Ｐ明朝" w:eastAsia="ＭＳ Ｐ明朝" w:hAnsi="ＭＳ Ｐ明朝" w:cs="Open Sans" w:hint="eastAsia"/>
          <w:szCs w:val="21"/>
        </w:rPr>
        <w:t>1934年通信法</w:t>
      </w:r>
      <w:bookmarkEnd w:id="95"/>
      <w:r w:rsidR="007550C7" w:rsidRPr="00C22064">
        <w:rPr>
          <w:rFonts w:ascii="ＭＳ Ｐ明朝" w:eastAsia="ＭＳ Ｐ明朝" w:hAnsi="ＭＳ Ｐ明朝" w:cs="Open Sans" w:hint="eastAsia"/>
          <w:szCs w:val="21"/>
        </w:rPr>
        <w:t>（現行法では</w:t>
      </w:r>
      <w:r w:rsidRPr="00C22064">
        <w:rPr>
          <w:rFonts w:ascii="ＭＳ Ｐ明朝" w:eastAsia="ＭＳ Ｐ明朝" w:hAnsi="ＭＳ Ｐ明朝" w:cs="Open Sans" w:hint="eastAsia"/>
          <w:szCs w:val="21"/>
        </w:rPr>
        <w:t>309条a項</w:t>
      </w:r>
      <w:r w:rsidR="007550C7" w:rsidRPr="00C22064">
        <w:rPr>
          <w:rFonts w:ascii="ＭＳ Ｐ明朝" w:eastAsia="ＭＳ Ｐ明朝" w:hAnsi="ＭＳ Ｐ明朝" w:cs="Open Sans" w:hint="eastAsia"/>
          <w:szCs w:val="21"/>
        </w:rPr>
        <w:t>）</w:t>
      </w:r>
      <w:r w:rsidRPr="00C22064">
        <w:rPr>
          <w:rFonts w:ascii="ＭＳ Ｐ明朝" w:eastAsia="ＭＳ Ｐ明朝" w:hAnsi="ＭＳ Ｐ明朝" w:cs="Open Sans" w:hint="eastAsia"/>
          <w:szCs w:val="21"/>
        </w:rPr>
        <w:t>は、</w:t>
      </w:r>
      <w:r w:rsidRPr="00C22064">
        <w:rPr>
          <w:rFonts w:ascii="ＭＳ Ｐ明朝" w:eastAsia="ＭＳ Ｐ明朝" w:hAnsi="ＭＳ Ｐ明朝" w:cs="Open Sans" w:hint="eastAsia"/>
          <w:kern w:val="0"/>
          <w:szCs w:val="21"/>
        </w:rPr>
        <w:t>FCC</w:t>
      </w:r>
      <w:r w:rsidR="00A227A5" w:rsidRPr="00C22064">
        <w:rPr>
          <w:rFonts w:ascii="ＭＳ Ｐ明朝" w:eastAsia="ＭＳ Ｐ明朝" w:hAnsi="ＭＳ Ｐ明朝" w:cs="Open Sans" w:hint="eastAsia"/>
          <w:kern w:val="0"/>
          <w:szCs w:val="21"/>
        </w:rPr>
        <w:t>（連邦通信委員会）</w:t>
      </w:r>
      <w:r w:rsidRPr="00C22064">
        <w:rPr>
          <w:rFonts w:ascii="ＭＳ Ｐ明朝" w:eastAsia="ＭＳ Ｐ明朝" w:hAnsi="ＭＳ Ｐ明朝" w:cs="Open Sans" w:hint="eastAsia"/>
          <w:kern w:val="0"/>
          <w:szCs w:val="21"/>
        </w:rPr>
        <w:t>は放送局免許の申請があった場合、</w:t>
      </w:r>
      <w:r w:rsidRPr="00C22064">
        <w:rPr>
          <w:rFonts w:ascii="ＭＳ Ｐ明朝" w:eastAsia="ＭＳ Ｐ明朝" w:hAnsi="ＭＳ Ｐ明朝" w:cs="Open Sans" w:hint="eastAsia"/>
          <w:szCs w:val="21"/>
        </w:rPr>
        <w:t>「公共の利益、便益または必要」が満たされると認定する場合に当該申請を許可しなければならない、と定める。</w:t>
      </w:r>
    </w:p>
    <w:bookmarkEnd w:id="96"/>
    <w:p w14:paraId="5C7B2493" w14:textId="1BECD32F" w:rsidR="00D219DA" w:rsidRPr="00C22064" w:rsidRDefault="00D219D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cs="Open Sans" w:hint="eastAsia"/>
          <w:kern w:val="0"/>
          <w:szCs w:val="21"/>
        </w:rPr>
        <w:t>1938年、FCCは、</w:t>
      </w:r>
      <w:r w:rsidRPr="00C22064">
        <w:rPr>
          <w:rFonts w:ascii="ＭＳ Ｐ明朝" w:eastAsia="ＭＳ Ｐ明朝" w:hAnsi="ＭＳ Ｐ明朝" w:hint="eastAsia"/>
          <w:szCs w:val="21"/>
        </w:rPr>
        <w:t>チェーン放送（複数の放送局による同一の番組の同時放送）に従事するラジオ局に適用される特別な規制が必要かどうかを判断するために包括的な調査を開始した。それによると、当時の米国の商業放送局のうち、有力な多くの放送局が、</w:t>
      </w:r>
      <w:r w:rsidRPr="00C22064">
        <w:rPr>
          <w:rFonts w:ascii="ＭＳ Ｐ明朝" w:eastAsia="ＭＳ Ｐ明朝" w:hAnsi="ＭＳ Ｐ明朝" w:cs="Open Sans" w:hint="eastAsia"/>
          <w:kern w:val="0"/>
          <w:szCs w:val="21"/>
        </w:rPr>
        <w:t>NBC、</w:t>
      </w:r>
      <w:r w:rsidRPr="00C22064">
        <w:rPr>
          <w:rFonts w:ascii="ＭＳ Ｐ明朝" w:eastAsia="ＭＳ Ｐ明朝" w:hAnsi="ＭＳ Ｐ明朝" w:hint="eastAsia"/>
          <w:szCs w:val="21"/>
        </w:rPr>
        <w:t>CBS、</w:t>
      </w:r>
      <w:r w:rsidRPr="00C22064">
        <w:rPr>
          <w:rFonts w:ascii="ＭＳ Ｐ明朝" w:eastAsia="ＭＳ Ｐ明朝" w:hAnsi="ＭＳ Ｐ明朝" w:cs="Open Sans"/>
          <w:szCs w:val="21"/>
        </w:rPr>
        <w:t>Mutual</w:t>
      </w:r>
      <w:r w:rsidRPr="00C22064">
        <w:rPr>
          <w:rFonts w:ascii="ＭＳ Ｐ明朝" w:eastAsia="ＭＳ Ｐ明朝" w:hAnsi="ＭＳ Ｐ明朝" w:hint="eastAsia"/>
          <w:szCs w:val="21"/>
        </w:rPr>
        <w:t>のいずれかのネットワークに加盟し、これら系列局との間で独占的な提携関係</w:t>
      </w:r>
      <w:r w:rsidRPr="00C22064">
        <w:rPr>
          <w:rFonts w:ascii="ＭＳ Ｐ明朝" w:eastAsia="ＭＳ Ｐ明朝" w:hAnsi="ＭＳ Ｐ明朝" w:hint="eastAsia"/>
          <w:b/>
          <w:bCs/>
          <w:szCs w:val="21"/>
        </w:rPr>
        <w:t>（</w:t>
      </w:r>
      <w:r w:rsidR="00A227A5" w:rsidRPr="00C22064">
        <w:rPr>
          <w:rStyle w:val="af1"/>
          <w:rFonts w:ascii="ＭＳ Ｐ明朝" w:eastAsia="ＭＳ Ｐ明朝" w:hAnsi="ＭＳ Ｐ明朝" w:cs="Open Sans" w:hint="eastAsia"/>
          <w:b w:val="0"/>
          <w:bCs w:val="0"/>
          <w:szCs w:val="21"/>
        </w:rPr>
        <w:t>e</w:t>
      </w:r>
      <w:r w:rsidRPr="00C22064">
        <w:rPr>
          <w:rStyle w:val="af1"/>
          <w:rFonts w:ascii="ＭＳ Ｐ明朝" w:eastAsia="ＭＳ Ｐ明朝" w:hAnsi="ＭＳ Ｐ明朝" w:cs="Open Sans"/>
          <w:b w:val="0"/>
          <w:bCs w:val="0"/>
          <w:szCs w:val="21"/>
        </w:rPr>
        <w:t>xclusive affiliation of station</w:t>
      </w:r>
      <w:r w:rsidRPr="00C22064">
        <w:rPr>
          <w:rStyle w:val="af1"/>
          <w:rFonts w:ascii="ＭＳ Ｐ明朝" w:eastAsia="ＭＳ Ｐ明朝" w:hAnsi="ＭＳ Ｐ明朝" w:cs="Open Sans" w:hint="eastAsia"/>
          <w:b w:val="0"/>
          <w:bCs w:val="0"/>
          <w:szCs w:val="21"/>
        </w:rPr>
        <w:t>）が結ばれていた。特に、</w:t>
      </w:r>
      <w:r w:rsidRPr="00C22064">
        <w:rPr>
          <w:rFonts w:ascii="ＭＳ Ｐ明朝" w:eastAsia="ＭＳ Ｐ明朝" w:hAnsi="ＭＳ Ｐ明朝" w:hint="eastAsia"/>
          <w:szCs w:val="21"/>
        </w:rPr>
        <w:t>すべての放送局がNBCかCBSのいずれかと独占契約している地域では、公衆は</w:t>
      </w:r>
      <w:bookmarkStart w:id="97" w:name="_Hlk108642124"/>
      <w:r w:rsidRPr="00C22064">
        <w:rPr>
          <w:rFonts w:ascii="ＭＳ Ｐ明朝" w:eastAsia="ＭＳ Ｐ明朝" w:hAnsi="ＭＳ Ｐ明朝" w:cs="Open Sans"/>
          <w:szCs w:val="21"/>
        </w:rPr>
        <w:t>Mutual</w:t>
      </w:r>
      <w:bookmarkEnd w:id="97"/>
      <w:r w:rsidRPr="00C22064">
        <w:rPr>
          <w:rFonts w:ascii="ＭＳ Ｐ明朝" w:eastAsia="ＭＳ Ｐ明朝" w:hAnsi="ＭＳ Ｐ明朝" w:cs="Open Sans" w:hint="eastAsia"/>
          <w:szCs w:val="21"/>
        </w:rPr>
        <w:t>の</w:t>
      </w:r>
      <w:r w:rsidRPr="00C22064">
        <w:rPr>
          <w:rFonts w:ascii="ＭＳ Ｐ明朝" w:eastAsia="ＭＳ Ｐ明朝" w:hAnsi="ＭＳ Ｐ明朝" w:hint="eastAsia"/>
          <w:szCs w:val="21"/>
        </w:rPr>
        <w:t>番組</w:t>
      </w:r>
      <w:r w:rsidR="007550C7" w:rsidRPr="00C22064">
        <w:rPr>
          <w:rFonts w:ascii="ＭＳ Ｐ明朝" w:eastAsia="ＭＳ Ｐ明朝" w:hAnsi="ＭＳ Ｐ明朝" w:hint="eastAsia"/>
          <w:szCs w:val="21"/>
        </w:rPr>
        <w:t>（特にプロ野球中継番組）</w:t>
      </w:r>
      <w:r w:rsidRPr="00C22064">
        <w:rPr>
          <w:rFonts w:ascii="ＭＳ Ｐ明朝" w:eastAsia="ＭＳ Ｐ明朝" w:hAnsi="ＭＳ Ｐ明朝" w:hint="eastAsia"/>
          <w:szCs w:val="21"/>
        </w:rPr>
        <w:t>を聞く機会を奪われる等の事態になった。</w:t>
      </w:r>
    </w:p>
    <w:p w14:paraId="7B36F6F6" w14:textId="00170F42" w:rsidR="00D219DA" w:rsidRPr="00C22064" w:rsidRDefault="00D219DA" w:rsidP="00F0353E">
      <w:pPr>
        <w:ind w:firstLineChars="100" w:firstLine="210"/>
        <w:jc w:val="left"/>
        <w:rPr>
          <w:rFonts w:ascii="ＭＳ Ｐ明朝" w:eastAsia="ＭＳ Ｐ明朝" w:hAnsi="ＭＳ Ｐ明朝"/>
          <w:b/>
          <w:bCs/>
          <w:szCs w:val="21"/>
        </w:rPr>
      </w:pPr>
      <w:bookmarkStart w:id="98" w:name="_Hlk115810666"/>
      <w:r w:rsidRPr="00C22064">
        <w:rPr>
          <w:rFonts w:ascii="ＭＳ Ｐ明朝" w:eastAsia="ＭＳ Ｐ明朝" w:hAnsi="ＭＳ Ｐ明朝" w:hint="eastAsia"/>
          <w:szCs w:val="21"/>
        </w:rPr>
        <w:t>FCCは、</w:t>
      </w:r>
      <w:r w:rsidRPr="00C22064">
        <w:rPr>
          <w:rFonts w:ascii="ＭＳ Ｐ明朝" w:eastAsia="ＭＳ Ｐ明朝" w:hAnsi="ＭＳ Ｐ明朝" w:cs="Open Sans" w:hint="eastAsia"/>
          <w:kern w:val="0"/>
          <w:szCs w:val="21"/>
        </w:rPr>
        <w:t>NBCの</w:t>
      </w:r>
      <w:r w:rsidRPr="00C22064">
        <w:rPr>
          <w:rFonts w:ascii="ＭＳ Ｐ明朝" w:eastAsia="ＭＳ Ｐ明朝" w:hAnsi="ＭＳ Ｐ明朝" w:hint="eastAsia"/>
          <w:szCs w:val="21"/>
        </w:rPr>
        <w:t>ネットワーク契約においては排他的供給など8つの濫用（</w:t>
      </w:r>
      <w:r w:rsidRPr="00C22064">
        <w:rPr>
          <w:rFonts w:ascii="ＭＳ Ｐ明朝" w:eastAsia="ＭＳ Ｐ明朝" w:hAnsi="ＭＳ Ｐ明朝" w:cs="Open Sans"/>
          <w:szCs w:val="21"/>
        </w:rPr>
        <w:t>abuses</w:t>
      </w:r>
      <w:r w:rsidRPr="00C22064">
        <w:rPr>
          <w:rFonts w:ascii="ＭＳ Ｐ明朝" w:eastAsia="ＭＳ Ｐ明朝" w:hAnsi="ＭＳ Ｐ明朝" w:cs="Open Sans" w:hint="eastAsia"/>
          <w:szCs w:val="21"/>
        </w:rPr>
        <w:t>）がなされているとして、それらを規制する規則</w:t>
      </w:r>
      <w:r w:rsidRPr="00C22064">
        <w:rPr>
          <w:rFonts w:ascii="ＭＳ Ｐ明朝" w:eastAsia="ＭＳ Ｐ明朝" w:hAnsi="ＭＳ Ｐ明朝" w:hint="eastAsia"/>
          <w:szCs w:val="21"/>
        </w:rPr>
        <w:t>（</w:t>
      </w:r>
      <w:r w:rsidRPr="00C22064">
        <w:rPr>
          <w:rFonts w:ascii="ＭＳ Ｐ明朝" w:eastAsia="ＭＳ Ｐ明朝" w:hAnsi="ＭＳ Ｐ明朝" w:cs="Open Sans"/>
          <w:szCs w:val="21"/>
        </w:rPr>
        <w:t>the Chain Broadcasting Regulations</w:t>
      </w:r>
      <w:r w:rsidRPr="00C22064">
        <w:rPr>
          <w:rFonts w:ascii="ＭＳ Ｐ明朝" w:eastAsia="ＭＳ Ｐ明朝" w:hAnsi="ＭＳ Ｐ明朝" w:cs="Open Sans" w:hint="eastAsia"/>
          <w:szCs w:val="21"/>
        </w:rPr>
        <w:t>）を制定した。NBCは、</w:t>
      </w:r>
      <w:r w:rsidR="00A227A5" w:rsidRPr="00C22064">
        <w:rPr>
          <w:rFonts w:ascii="ＭＳ Ｐ明朝" w:eastAsia="ＭＳ Ｐ明朝" w:hAnsi="ＭＳ Ｐ明朝" w:cs="Open Sans" w:hint="eastAsia"/>
          <w:szCs w:val="21"/>
        </w:rPr>
        <w:t>言論</w:t>
      </w:r>
      <w:r w:rsidR="001256B8" w:rsidRPr="00C22064">
        <w:rPr>
          <w:rFonts w:ascii="ＭＳ Ｐ明朝" w:eastAsia="ＭＳ Ｐ明朝" w:hAnsi="ＭＳ Ｐ明朝" w:cs="Open Sans" w:hint="eastAsia"/>
          <w:szCs w:val="21"/>
        </w:rPr>
        <w:t>・報道</w:t>
      </w:r>
      <w:r w:rsidR="00A227A5" w:rsidRPr="00C22064">
        <w:rPr>
          <w:rFonts w:ascii="ＭＳ Ｐ明朝" w:eastAsia="ＭＳ Ｐ明朝" w:hAnsi="ＭＳ Ｐ明朝" w:cs="Open Sans" w:hint="eastAsia"/>
          <w:szCs w:val="21"/>
        </w:rPr>
        <w:t>の自由を保障する修正第1条を根拠に</w:t>
      </w:r>
      <w:r w:rsidRPr="00C22064">
        <w:rPr>
          <w:rFonts w:ascii="ＭＳ Ｐ明朝" w:eastAsia="ＭＳ Ｐ明朝" w:hAnsi="ＭＳ Ｐ明朝" w:cs="Open Sans" w:hint="eastAsia"/>
          <w:szCs w:val="21"/>
        </w:rPr>
        <w:t>同規則の差止</w:t>
      </w:r>
      <w:r w:rsidR="00C17E42" w:rsidRPr="00C22064">
        <w:rPr>
          <w:rFonts w:ascii="ＭＳ Ｐ明朝" w:eastAsia="ＭＳ Ｐ明朝" w:hAnsi="ＭＳ Ｐ明朝" w:cs="Open Sans" w:hint="eastAsia"/>
          <w:szCs w:val="21"/>
        </w:rPr>
        <w:t>め</w:t>
      </w:r>
      <w:r w:rsidRPr="00C22064">
        <w:rPr>
          <w:rFonts w:ascii="ＭＳ Ｐ明朝" w:eastAsia="ＭＳ Ｐ明朝" w:hAnsi="ＭＳ Ｐ明朝" w:cs="Open Sans" w:hint="eastAsia"/>
          <w:szCs w:val="21"/>
        </w:rPr>
        <w:t>を求めて提訴したが、裁判所は、</w:t>
      </w:r>
      <w:r w:rsidR="007550C7" w:rsidRPr="00C22064">
        <w:rPr>
          <w:rFonts w:ascii="ＭＳ Ｐ明朝" w:eastAsia="ＭＳ Ｐ明朝" w:hAnsi="ＭＳ Ｐ明朝" w:cs="Open Sans" w:hint="eastAsia"/>
          <w:szCs w:val="21"/>
        </w:rPr>
        <w:t>同規制</w:t>
      </w:r>
      <w:r w:rsidRPr="00C22064">
        <w:rPr>
          <w:rFonts w:ascii="ＭＳ Ｐ明朝" w:eastAsia="ＭＳ Ｐ明朝" w:hAnsi="ＭＳ Ｐ明朝" w:cs="Open Sans" w:hint="eastAsia"/>
          <w:szCs w:val="21"/>
        </w:rPr>
        <w:t>は1934年通信法によって</w:t>
      </w:r>
      <w:r w:rsidRPr="00C22064">
        <w:rPr>
          <w:rFonts w:ascii="ＭＳ Ｐ明朝" w:eastAsia="ＭＳ Ｐ明朝" w:hAnsi="ＭＳ Ｐ明朝" w:hint="eastAsia"/>
          <w:szCs w:val="21"/>
        </w:rPr>
        <w:t>FCCに</w:t>
      </w:r>
      <w:r w:rsidRPr="00C22064">
        <w:rPr>
          <w:rFonts w:ascii="ＭＳ Ｐ明朝" w:eastAsia="ＭＳ Ｐ明朝" w:hAnsi="ＭＳ Ｐ明朝" w:cs="Open Sans" w:hint="eastAsia"/>
          <w:szCs w:val="21"/>
        </w:rPr>
        <w:t>与えられた</w:t>
      </w:r>
      <w:r w:rsidRPr="00C22064">
        <w:rPr>
          <w:rFonts w:ascii="ＭＳ Ｐ明朝" w:eastAsia="ＭＳ Ｐ明朝" w:hAnsi="ＭＳ Ｐ明朝" w:hint="eastAsia"/>
          <w:szCs w:val="21"/>
        </w:rPr>
        <w:t>放送局免許に関する</w:t>
      </w:r>
      <w:r w:rsidRPr="00C22064">
        <w:rPr>
          <w:rFonts w:ascii="ＭＳ Ｐ明朝" w:eastAsia="ＭＳ Ｐ明朝" w:hAnsi="ＭＳ Ｐ明朝" w:cs="Open Sans" w:hint="eastAsia"/>
          <w:szCs w:val="21"/>
        </w:rPr>
        <w:t>権限に含まれる</w:t>
      </w:r>
      <w:r w:rsidR="008E1D03" w:rsidRPr="00C22064">
        <w:rPr>
          <w:rFonts w:ascii="ＭＳ Ｐ明朝" w:eastAsia="ＭＳ Ｐ明朝" w:hAnsi="ＭＳ Ｐ明朝" w:cs="Open Sans" w:hint="eastAsia"/>
          <w:szCs w:val="21"/>
        </w:rPr>
        <w:t>、</w:t>
      </w:r>
      <w:r w:rsidRPr="00C22064">
        <w:rPr>
          <w:rFonts w:ascii="ＭＳ Ｐ明朝" w:eastAsia="ＭＳ Ｐ明朝" w:hAnsi="ＭＳ Ｐ明朝" w:cs="Open Sans" w:hint="eastAsia"/>
          <w:szCs w:val="21"/>
        </w:rPr>
        <w:t>と判示した。</w:t>
      </w:r>
    </w:p>
    <w:bookmarkEnd w:id="98"/>
    <w:p w14:paraId="06AD3A3A" w14:textId="4D7266EA" w:rsidR="00D219DA" w:rsidRPr="00C22064" w:rsidRDefault="00D219DA"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同判決は、</w:t>
      </w:r>
      <w:bookmarkStart w:id="99" w:name="_Hlk109741154"/>
      <w:r w:rsidRPr="00C22064">
        <w:rPr>
          <w:rFonts w:ascii="ＭＳ Ｐ明朝" w:eastAsia="ＭＳ Ｐ明朝" w:hAnsi="ＭＳ Ｐ明朝" w:hint="eastAsia"/>
          <w:szCs w:val="21"/>
        </w:rPr>
        <w:t>FCCの権限と反トラスト法の関係について、次のように述べる。</w:t>
      </w:r>
      <w:bookmarkEnd w:id="99"/>
    </w:p>
    <w:p w14:paraId="03D08A59" w14:textId="1608A36E" w:rsidR="00D219DA" w:rsidRPr="00C22064" w:rsidRDefault="00D219DA" w:rsidP="00412A0B">
      <w:pPr>
        <w:ind w:leftChars="202" w:left="424" w:firstLineChars="100" w:firstLine="210"/>
        <w:jc w:val="left"/>
        <w:rPr>
          <w:rFonts w:ascii="ＭＳ Ｐ明朝" w:eastAsia="ＭＳ Ｐ明朝" w:hAnsi="ＭＳ Ｐ明朝"/>
          <w:szCs w:val="21"/>
        </w:rPr>
      </w:pPr>
      <w:bookmarkStart w:id="100" w:name="_Hlk115810699"/>
      <w:bookmarkStart w:id="101" w:name="_Hlk109741193"/>
      <w:r w:rsidRPr="00C22064">
        <w:rPr>
          <w:rFonts w:ascii="ＭＳ Ｐ明朝" w:eastAsia="ＭＳ Ｐ明朝" w:hAnsi="ＭＳ Ｐ明朝" w:hint="eastAsia"/>
          <w:szCs w:val="21"/>
        </w:rPr>
        <w:t>「シャーマン法の禁止事項は放送にも適用される。</w:t>
      </w:r>
      <w:r w:rsidRPr="00C22064">
        <w:rPr>
          <w:rFonts w:ascii="ＭＳ Ｐ明朝" w:eastAsia="ＭＳ Ｐ明朝" w:hAnsi="ＭＳ Ｐ明朝" w:hint="eastAsia"/>
          <w:szCs w:val="21"/>
          <w:u w:val="single"/>
        </w:rPr>
        <w:t>FCCは、</w:t>
      </w:r>
      <w:r w:rsidR="003E1503" w:rsidRPr="00C22064">
        <w:rPr>
          <w:rFonts w:ascii="ＭＳ Ｐ明朝" w:eastAsia="ＭＳ Ｐ明朝" w:hAnsi="ＭＳ Ｐ明朝" w:hint="eastAsia"/>
          <w:szCs w:val="21"/>
          <w:u w:val="single"/>
        </w:rPr>
        <w:t>シャーマン法</w:t>
      </w:r>
      <w:r w:rsidRPr="00C22064">
        <w:rPr>
          <w:rFonts w:ascii="ＭＳ Ｐ明朝" w:eastAsia="ＭＳ Ｐ明朝" w:hAnsi="ＭＳ Ｐ明朝" w:hint="eastAsia"/>
          <w:szCs w:val="21"/>
          <w:u w:val="single"/>
        </w:rPr>
        <w:t>を執行する義務を負ってはいないが、シャーマン法が達成しようとした目的に照らして、放送に関する規制権を管理すべきである</w:t>
      </w:r>
      <w:r w:rsidR="008E1D03" w:rsidRPr="00C22064">
        <w:rPr>
          <w:rFonts w:ascii="ＭＳ Ｐ明朝" w:eastAsia="ＭＳ Ｐ明朝" w:hAnsi="ＭＳ Ｐ明朝" w:hint="eastAsia"/>
          <w:szCs w:val="21"/>
          <w:u w:val="single"/>
        </w:rPr>
        <w:t>」</w:t>
      </w:r>
      <w:r w:rsidRPr="00C22064">
        <w:rPr>
          <w:rFonts w:ascii="ＭＳ Ｐ明朝" w:eastAsia="ＭＳ Ｐ明朝" w:hAnsi="ＭＳ Ｐ明朝" w:hint="eastAsia"/>
          <w:szCs w:val="21"/>
        </w:rPr>
        <w:t>。</w:t>
      </w:r>
    </w:p>
    <w:bookmarkEnd w:id="100"/>
    <w:p w14:paraId="72583BB1" w14:textId="30D1B9F6" w:rsidR="00D219DA" w:rsidRPr="00C22064" w:rsidRDefault="008E1D03" w:rsidP="00412A0B">
      <w:pPr>
        <w:ind w:leftChars="202" w:left="424"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本件では、</w:t>
      </w:r>
      <w:r w:rsidR="00D219DA" w:rsidRPr="00C22064">
        <w:rPr>
          <w:rFonts w:ascii="ＭＳ Ｐ明朝" w:eastAsia="ＭＳ Ｐ明朝" w:hAnsi="ＭＳ Ｐ明朝" w:hint="eastAsia"/>
          <w:szCs w:val="21"/>
        </w:rPr>
        <w:t>「反トラスト法をそのまま適用することはできない。しかし、自分自身や他の免許取得者、あるいはその両方が無線設備を最大限に利用することを妨げるような行為を行う者、あるいは行おうとする者に対しては、免許や更新を拒否することが我々の義務である。」（319 U. S. 224）</w:t>
      </w:r>
    </w:p>
    <w:bookmarkEnd w:id="101"/>
    <w:p w14:paraId="6A3F5831" w14:textId="277CED3A" w:rsidR="00D324AB" w:rsidRPr="00C22064" w:rsidRDefault="00D219D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以上のように、同判決は、</w:t>
      </w:r>
      <w:r w:rsidRPr="00C22064">
        <w:rPr>
          <w:rFonts w:ascii="ＭＳ Ｐ明朝" w:eastAsia="ＭＳ Ｐ明朝" w:hAnsi="ＭＳ Ｐ明朝" w:cs="Open Sans" w:hint="eastAsia"/>
          <w:szCs w:val="21"/>
        </w:rPr>
        <w:t>1934年通信法に基づく</w:t>
      </w:r>
      <w:r w:rsidRPr="00C22064">
        <w:rPr>
          <w:rFonts w:ascii="ＭＳ Ｐ明朝" w:eastAsia="ＭＳ Ｐ明朝" w:hAnsi="ＭＳ Ｐ明朝" w:hint="eastAsia"/>
          <w:szCs w:val="21"/>
        </w:rPr>
        <w:t>FCCの免許権限を行使する際に、反トラスト法を考慮することを認めている。</w:t>
      </w:r>
    </w:p>
    <w:p w14:paraId="290DEE50" w14:textId="1CAA64B1" w:rsidR="00156EFB" w:rsidRPr="00C22064" w:rsidRDefault="00C17E4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cs="Open Sans" w:hint="eastAsia"/>
          <w:kern w:val="0"/>
          <w:szCs w:val="21"/>
        </w:rPr>
        <w:lastRenderedPageBreak/>
        <w:t>NBCの</w:t>
      </w:r>
      <w:r w:rsidRPr="00C22064">
        <w:rPr>
          <w:rFonts w:ascii="ＭＳ Ｐ明朝" w:eastAsia="ＭＳ Ｐ明朝" w:hAnsi="ＭＳ Ｐ明朝" w:hint="eastAsia"/>
          <w:szCs w:val="21"/>
        </w:rPr>
        <w:t>ネットワーク契約</w:t>
      </w:r>
      <w:r w:rsidR="001C7340" w:rsidRPr="00C22064">
        <w:rPr>
          <w:rFonts w:ascii="ＭＳ Ｐ明朝" w:eastAsia="ＭＳ Ｐ明朝" w:hAnsi="ＭＳ Ｐ明朝" w:hint="eastAsia"/>
          <w:szCs w:val="21"/>
        </w:rPr>
        <w:t>では</w:t>
      </w:r>
      <w:r w:rsidRPr="00C22064">
        <w:rPr>
          <w:rFonts w:ascii="ＭＳ Ｐ明朝" w:eastAsia="ＭＳ Ｐ明朝" w:hAnsi="ＭＳ Ｐ明朝" w:hint="eastAsia"/>
          <w:szCs w:val="21"/>
        </w:rPr>
        <w:t>、日本の独占禁止法でいえば、不当な拘束条件付取引・排他条件付取引を多くの放送局と結び、特に</w:t>
      </w:r>
      <w:r w:rsidRPr="00C22064">
        <w:rPr>
          <w:rFonts w:ascii="ＭＳ Ｐ明朝" w:eastAsia="ＭＳ Ｐ明朝" w:hAnsi="ＭＳ Ｐ明朝" w:cs="Open Sans"/>
          <w:szCs w:val="21"/>
        </w:rPr>
        <w:t>Mutual</w:t>
      </w:r>
      <w:r w:rsidRPr="00C22064">
        <w:rPr>
          <w:rFonts w:ascii="ＭＳ Ｐ明朝" w:eastAsia="ＭＳ Ｐ明朝" w:hAnsi="ＭＳ Ｐ明朝" w:hint="eastAsia"/>
          <w:szCs w:val="21"/>
        </w:rPr>
        <w:t xml:space="preserve"> が獲得したプロ野球中継番組が欲しい局を押さえ込んだことから、FCCの新規則はこのような事態を変えようとしたものであ</w:t>
      </w:r>
      <w:r w:rsidR="001C7340" w:rsidRPr="00C22064">
        <w:rPr>
          <w:rFonts w:ascii="ＭＳ Ｐ明朝" w:eastAsia="ＭＳ Ｐ明朝" w:hAnsi="ＭＳ Ｐ明朝" w:hint="eastAsia"/>
          <w:szCs w:val="21"/>
        </w:rPr>
        <w:t>る</w:t>
      </w:r>
      <w:r w:rsidR="00026B8D" w:rsidRPr="00C22064">
        <w:rPr>
          <w:rStyle w:val="aa"/>
          <w:rFonts w:ascii="ＭＳ Ｐ明朝" w:eastAsia="ＭＳ Ｐ明朝" w:hAnsi="ＭＳ Ｐ明朝"/>
          <w:szCs w:val="21"/>
        </w:rPr>
        <w:footnoteReference w:id="60"/>
      </w:r>
      <w:r w:rsidRPr="00C22064">
        <w:rPr>
          <w:rFonts w:ascii="ＭＳ Ｐ明朝" w:eastAsia="ＭＳ Ｐ明朝" w:hAnsi="ＭＳ Ｐ明朝" w:hint="eastAsia"/>
          <w:szCs w:val="21"/>
        </w:rPr>
        <w:t>。</w:t>
      </w:r>
      <w:r w:rsidR="00156EFB" w:rsidRPr="00C22064">
        <w:rPr>
          <w:rFonts w:ascii="ＭＳ Ｐ明朝" w:eastAsia="ＭＳ Ｐ明朝" w:hAnsi="ＭＳ Ｐ明朝" w:hint="eastAsia"/>
          <w:szCs w:val="21"/>
        </w:rPr>
        <w:t>本判決は、放送におけるネットワーク(＝チェーン)取引に制限をかける重要な先例となった。</w:t>
      </w:r>
    </w:p>
    <w:p w14:paraId="4227765F" w14:textId="77777777" w:rsidR="00D219DA" w:rsidRPr="00C22064" w:rsidRDefault="00D219DA" w:rsidP="00F0353E">
      <w:pPr>
        <w:jc w:val="left"/>
        <w:rPr>
          <w:rFonts w:ascii="ＭＳ Ｐ明朝" w:eastAsia="ＭＳ Ｐ明朝" w:hAnsi="ＭＳ Ｐ明朝"/>
          <w:szCs w:val="21"/>
        </w:rPr>
      </w:pPr>
    </w:p>
    <w:p w14:paraId="4615F1A4" w14:textId="7A50A3DE" w:rsidR="00026B8D" w:rsidRPr="00C22064" w:rsidRDefault="00A50C83" w:rsidP="00A6295A">
      <w:pPr>
        <w:pStyle w:val="2"/>
      </w:pPr>
      <w:bookmarkStart w:id="102" w:name="_Hlk110088097"/>
      <w:bookmarkStart w:id="103" w:name="_Hlk111979640"/>
      <w:bookmarkStart w:id="104" w:name="_Hlk115810739"/>
      <w:r w:rsidRPr="00C22064">
        <w:rPr>
          <w:rFonts w:hint="eastAsia"/>
        </w:rPr>
        <w:t>2.</w:t>
      </w:r>
      <w:r w:rsidR="00B15BD4" w:rsidRPr="00C22064">
        <w:rPr>
          <w:rFonts w:hint="eastAsia"/>
        </w:rPr>
        <w:t>AP</w:t>
      </w:r>
      <w:r w:rsidR="00322E92" w:rsidRPr="00C22064">
        <w:rPr>
          <w:rFonts w:hint="eastAsia"/>
        </w:rPr>
        <w:t>通信社</w:t>
      </w:r>
      <w:r w:rsidR="00026B8D" w:rsidRPr="00C22064">
        <w:t>事件</w:t>
      </w:r>
      <w:bookmarkEnd w:id="102"/>
      <w:r w:rsidR="00026B8D" w:rsidRPr="00C22064">
        <w:t>（1945</w:t>
      </w:r>
      <w:r w:rsidR="00026B8D" w:rsidRPr="00C22064">
        <w:rPr>
          <w:rFonts w:hint="eastAsia"/>
        </w:rPr>
        <w:t>年</w:t>
      </w:r>
      <w:r w:rsidR="00026B8D" w:rsidRPr="00C22064">
        <w:t>）</w:t>
      </w:r>
      <w:bookmarkEnd w:id="103"/>
    </w:p>
    <w:p w14:paraId="7C81E675" w14:textId="3CAABD01" w:rsidR="001A3A58" w:rsidRPr="00C22064" w:rsidRDefault="001A3A58"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Associate</w:t>
      </w:r>
      <w:r w:rsidR="00487686" w:rsidRPr="00C22064">
        <w:rPr>
          <w:rFonts w:ascii="ＭＳ Ｐ明朝" w:eastAsia="ＭＳ Ｐ明朝" w:hAnsi="ＭＳ Ｐ明朝"/>
          <w:szCs w:val="21"/>
        </w:rPr>
        <w:t xml:space="preserve"> </w:t>
      </w:r>
      <w:proofErr w:type="spellStart"/>
      <w:r w:rsidR="007B1048" w:rsidRPr="00C22064">
        <w:rPr>
          <w:rFonts w:ascii="ＭＳ Ｐ明朝" w:eastAsia="ＭＳ Ｐ明朝" w:hAnsi="ＭＳ Ｐ明朝"/>
          <w:szCs w:val="21"/>
        </w:rPr>
        <w:t>F</w:t>
      </w:r>
      <w:r w:rsidRPr="00C22064">
        <w:rPr>
          <w:rFonts w:ascii="ＭＳ Ｐ明朝" w:eastAsia="ＭＳ Ｐ明朝" w:hAnsi="ＭＳ Ｐ明朝"/>
          <w:szCs w:val="21"/>
        </w:rPr>
        <w:t>ress</w:t>
      </w:r>
      <w:proofErr w:type="spellEnd"/>
      <w:r w:rsidR="00B15BD4" w:rsidRPr="00C22064">
        <w:rPr>
          <w:rFonts w:ascii="ＭＳ Ｐ明朝" w:eastAsia="ＭＳ Ｐ明朝" w:hAnsi="ＭＳ Ｐ明朝" w:hint="eastAsia"/>
          <w:szCs w:val="21"/>
        </w:rPr>
        <w:t>(AP</w:t>
      </w:r>
      <w:r w:rsidR="00156EFB" w:rsidRPr="00C22064">
        <w:rPr>
          <w:rFonts w:ascii="ＭＳ Ｐ明朝" w:eastAsia="ＭＳ Ｐ明朝" w:hAnsi="ＭＳ Ｐ明朝" w:hint="eastAsia"/>
          <w:szCs w:val="21"/>
        </w:rPr>
        <w:t>社</w:t>
      </w:r>
      <w:r w:rsidR="00B15BD4" w:rsidRPr="00C22064">
        <w:rPr>
          <w:rFonts w:ascii="ＭＳ Ｐ明朝" w:eastAsia="ＭＳ Ｐ明朝" w:hAnsi="ＭＳ Ｐ明朝" w:hint="eastAsia"/>
          <w:szCs w:val="21"/>
        </w:rPr>
        <w:t>)</w:t>
      </w:r>
      <w:r w:rsidRPr="00C22064">
        <w:rPr>
          <w:rFonts w:ascii="ＭＳ Ｐ明朝" w:eastAsia="ＭＳ Ｐ明朝" w:hAnsi="ＭＳ Ｐ明朝"/>
          <w:szCs w:val="21"/>
        </w:rPr>
        <w:t xml:space="preserve"> 事件</w:t>
      </w:r>
      <w:bookmarkEnd w:id="92"/>
      <w:r w:rsidRPr="00C22064">
        <w:rPr>
          <w:rFonts w:ascii="ＭＳ Ｐ明朝" w:eastAsia="ＭＳ Ｐ明朝" w:hAnsi="ＭＳ Ｐ明朝" w:hint="eastAsia"/>
          <w:szCs w:val="21"/>
        </w:rPr>
        <w:t>は、当時の米国で</w:t>
      </w:r>
      <w:r w:rsidR="003332CA" w:rsidRPr="00C22064">
        <w:rPr>
          <w:rFonts w:ascii="ＭＳ Ｐ明朝" w:eastAsia="ＭＳ Ｐ明朝" w:hAnsi="ＭＳ Ｐ明朝" w:hint="eastAsia"/>
          <w:szCs w:val="21"/>
        </w:rPr>
        <w:t>最有力の</w:t>
      </w:r>
      <w:r w:rsidRPr="00C22064">
        <w:rPr>
          <w:rFonts w:ascii="ＭＳ Ｐ明朝" w:eastAsia="ＭＳ Ｐ明朝" w:hAnsi="ＭＳ Ｐ明朝" w:hint="eastAsia"/>
          <w:szCs w:val="21"/>
        </w:rPr>
        <w:t>ニュースの取材・配信社</w:t>
      </w:r>
      <w:r w:rsidR="00026B8D" w:rsidRPr="00C22064">
        <w:rPr>
          <w:rFonts w:ascii="ＭＳ Ｐ明朝" w:eastAsia="ＭＳ Ｐ明朝" w:hAnsi="ＭＳ Ｐ明朝" w:hint="eastAsia"/>
          <w:szCs w:val="21"/>
        </w:rPr>
        <w:t>であった</w:t>
      </w:r>
      <w:r w:rsidRPr="00C22064">
        <w:rPr>
          <w:rFonts w:ascii="ＭＳ Ｐ明朝" w:eastAsia="ＭＳ Ｐ明朝" w:hAnsi="ＭＳ Ｐ明朝" w:hint="eastAsia"/>
          <w:szCs w:val="21"/>
        </w:rPr>
        <w:t>AP社が、その加盟社</w:t>
      </w:r>
      <w:r w:rsidR="00156EFB" w:rsidRPr="00C22064">
        <w:rPr>
          <w:rFonts w:ascii="ＭＳ Ｐ明朝" w:eastAsia="ＭＳ Ｐ明朝" w:hAnsi="ＭＳ Ｐ明朝" w:hint="eastAsia"/>
          <w:szCs w:val="21"/>
        </w:rPr>
        <w:t>(新聞社)</w:t>
      </w:r>
      <w:r w:rsidRPr="00C22064">
        <w:rPr>
          <w:rFonts w:ascii="ＭＳ Ｐ明朝" w:eastAsia="ＭＳ Ｐ明朝" w:hAnsi="ＭＳ Ｐ明朝" w:hint="eastAsia"/>
          <w:szCs w:val="21"/>
        </w:rPr>
        <w:t>に対し、非加盟社へのニュース再配信・提供を禁止し、</w:t>
      </w:r>
      <w:r w:rsidR="00156EFB" w:rsidRPr="00C22064">
        <w:rPr>
          <w:rFonts w:ascii="ＭＳ Ｐ明朝" w:eastAsia="ＭＳ Ｐ明朝" w:hAnsi="ＭＳ Ｐ明朝" w:hint="eastAsia"/>
          <w:szCs w:val="21"/>
        </w:rPr>
        <w:t>かつ</w:t>
      </w:r>
      <w:r w:rsidRPr="00C22064">
        <w:rPr>
          <w:rFonts w:ascii="ＭＳ Ｐ明朝" w:eastAsia="ＭＳ Ｐ明朝" w:hAnsi="ＭＳ Ｐ明朝" w:hint="eastAsia"/>
          <w:szCs w:val="21"/>
        </w:rPr>
        <w:t>競争者</w:t>
      </w:r>
      <w:r w:rsidR="001256B8" w:rsidRPr="00C22064">
        <w:rPr>
          <w:rFonts w:ascii="ＭＳ Ｐ明朝" w:eastAsia="ＭＳ Ｐ明朝" w:hAnsi="ＭＳ Ｐ明朝" w:hint="eastAsia"/>
          <w:szCs w:val="21"/>
        </w:rPr>
        <w:t>（</w:t>
      </w:r>
      <w:r w:rsidR="001256B8" w:rsidRPr="00C22064">
        <w:rPr>
          <w:rFonts w:ascii="ＭＳ Ｐ明朝" w:eastAsia="ＭＳ Ｐ明朝" w:hAnsi="ＭＳ Ｐ明朝"/>
          <w:szCs w:val="21"/>
        </w:rPr>
        <w:t xml:space="preserve">UP </w:t>
      </w:r>
      <w:r w:rsidR="001256B8" w:rsidRPr="00C22064">
        <w:rPr>
          <w:rFonts w:ascii="ＭＳ Ｐ明朝" w:eastAsia="ＭＳ Ｐ明朝" w:hAnsi="ＭＳ Ｐ明朝" w:hint="eastAsia"/>
          <w:szCs w:val="21"/>
        </w:rPr>
        <w:t>、</w:t>
      </w:r>
      <w:r w:rsidR="001256B8" w:rsidRPr="00C22064">
        <w:rPr>
          <w:rFonts w:ascii="ＭＳ Ｐ明朝" w:eastAsia="ＭＳ Ｐ明朝" w:hAnsi="ＭＳ Ｐ明朝"/>
          <w:szCs w:val="21"/>
        </w:rPr>
        <w:t>INS</w:t>
      </w:r>
      <w:r w:rsidR="001256B8" w:rsidRPr="00C22064">
        <w:rPr>
          <w:rFonts w:ascii="ＭＳ Ｐ明朝" w:eastAsia="ＭＳ Ｐ明朝" w:hAnsi="ＭＳ Ｐ明朝" w:hint="eastAsia"/>
          <w:szCs w:val="21"/>
        </w:rPr>
        <w:t>の2社）へ</w:t>
      </w:r>
      <w:r w:rsidRPr="00C22064">
        <w:rPr>
          <w:rFonts w:ascii="ＭＳ Ｐ明朝" w:eastAsia="ＭＳ Ｐ明朝" w:hAnsi="ＭＳ Ｐ明朝" w:hint="eastAsia"/>
          <w:szCs w:val="21"/>
        </w:rPr>
        <w:t>の加盟を阻止するルールを定め</w:t>
      </w:r>
      <w:r w:rsidR="000132C9" w:rsidRPr="00C22064">
        <w:rPr>
          <w:rFonts w:ascii="ＭＳ Ｐ明朝" w:eastAsia="ＭＳ Ｐ明朝" w:hAnsi="ＭＳ Ｐ明朝" w:hint="eastAsia"/>
          <w:szCs w:val="21"/>
        </w:rPr>
        <w:t>た</w:t>
      </w:r>
      <w:r w:rsidRPr="00C22064">
        <w:rPr>
          <w:rFonts w:ascii="ＭＳ Ｐ明朝" w:eastAsia="ＭＳ Ｐ明朝" w:hAnsi="ＭＳ Ｐ明朝" w:hint="eastAsia"/>
          <w:szCs w:val="21"/>
        </w:rPr>
        <w:t>ことに対し、</w:t>
      </w:r>
      <w:bookmarkStart w:id="105" w:name="_Hlk117366946"/>
      <w:r w:rsidRPr="00C22064">
        <w:rPr>
          <w:rFonts w:ascii="ＭＳ Ｐ明朝" w:eastAsia="ＭＳ Ｐ明朝" w:hAnsi="ＭＳ Ｐ明朝" w:hint="eastAsia"/>
          <w:szCs w:val="21"/>
        </w:rPr>
        <w:t>司法省が反トラスト法違反であるとして差止（injunction）を求め</w:t>
      </w:r>
      <w:r w:rsidR="00D324AB" w:rsidRPr="00C22064">
        <w:rPr>
          <w:rFonts w:ascii="ＭＳ Ｐ明朝" w:eastAsia="ＭＳ Ｐ明朝" w:hAnsi="ＭＳ Ｐ明朝" w:hint="eastAsia"/>
          <w:szCs w:val="21"/>
        </w:rPr>
        <w:t>、認容</w:t>
      </w:r>
      <w:bookmarkEnd w:id="105"/>
      <w:r w:rsidR="00D324AB" w:rsidRPr="00C22064">
        <w:rPr>
          <w:rFonts w:ascii="ＭＳ Ｐ明朝" w:eastAsia="ＭＳ Ｐ明朝" w:hAnsi="ＭＳ Ｐ明朝" w:hint="eastAsia"/>
          <w:szCs w:val="21"/>
        </w:rPr>
        <w:t>され</w:t>
      </w:r>
      <w:r w:rsidRPr="00C22064">
        <w:rPr>
          <w:rFonts w:ascii="ＭＳ Ｐ明朝" w:eastAsia="ＭＳ Ｐ明朝" w:hAnsi="ＭＳ Ｐ明朝" w:hint="eastAsia"/>
          <w:szCs w:val="21"/>
        </w:rPr>
        <w:t>た事案である</w:t>
      </w:r>
      <w:r w:rsidR="00B10305" w:rsidRPr="00C22064">
        <w:rPr>
          <w:rStyle w:val="aa"/>
          <w:rFonts w:ascii="ＭＳ Ｐ明朝" w:eastAsia="ＭＳ Ｐ明朝" w:hAnsi="ＭＳ Ｐ明朝"/>
          <w:szCs w:val="21"/>
        </w:rPr>
        <w:footnoteReference w:id="61"/>
      </w:r>
      <w:r w:rsidR="0087592C" w:rsidRPr="00C22064">
        <w:rPr>
          <w:rFonts w:ascii="ＭＳ Ｐ明朝" w:eastAsia="ＭＳ Ｐ明朝" w:hAnsi="ＭＳ Ｐ明朝" w:hint="eastAsia"/>
          <w:szCs w:val="21"/>
        </w:rPr>
        <w:t>。</w:t>
      </w:r>
    </w:p>
    <w:p w14:paraId="4C5A87CF" w14:textId="7C34D397" w:rsidR="00CD71B9" w:rsidRPr="00C22064" w:rsidRDefault="0023355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本件で最高裁は</w:t>
      </w:r>
      <w:r w:rsidR="00CD71B9" w:rsidRPr="00C22064">
        <w:rPr>
          <w:rFonts w:ascii="ＭＳ Ｐ明朝" w:eastAsia="ＭＳ Ｐ明朝" w:hAnsi="ＭＳ Ｐ明朝" w:hint="eastAsia"/>
          <w:szCs w:val="21"/>
        </w:rPr>
        <w:t>、</w:t>
      </w:r>
      <w:r w:rsidR="001256B8" w:rsidRPr="00C22064">
        <w:rPr>
          <w:rFonts w:ascii="ＭＳ Ｐ明朝" w:eastAsia="ＭＳ Ｐ明朝" w:hAnsi="ＭＳ Ｐ明朝" w:hint="eastAsia"/>
          <w:szCs w:val="21"/>
        </w:rPr>
        <w:t>本件で</w:t>
      </w:r>
      <w:bookmarkStart w:id="107" w:name="_Hlk117366984"/>
      <w:r w:rsidR="00CD71B9" w:rsidRPr="00C22064">
        <w:rPr>
          <w:rFonts w:ascii="ＭＳ Ｐ明朝" w:eastAsia="ＭＳ Ｐ明朝" w:hAnsi="ＭＳ Ｐ明朝" w:hint="eastAsia"/>
          <w:szCs w:val="21"/>
        </w:rPr>
        <w:t>反トラスト法を適用することは、修正第1条が保障する報道の自由（</w:t>
      </w:r>
      <w:r w:rsidR="00CD71B9" w:rsidRPr="00C22064">
        <w:rPr>
          <w:rFonts w:ascii="ＭＳ Ｐ明朝" w:eastAsia="ＭＳ Ｐ明朝" w:hAnsi="ＭＳ Ｐ明朝"/>
          <w:szCs w:val="21"/>
        </w:rPr>
        <w:t>freedom of the press</w:t>
      </w:r>
      <w:r w:rsidR="00CD71B9" w:rsidRPr="00C22064">
        <w:rPr>
          <w:rFonts w:ascii="ＭＳ Ｐ明朝" w:eastAsia="ＭＳ Ｐ明朝" w:hAnsi="ＭＳ Ｐ明朝" w:hint="eastAsia"/>
          <w:szCs w:val="21"/>
        </w:rPr>
        <w:t>）の侵害になる</w:t>
      </w:r>
      <w:bookmarkEnd w:id="107"/>
      <w:r w:rsidR="00CD71B9" w:rsidRPr="00C22064">
        <w:rPr>
          <w:rFonts w:ascii="ＭＳ Ｐ明朝" w:eastAsia="ＭＳ Ｐ明朝" w:hAnsi="ＭＳ Ｐ明朝" w:hint="eastAsia"/>
          <w:szCs w:val="21"/>
        </w:rPr>
        <w:t>、という</w:t>
      </w:r>
      <w:bookmarkStart w:id="108" w:name="_Hlk117366999"/>
      <w:r w:rsidR="00CD71B9" w:rsidRPr="00C22064">
        <w:rPr>
          <w:rFonts w:ascii="ＭＳ Ｐ明朝" w:eastAsia="ＭＳ Ｐ明朝" w:hAnsi="ＭＳ Ｐ明朝" w:hint="eastAsia"/>
          <w:szCs w:val="21"/>
        </w:rPr>
        <w:t>AP社</w:t>
      </w:r>
      <w:bookmarkEnd w:id="108"/>
      <w:r w:rsidR="00CD71B9" w:rsidRPr="00C22064">
        <w:rPr>
          <w:rFonts w:ascii="ＭＳ Ｐ明朝" w:eastAsia="ＭＳ Ｐ明朝" w:hAnsi="ＭＳ Ｐ明朝" w:hint="eastAsia"/>
          <w:szCs w:val="21"/>
        </w:rPr>
        <w:t>の主張を次のように斥けた。</w:t>
      </w:r>
    </w:p>
    <w:p w14:paraId="4818E372" w14:textId="28F631DA" w:rsidR="00CD71B9" w:rsidRPr="00C22064" w:rsidRDefault="00CD71B9" w:rsidP="00F0353E">
      <w:pPr>
        <w:ind w:firstLineChars="100" w:firstLine="210"/>
        <w:jc w:val="left"/>
        <w:rPr>
          <w:rFonts w:ascii="ＭＳ Ｐ明朝" w:eastAsia="ＭＳ Ｐ明朝" w:hAnsi="ＭＳ Ｐ明朝"/>
          <w:szCs w:val="21"/>
        </w:rPr>
      </w:pPr>
      <w:bookmarkStart w:id="109" w:name="_Hlk110793791"/>
      <w:r w:rsidRPr="00C22064">
        <w:rPr>
          <w:rFonts w:ascii="ＭＳ Ｐ明朝" w:eastAsia="ＭＳ Ｐ明朝" w:hAnsi="ＭＳ Ｐ明朝" w:hint="eastAsia"/>
          <w:szCs w:val="21"/>
        </w:rPr>
        <w:t>「</w:t>
      </w:r>
      <w:r w:rsidRPr="00C22064">
        <w:rPr>
          <w:rFonts w:ascii="ＭＳ Ｐ明朝" w:eastAsia="ＭＳ Ｐ明朝" w:hAnsi="ＭＳ Ｐ明朝" w:hint="eastAsia"/>
          <w:szCs w:val="21"/>
          <w:u w:val="single"/>
        </w:rPr>
        <w:t>修正第1条は、反トラスト法の不適用の根拠となるものではなく、逆に、反トラスト法を適用する強力な理由となる。修正第1条は、多様で、</w:t>
      </w:r>
      <w:r w:rsidR="00A123F6" w:rsidRPr="00C22064">
        <w:rPr>
          <w:rFonts w:ascii="ＭＳ Ｐ明朝" w:eastAsia="ＭＳ Ｐ明朝" w:hAnsi="ＭＳ Ｐ明朝" w:hint="eastAsia"/>
          <w:szCs w:val="21"/>
          <w:u w:val="single"/>
        </w:rPr>
        <w:t>対立</w:t>
      </w:r>
      <w:r w:rsidRPr="00C22064">
        <w:rPr>
          <w:rFonts w:ascii="ＭＳ Ｐ明朝" w:eastAsia="ＭＳ Ｐ明朝" w:hAnsi="ＭＳ Ｐ明朝" w:hint="eastAsia"/>
          <w:szCs w:val="21"/>
          <w:u w:val="single"/>
        </w:rPr>
        <w:t>する情報源（sources）からの情報を可能な限り広く伝えることが、公共の利益にとって必須なことである、という前提にたっているのである</w:t>
      </w:r>
      <w:r w:rsidRPr="00C22064">
        <w:rPr>
          <w:rFonts w:ascii="ＭＳ Ｐ明朝" w:eastAsia="ＭＳ Ｐ明朝" w:hAnsi="ＭＳ Ｐ明朝" w:hint="eastAsia"/>
          <w:szCs w:val="21"/>
        </w:rPr>
        <w:t>」</w:t>
      </w:r>
      <w:bookmarkEnd w:id="109"/>
      <w:r w:rsidR="009D10F0" w:rsidRPr="00C22064">
        <w:rPr>
          <w:rStyle w:val="aa"/>
          <w:rFonts w:ascii="ＭＳ Ｐ明朝" w:eastAsia="ＭＳ Ｐ明朝" w:hAnsi="ＭＳ Ｐ明朝"/>
          <w:szCs w:val="21"/>
        </w:rPr>
        <w:footnoteReference w:id="62"/>
      </w:r>
      <w:r w:rsidRPr="00C22064">
        <w:rPr>
          <w:rFonts w:ascii="ＭＳ Ｐ明朝" w:eastAsia="ＭＳ Ｐ明朝" w:hAnsi="ＭＳ Ｐ明朝" w:hint="eastAsia"/>
          <w:szCs w:val="21"/>
        </w:rPr>
        <w:t>。</w:t>
      </w:r>
    </w:p>
    <w:p w14:paraId="7D4FA0F4" w14:textId="79196E36" w:rsidR="0023355A" w:rsidRPr="00C22064" w:rsidRDefault="0023355A" w:rsidP="00F0353E">
      <w:pPr>
        <w:ind w:firstLineChars="100" w:firstLine="210"/>
        <w:jc w:val="left"/>
        <w:rPr>
          <w:rFonts w:ascii="ＭＳ Ｐ明朝" w:eastAsia="ＭＳ Ｐ明朝" w:hAnsi="ＭＳ Ｐ明朝"/>
          <w:szCs w:val="21"/>
        </w:rPr>
      </w:pPr>
    </w:p>
    <w:p w14:paraId="5B50CA6B" w14:textId="51873A16" w:rsidR="00560ED1" w:rsidRPr="00C22064" w:rsidRDefault="00A50C83" w:rsidP="00A6295A">
      <w:pPr>
        <w:pStyle w:val="2"/>
        <w:rPr>
          <w:rFonts w:cs="Open Sans"/>
          <w:kern w:val="0"/>
        </w:rPr>
      </w:pPr>
      <w:bookmarkStart w:id="110" w:name="_Hlk108464250"/>
      <w:bookmarkStart w:id="111" w:name="_Hlk108383930"/>
      <w:r w:rsidRPr="00C22064">
        <w:rPr>
          <w:rFonts w:hint="eastAsia"/>
        </w:rPr>
        <w:t>3.</w:t>
      </w:r>
      <w:bookmarkStart w:id="112" w:name="_Hlk116070936"/>
      <w:r w:rsidR="00560ED1" w:rsidRPr="00C22064">
        <w:t>Turner事件</w:t>
      </w:r>
      <w:bookmarkEnd w:id="112"/>
      <w:r w:rsidR="00560ED1" w:rsidRPr="00C22064">
        <w:t>(1994</w:t>
      </w:r>
      <w:r w:rsidR="00560ED1" w:rsidRPr="00C22064">
        <w:rPr>
          <w:rFonts w:hint="eastAsia"/>
        </w:rPr>
        <w:t>年</w:t>
      </w:r>
      <w:r w:rsidR="00560ED1" w:rsidRPr="00C22064">
        <w:t>)</w:t>
      </w:r>
    </w:p>
    <w:p w14:paraId="349D4739" w14:textId="7BFAFFCD" w:rsidR="00D358DB" w:rsidRPr="00C22064" w:rsidRDefault="00DF4549"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Turner事件</w:t>
      </w:r>
      <w:bookmarkEnd w:id="110"/>
      <w:r w:rsidR="00D358DB" w:rsidRPr="00C22064">
        <w:rPr>
          <w:rFonts w:ascii="ＭＳ Ｐ明朝" w:eastAsia="ＭＳ Ｐ明朝" w:hAnsi="ＭＳ Ｐ明朝" w:hint="eastAsia"/>
          <w:szCs w:val="21"/>
        </w:rPr>
        <w:t>最高裁判決は、</w:t>
      </w:r>
      <w:r w:rsidR="00D358DB" w:rsidRPr="00C22064">
        <w:rPr>
          <w:rFonts w:ascii="ＭＳ Ｐ明朝" w:eastAsia="ＭＳ Ｐ明朝" w:hAnsi="ＭＳ Ｐ明朝"/>
          <w:szCs w:val="21"/>
        </w:rPr>
        <w:t>CATV</w:t>
      </w:r>
      <w:r w:rsidR="003E1503" w:rsidRPr="00C22064">
        <w:rPr>
          <w:rFonts w:ascii="ＭＳ Ｐ明朝" w:eastAsia="ＭＳ Ｐ明朝" w:hAnsi="ＭＳ Ｐ明朝"/>
          <w:szCs w:val="21"/>
        </w:rPr>
        <w:t>（</w:t>
      </w:r>
      <w:r w:rsidR="003E1503" w:rsidRPr="00C22064">
        <w:rPr>
          <w:rFonts w:ascii="ＭＳ Ｐ明朝" w:eastAsia="ＭＳ Ｐ明朝" w:hAnsi="ＭＳ Ｐ明朝" w:hint="eastAsia"/>
          <w:szCs w:val="21"/>
        </w:rPr>
        <w:t>ケーブルテレビ）</w:t>
      </w:r>
      <w:r w:rsidR="00D358DB" w:rsidRPr="00C22064">
        <w:rPr>
          <w:rFonts w:ascii="ＭＳ Ｐ明朝" w:eastAsia="ＭＳ Ｐ明朝" w:hAnsi="ＭＳ Ｐ明朝" w:hint="eastAsia"/>
          <w:szCs w:val="21"/>
        </w:rPr>
        <w:t>に対する、</w:t>
      </w:r>
      <w:r w:rsidR="003E1503" w:rsidRPr="00C22064">
        <w:rPr>
          <w:rFonts w:ascii="ＭＳ Ｐ明朝" w:eastAsia="ＭＳ Ｐ明朝" w:hAnsi="ＭＳ Ｐ明朝" w:hint="eastAsia"/>
          <w:szCs w:val="21"/>
        </w:rPr>
        <w:t>地上</w:t>
      </w:r>
      <w:r w:rsidR="00D358DB" w:rsidRPr="00C22064">
        <w:rPr>
          <w:rFonts w:ascii="ＭＳ Ｐ明朝" w:eastAsia="ＭＳ Ｐ明朝" w:hAnsi="ＭＳ Ｐ明朝" w:hint="eastAsia"/>
          <w:szCs w:val="21"/>
        </w:rPr>
        <w:t>テレビ放送番組の再送信の義務付け</w:t>
      </w:r>
      <w:r w:rsidR="00D358DB" w:rsidRPr="00C22064">
        <w:rPr>
          <w:rFonts w:ascii="ＭＳ Ｐ明朝" w:eastAsia="ＭＳ Ｐ明朝" w:hAnsi="ＭＳ Ｐ明朝"/>
          <w:szCs w:val="21"/>
        </w:rPr>
        <w:t>(</w:t>
      </w:r>
      <w:r w:rsidR="00D358DB" w:rsidRPr="00C22064">
        <w:rPr>
          <w:rFonts w:ascii="ＭＳ Ｐ明朝" w:eastAsia="ＭＳ Ｐ明朝" w:hAnsi="ＭＳ Ｐ明朝" w:cs="Open Sans"/>
          <w:kern w:val="0"/>
          <w:szCs w:val="21"/>
        </w:rPr>
        <w:t>must-carry rules</w:t>
      </w:r>
      <w:r w:rsidR="00D358DB" w:rsidRPr="00C22064">
        <w:rPr>
          <w:rFonts w:ascii="ＭＳ Ｐ明朝" w:eastAsia="ＭＳ Ｐ明朝" w:hAnsi="ＭＳ Ｐ明朝"/>
          <w:szCs w:val="21"/>
        </w:rPr>
        <w:t xml:space="preserve"> )</w:t>
      </w:r>
      <w:r w:rsidR="00D358DB" w:rsidRPr="00C22064">
        <w:rPr>
          <w:rFonts w:ascii="ＭＳ Ｐ明朝" w:eastAsia="ＭＳ Ｐ明朝" w:hAnsi="ＭＳ Ｐ明朝" w:hint="eastAsia"/>
          <w:szCs w:val="21"/>
        </w:rPr>
        <w:t>が、憲法修正第1条に合致するものであるとし</w:t>
      </w:r>
      <w:r w:rsidR="00560ED1" w:rsidRPr="00C22064">
        <w:rPr>
          <w:rFonts w:ascii="ＭＳ Ｐ明朝" w:eastAsia="ＭＳ Ｐ明朝" w:hAnsi="ＭＳ Ｐ明朝" w:hint="eastAsia"/>
          <w:szCs w:val="21"/>
        </w:rPr>
        <w:t>た。</w:t>
      </w:r>
      <w:bookmarkEnd w:id="104"/>
      <w:r w:rsidR="00560ED1" w:rsidRPr="00C22064">
        <w:rPr>
          <w:rFonts w:ascii="ＭＳ Ｐ明朝" w:eastAsia="ＭＳ Ｐ明朝" w:hAnsi="ＭＳ Ｐ明朝" w:hint="eastAsia"/>
          <w:szCs w:val="21"/>
        </w:rPr>
        <w:t>その理由づけとして</w:t>
      </w:r>
      <w:r w:rsidR="00D358DB" w:rsidRPr="00C22064">
        <w:rPr>
          <w:rFonts w:ascii="ＭＳ Ｐ明朝" w:eastAsia="ＭＳ Ｐ明朝" w:hAnsi="ＭＳ Ｐ明朝" w:hint="eastAsia"/>
          <w:szCs w:val="21"/>
        </w:rPr>
        <w:t>、</w:t>
      </w:r>
      <w:bookmarkStart w:id="113" w:name="_Hlk115810790"/>
      <w:r w:rsidR="00FC5381" w:rsidRPr="00C22064">
        <w:rPr>
          <w:rFonts w:ascii="ＭＳ Ｐ明朝" w:eastAsia="ＭＳ Ｐ明朝" w:hAnsi="ＭＳ Ｐ明朝" w:hint="eastAsia"/>
          <w:szCs w:val="21"/>
        </w:rPr>
        <w:t>ケーブル事業者が、「加入者の家庭に配信されるほとんどの番組に対するボトルネック、ゲートキーパーとしての支配権」を有していることから、</w:t>
      </w:r>
      <w:r w:rsidR="003E1503" w:rsidRPr="00C22064">
        <w:rPr>
          <w:rFonts w:ascii="ＭＳ Ｐ明朝" w:eastAsia="ＭＳ Ｐ明朝" w:hAnsi="ＭＳ Ｐ明朝" w:hint="eastAsia"/>
          <w:szCs w:val="21"/>
        </w:rPr>
        <w:t>当該規制が</w:t>
      </w:r>
      <w:r w:rsidR="00FC5381" w:rsidRPr="00C22064">
        <w:rPr>
          <w:rFonts w:ascii="ＭＳ Ｐ明朝" w:eastAsia="ＭＳ Ｐ明朝" w:hAnsi="ＭＳ Ｐ明朝" w:hint="eastAsia"/>
          <w:szCs w:val="21"/>
        </w:rPr>
        <w:t>正当化されるとした</w:t>
      </w:r>
      <w:bookmarkEnd w:id="113"/>
      <w:r w:rsidR="00FC5381" w:rsidRPr="00C22064">
        <w:rPr>
          <w:rStyle w:val="aa"/>
          <w:rFonts w:ascii="ＭＳ Ｐ明朝" w:eastAsia="ＭＳ Ｐ明朝" w:hAnsi="ＭＳ Ｐ明朝"/>
          <w:szCs w:val="21"/>
        </w:rPr>
        <w:footnoteReference w:id="63"/>
      </w:r>
      <w:r w:rsidR="00FC5381" w:rsidRPr="00C22064">
        <w:rPr>
          <w:rFonts w:ascii="ＭＳ Ｐ明朝" w:eastAsia="ＭＳ Ｐ明朝" w:hAnsi="ＭＳ Ｐ明朝" w:hint="eastAsia"/>
          <w:szCs w:val="21"/>
        </w:rPr>
        <w:t>。</w:t>
      </w:r>
    </w:p>
    <w:p w14:paraId="5A22D288" w14:textId="3F67A6C7" w:rsidR="00D923FF" w:rsidRPr="00C22064" w:rsidRDefault="005962D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そこでは、</w:t>
      </w:r>
      <w:r w:rsidR="00D923FF" w:rsidRPr="00C22064">
        <w:rPr>
          <w:rFonts w:ascii="ＭＳ Ｐ明朝" w:eastAsia="ＭＳ Ｐ明朝" w:hAnsi="ＭＳ Ｐ明朝" w:hint="eastAsia"/>
          <w:szCs w:val="21"/>
        </w:rPr>
        <w:t>「</w:t>
      </w:r>
      <w:r w:rsidRPr="00C22064">
        <w:rPr>
          <w:rFonts w:ascii="ＭＳ Ｐ明朝" w:eastAsia="ＭＳ Ｐ明朝" w:hAnsi="ＭＳ Ｐ明朝" w:hint="eastAsia"/>
          <w:szCs w:val="21"/>
          <w:u w:val="single"/>
        </w:rPr>
        <w:t>公衆が多様な情報ソースにアクセスすることを保障する</w:t>
      </w:r>
      <w:r w:rsidRPr="00C22064">
        <w:rPr>
          <w:rFonts w:ascii="ＭＳ Ｐ明朝" w:eastAsia="ＭＳ Ｐ明朝" w:hAnsi="ＭＳ Ｐ明朝" w:hint="eastAsia"/>
          <w:szCs w:val="21"/>
        </w:rPr>
        <w:t>のは、高次の法</w:t>
      </w:r>
      <w:r w:rsidRPr="00C22064">
        <w:rPr>
          <w:rFonts w:ascii="ＭＳ Ｐ明朝" w:eastAsia="ＭＳ Ｐ明朝" w:hAnsi="ＭＳ Ｐ明朝"/>
          <w:szCs w:val="21"/>
        </w:rPr>
        <w:t>(highe</w:t>
      </w:r>
      <w:r w:rsidRPr="00C22064">
        <w:rPr>
          <w:rFonts w:ascii="ＭＳ Ｐ明朝" w:eastAsia="ＭＳ Ｐ明朝" w:hAnsi="ＭＳ Ｐ明朝" w:hint="eastAsia"/>
          <w:szCs w:val="21"/>
        </w:rPr>
        <w:t>st</w:t>
      </w:r>
      <w:r w:rsidRPr="00C22064">
        <w:rPr>
          <w:rFonts w:ascii="ＭＳ Ｐ明朝" w:eastAsia="ＭＳ Ｐ明朝" w:hAnsi="ＭＳ Ｐ明朝"/>
          <w:szCs w:val="21"/>
        </w:rPr>
        <w:t xml:space="preserve"> order) </w:t>
      </w:r>
      <w:r w:rsidRPr="00C22064">
        <w:rPr>
          <w:rFonts w:ascii="ＭＳ Ｐ明朝" w:eastAsia="ＭＳ Ｐ明朝" w:hAnsi="ＭＳ Ｐ明朝" w:hint="eastAsia"/>
          <w:szCs w:val="21"/>
        </w:rPr>
        <w:t>であるところの政府の目的である。というのも、それは、修正第1条の中核的な価値を促進するからである」と述べられている。</w:t>
      </w:r>
    </w:p>
    <w:p w14:paraId="0675E5C1" w14:textId="708C5722" w:rsidR="005962D2" w:rsidRPr="00C22064" w:rsidRDefault="006C1AFE" w:rsidP="00F0353E">
      <w:pPr>
        <w:ind w:firstLineChars="100" w:firstLine="210"/>
        <w:jc w:val="left"/>
        <w:rPr>
          <w:rFonts w:ascii="ＭＳ Ｐ明朝" w:eastAsia="ＭＳ Ｐ明朝" w:hAnsi="ＭＳ Ｐ明朝" w:cs="Open Sans"/>
          <w:kern w:val="0"/>
          <w:szCs w:val="21"/>
        </w:rPr>
      </w:pPr>
      <w:r w:rsidRPr="00C22064">
        <w:rPr>
          <w:rFonts w:ascii="ＭＳ Ｐ明朝" w:eastAsia="ＭＳ Ｐ明朝" w:hAnsi="ＭＳ Ｐ明朝" w:hint="eastAsia"/>
          <w:szCs w:val="21"/>
        </w:rPr>
        <w:t>ただし</w:t>
      </w:r>
      <w:r w:rsidR="005962D2" w:rsidRPr="00C22064">
        <w:rPr>
          <w:rFonts w:ascii="ＭＳ Ｐ明朝" w:eastAsia="ＭＳ Ｐ明朝" w:hAnsi="ＭＳ Ｐ明朝" w:hint="eastAsia"/>
          <w:szCs w:val="21"/>
        </w:rPr>
        <w:t>、本件</w:t>
      </w:r>
      <w:r w:rsidR="00360AA3" w:rsidRPr="00C22064">
        <w:rPr>
          <w:rFonts w:ascii="ＭＳ Ｐ明朝" w:eastAsia="ＭＳ Ｐ明朝" w:hAnsi="ＭＳ Ｐ明朝" w:hint="eastAsia"/>
          <w:szCs w:val="21"/>
        </w:rPr>
        <w:t>で</w:t>
      </w:r>
      <w:r w:rsidR="005962D2" w:rsidRPr="00C22064">
        <w:rPr>
          <w:rFonts w:ascii="ＭＳ Ｐ明朝" w:eastAsia="ＭＳ Ｐ明朝" w:hAnsi="ＭＳ Ｐ明朝" w:hint="eastAsia"/>
          <w:szCs w:val="21"/>
        </w:rPr>
        <w:t>は、</w:t>
      </w:r>
      <w:r w:rsidR="00EA4258" w:rsidRPr="00C22064">
        <w:rPr>
          <w:rFonts w:ascii="ＭＳ Ｐ明朝" w:eastAsia="ＭＳ Ｐ明朝" w:hAnsi="ＭＳ Ｐ明朝" w:hint="eastAsia"/>
          <w:szCs w:val="21"/>
        </w:rPr>
        <w:t>憲法修正第1条に照らして、本規制の合憲性は、厳格な審査（</w:t>
      </w:r>
      <w:r w:rsidR="00EA4258" w:rsidRPr="00C22064">
        <w:rPr>
          <w:rFonts w:ascii="ＭＳ Ｐ明朝" w:eastAsia="ＭＳ Ｐ明朝" w:hAnsi="ＭＳ Ｐ明朝" w:cs="Open Sans"/>
          <w:kern w:val="0"/>
          <w:szCs w:val="21"/>
        </w:rPr>
        <w:t xml:space="preserve">strict </w:t>
      </w:r>
      <w:r w:rsidR="00EA4258" w:rsidRPr="00C22064">
        <w:rPr>
          <w:rFonts w:ascii="ＭＳ Ｐ明朝" w:eastAsia="ＭＳ Ｐ明朝" w:hAnsi="ＭＳ Ｐ明朝" w:cs="Open Sans"/>
          <w:kern w:val="0"/>
          <w:szCs w:val="21"/>
        </w:rPr>
        <w:lastRenderedPageBreak/>
        <w:t>scrutiny</w:t>
      </w:r>
      <w:r w:rsidR="00EA4258" w:rsidRPr="00C22064">
        <w:rPr>
          <w:rFonts w:ascii="ＭＳ Ｐ明朝" w:eastAsia="ＭＳ Ｐ明朝" w:hAnsi="ＭＳ Ｐ明朝" w:cs="Open Sans" w:hint="eastAsia"/>
          <w:kern w:val="0"/>
          <w:szCs w:val="21"/>
        </w:rPr>
        <w:t>）ではなく、</w:t>
      </w:r>
      <w:r w:rsidR="00EA4258" w:rsidRPr="00C22064">
        <w:rPr>
          <w:rFonts w:ascii="ＭＳ Ｐ明朝" w:eastAsia="ＭＳ Ｐ明朝" w:hAnsi="ＭＳ Ｐ明朝" w:hint="eastAsia"/>
          <w:szCs w:val="21"/>
        </w:rPr>
        <w:t>言論に付随的な負担を課すコンテンツ・ニュートラルな制限に適用される中間レベルの審査（</w:t>
      </w:r>
      <w:r w:rsidR="00EA4258" w:rsidRPr="00C22064">
        <w:rPr>
          <w:rFonts w:ascii="ＭＳ Ｐ明朝" w:eastAsia="ＭＳ Ｐ明朝" w:hAnsi="ＭＳ Ｐ明朝" w:cs="Open Sans"/>
          <w:kern w:val="0"/>
          <w:szCs w:val="21"/>
        </w:rPr>
        <w:t xml:space="preserve">the intermediate standard of scrutiny </w:t>
      </w:r>
      <w:r w:rsidR="00367D07" w:rsidRPr="00C22064">
        <w:rPr>
          <w:rFonts w:ascii="ＭＳ Ｐ明朝" w:eastAsia="ＭＳ Ｐ明朝" w:hAnsi="ＭＳ Ｐ明朝" w:cs="Open Sans" w:hint="eastAsia"/>
          <w:kern w:val="0"/>
          <w:szCs w:val="21"/>
        </w:rPr>
        <w:t>）</w:t>
      </w:r>
      <w:r w:rsidR="00EA4258" w:rsidRPr="00C22064">
        <w:rPr>
          <w:rFonts w:ascii="ＭＳ Ｐ明朝" w:eastAsia="ＭＳ Ｐ明朝" w:hAnsi="ＭＳ Ｐ明朝" w:hint="eastAsia"/>
          <w:szCs w:val="21"/>
        </w:rPr>
        <w:t>によって行われるべきであり、</w:t>
      </w:r>
      <w:r w:rsidR="006B2412" w:rsidRPr="00C22064">
        <w:rPr>
          <w:rFonts w:ascii="ＭＳ Ｐ明朝" w:eastAsia="ＭＳ Ｐ明朝" w:hAnsi="ＭＳ Ｐ明朝" w:cs="Open Sans" w:hint="eastAsia"/>
          <w:kern w:val="0"/>
          <w:szCs w:val="21"/>
        </w:rPr>
        <w:t>その点をさらに審査すべきだとして差し戻したものであ</w:t>
      </w:r>
      <w:r w:rsidR="00360AA3" w:rsidRPr="00C22064">
        <w:rPr>
          <w:rFonts w:ascii="ＭＳ Ｐ明朝" w:eastAsia="ＭＳ Ｐ明朝" w:hAnsi="ＭＳ Ｐ明朝" w:cs="Open Sans" w:hint="eastAsia"/>
          <w:kern w:val="0"/>
          <w:szCs w:val="21"/>
        </w:rPr>
        <w:t>る</w:t>
      </w:r>
      <w:r w:rsidR="00367D07" w:rsidRPr="00C22064">
        <w:rPr>
          <w:rStyle w:val="aa"/>
          <w:rFonts w:ascii="ＭＳ Ｐ明朝" w:eastAsia="ＭＳ Ｐ明朝" w:hAnsi="ＭＳ Ｐ明朝" w:cs="Open Sans"/>
          <w:kern w:val="0"/>
          <w:szCs w:val="21"/>
        </w:rPr>
        <w:footnoteReference w:id="64"/>
      </w:r>
      <w:r w:rsidR="006B2412" w:rsidRPr="00C22064">
        <w:rPr>
          <w:rFonts w:ascii="ＭＳ Ｐ明朝" w:eastAsia="ＭＳ Ｐ明朝" w:hAnsi="ＭＳ Ｐ明朝" w:cs="Open Sans" w:hint="eastAsia"/>
          <w:kern w:val="0"/>
          <w:szCs w:val="21"/>
        </w:rPr>
        <w:t>。</w:t>
      </w:r>
    </w:p>
    <w:p w14:paraId="556432FF" w14:textId="3CCD89AF" w:rsidR="00540A37" w:rsidRPr="00C22064" w:rsidRDefault="00540A37" w:rsidP="00F0353E">
      <w:pPr>
        <w:ind w:firstLineChars="100" w:firstLine="210"/>
        <w:jc w:val="left"/>
        <w:rPr>
          <w:rFonts w:ascii="ＭＳ Ｐ明朝" w:eastAsia="ＭＳ Ｐ明朝" w:hAnsi="ＭＳ Ｐ明朝" w:cs="Open Sans"/>
          <w:kern w:val="0"/>
          <w:szCs w:val="21"/>
        </w:rPr>
      </w:pPr>
    </w:p>
    <w:p w14:paraId="3427CC6D" w14:textId="7E2ADA19" w:rsidR="003E2F38" w:rsidRPr="00C22064" w:rsidRDefault="00A50C83" w:rsidP="00A6295A">
      <w:pPr>
        <w:pStyle w:val="2"/>
        <w:rPr>
          <w:rFonts w:cs="Open Sans"/>
          <w:kern w:val="0"/>
        </w:rPr>
      </w:pPr>
      <w:bookmarkStart w:id="116" w:name="_Hlk109042334"/>
      <w:bookmarkStart w:id="117" w:name="_Hlk115810841"/>
      <w:r w:rsidRPr="00C22064">
        <w:rPr>
          <w:rFonts w:hint="eastAsia"/>
        </w:rPr>
        <w:t>4.</w:t>
      </w:r>
      <w:r w:rsidR="003E2F38" w:rsidRPr="00C22064">
        <w:rPr>
          <w:rFonts w:hint="eastAsia"/>
        </w:rPr>
        <w:t xml:space="preserve"> </w:t>
      </w:r>
      <w:bookmarkStart w:id="118" w:name="_Hlk116070960"/>
      <w:r w:rsidR="003E2F38" w:rsidRPr="00C22064">
        <w:rPr>
          <w:rFonts w:hint="eastAsia"/>
        </w:rPr>
        <w:t>NCCB事件</w:t>
      </w:r>
      <w:bookmarkEnd w:id="118"/>
      <w:r w:rsidR="003E2F38" w:rsidRPr="00C22064">
        <w:rPr>
          <w:rFonts w:hint="eastAsia"/>
        </w:rPr>
        <w:t>（1978年）</w:t>
      </w:r>
    </w:p>
    <w:bookmarkEnd w:id="111"/>
    <w:bookmarkEnd w:id="116"/>
    <w:p w14:paraId="26947224" w14:textId="713D514D" w:rsidR="00D219DA" w:rsidRPr="00C22064" w:rsidRDefault="00D219D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新聞・放送相互所有規制の合憲性が争点となった、1978 年の FCC v. National Citizens Committee for Broadcasting（NCCB判決）において、</w:t>
      </w:r>
      <w:r w:rsidR="008F345D" w:rsidRPr="00C22064">
        <w:rPr>
          <w:rFonts w:ascii="ＭＳ Ｐ明朝" w:eastAsia="ＭＳ Ｐ明朝" w:hAnsi="ＭＳ Ｐ明朝" w:hint="eastAsia"/>
          <w:szCs w:val="21"/>
        </w:rPr>
        <w:t>連邦最高裁は、</w:t>
      </w:r>
      <w:r w:rsidRPr="00C22064">
        <w:rPr>
          <w:rFonts w:ascii="ＭＳ Ｐ明朝" w:eastAsia="ＭＳ Ｐ明朝" w:hAnsi="ＭＳ Ｐ明朝" w:hint="eastAsia"/>
          <w:szCs w:val="21"/>
        </w:rPr>
        <w:t>同規制が</w:t>
      </w:r>
      <w:r w:rsidR="005D503E" w:rsidRPr="00C22064">
        <w:rPr>
          <w:rFonts w:ascii="ＭＳ Ｐ明朝" w:eastAsia="ＭＳ Ｐ明朝" w:hAnsi="ＭＳ Ｐ明朝" w:hint="eastAsia"/>
          <w:szCs w:val="21"/>
        </w:rPr>
        <w:t>、</w:t>
      </w:r>
      <w:r w:rsidR="008F345D" w:rsidRPr="00C22064">
        <w:rPr>
          <w:rFonts w:ascii="ＭＳ Ｐ明朝" w:eastAsia="ＭＳ Ｐ明朝" w:hAnsi="ＭＳ Ｐ明朝" w:hint="eastAsia"/>
          <w:szCs w:val="21"/>
        </w:rPr>
        <w:t>「言論の内容を政府が継続的に監視することなく、</w:t>
      </w:r>
      <w:r w:rsidR="008F345D" w:rsidRPr="00C22064">
        <w:rPr>
          <w:rFonts w:ascii="ＭＳ Ｐ明朝" w:eastAsia="ＭＳ Ｐ明朝" w:hAnsi="ＭＳ Ｐ明朝" w:hint="eastAsia"/>
          <w:szCs w:val="21"/>
          <w:u w:val="single"/>
        </w:rPr>
        <w:t>公衆が受け取る情報の多様性を高める</w:t>
      </w:r>
      <w:r w:rsidR="008F345D" w:rsidRPr="00C22064">
        <w:rPr>
          <w:rFonts w:ascii="ＭＳ Ｐ明朝" w:eastAsia="ＭＳ Ｐ明朝" w:hAnsi="ＭＳ Ｐ明朝" w:hint="eastAsia"/>
          <w:szCs w:val="21"/>
        </w:rPr>
        <w:t>ため」のものであり、</w:t>
      </w:r>
      <w:r w:rsidRPr="00C22064">
        <w:rPr>
          <w:rFonts w:ascii="ＭＳ Ｐ明朝" w:eastAsia="ＭＳ Ｐ明朝" w:hAnsi="ＭＳ Ｐ明朝" w:hint="eastAsia"/>
          <w:szCs w:val="21"/>
        </w:rPr>
        <w:t>「多様化されたマスコミュニケーションに関する公共の利益を促進する合理的な手段」であ</w:t>
      </w:r>
      <w:r w:rsidR="001641DD" w:rsidRPr="00C22064">
        <w:rPr>
          <w:rFonts w:ascii="ＭＳ Ｐ明朝" w:eastAsia="ＭＳ Ｐ明朝" w:hAnsi="ＭＳ Ｐ明朝" w:hint="eastAsia"/>
          <w:szCs w:val="21"/>
        </w:rPr>
        <w:t>って</w:t>
      </w:r>
      <w:r w:rsidRPr="00C22064">
        <w:rPr>
          <w:rFonts w:ascii="ＭＳ Ｐ明朝" w:eastAsia="ＭＳ Ｐ明朝" w:hAnsi="ＭＳ Ｐ明朝" w:hint="eastAsia"/>
          <w:szCs w:val="21"/>
        </w:rPr>
        <w:t>、修正第1条に違反しないとし</w:t>
      </w:r>
      <w:r w:rsidR="001256B8" w:rsidRPr="00C22064">
        <w:rPr>
          <w:rFonts w:ascii="ＭＳ Ｐ明朝" w:eastAsia="ＭＳ Ｐ明朝" w:hAnsi="ＭＳ Ｐ明朝" w:hint="eastAsia"/>
          <w:szCs w:val="21"/>
        </w:rPr>
        <w:t>た</w:t>
      </w:r>
      <w:bookmarkEnd w:id="117"/>
      <w:r w:rsidR="007A77FE" w:rsidRPr="00C22064">
        <w:rPr>
          <w:rStyle w:val="aa"/>
          <w:rFonts w:ascii="ＭＳ Ｐ明朝" w:eastAsia="ＭＳ Ｐ明朝" w:hAnsi="ＭＳ Ｐ明朝"/>
          <w:szCs w:val="21"/>
        </w:rPr>
        <w:footnoteReference w:id="65"/>
      </w:r>
      <w:r w:rsidRPr="00C22064">
        <w:rPr>
          <w:rFonts w:ascii="ＭＳ Ｐ明朝" w:eastAsia="ＭＳ Ｐ明朝" w:hAnsi="ＭＳ Ｐ明朝" w:hint="eastAsia"/>
          <w:szCs w:val="21"/>
        </w:rPr>
        <w:t>。</w:t>
      </w:r>
    </w:p>
    <w:p w14:paraId="2F241190" w14:textId="56BB151C" w:rsidR="008F345D" w:rsidRPr="00C22064" w:rsidRDefault="00756C2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同判決は、反トラスト法との関係につき次のように述べる。「我々の過去の判決は、</w:t>
      </w:r>
      <w:r w:rsidRPr="00C22064">
        <w:rPr>
          <w:rFonts w:ascii="ＭＳ Ｐ明朝" w:eastAsia="ＭＳ Ｐ明朝" w:hAnsi="ＭＳ Ｐ明朝" w:hint="eastAsia"/>
          <w:szCs w:val="21"/>
          <w:u w:val="single"/>
        </w:rPr>
        <w:t>FCCの多様化政策の基礎となる修正第1条および反トラスト法の価値が、公共の利益がどこにあるかを決定する際にFCCによって適切に考慮され得る</w:t>
      </w:r>
      <w:r w:rsidRPr="00C22064">
        <w:rPr>
          <w:rFonts w:ascii="ＭＳ Ｐ明朝" w:eastAsia="ＭＳ Ｐ明朝" w:hAnsi="ＭＳ Ｐ明朝" w:hint="eastAsia"/>
          <w:szCs w:val="21"/>
        </w:rPr>
        <w:t>ことを認めている」。「</w:t>
      </w:r>
      <w:r w:rsidR="00192E21" w:rsidRPr="00C22064">
        <w:rPr>
          <w:rFonts w:ascii="ＭＳ Ｐ明朝" w:eastAsia="ＭＳ Ｐ明朝" w:hAnsi="ＭＳ Ｐ明朝" w:hint="eastAsia"/>
          <w:szCs w:val="21"/>
          <w:u w:val="single"/>
        </w:rPr>
        <w:t>FCC</w:t>
      </w:r>
      <w:r w:rsidR="008F345D" w:rsidRPr="00C22064">
        <w:rPr>
          <w:rFonts w:ascii="ＭＳ Ｐ明朝" w:eastAsia="ＭＳ Ｐ明朝" w:hAnsi="ＭＳ Ｐ明朝" w:hint="eastAsia"/>
          <w:szCs w:val="21"/>
          <w:u w:val="single"/>
        </w:rPr>
        <w:t>は、反トラスト法</w:t>
      </w:r>
      <w:r w:rsidR="00192E21" w:rsidRPr="00C22064">
        <w:rPr>
          <w:rFonts w:ascii="ＭＳ Ｐ明朝" w:eastAsia="ＭＳ Ｐ明朝" w:hAnsi="ＭＳ Ｐ明朝" w:hint="eastAsia"/>
          <w:szCs w:val="21"/>
          <w:u w:val="single"/>
        </w:rPr>
        <w:t>それ自体</w:t>
      </w:r>
      <w:r w:rsidR="008F345D" w:rsidRPr="00C22064">
        <w:rPr>
          <w:rFonts w:ascii="ＭＳ Ｐ明朝" w:eastAsia="ＭＳ Ｐ明朝" w:hAnsi="ＭＳ Ｐ明朝" w:hint="eastAsia"/>
          <w:szCs w:val="21"/>
          <w:u w:val="single"/>
        </w:rPr>
        <w:t>を執行する権限を</w:t>
      </w:r>
      <w:r w:rsidR="00192E21" w:rsidRPr="00C22064">
        <w:rPr>
          <w:rFonts w:ascii="ＭＳ Ｐ明朝" w:eastAsia="ＭＳ Ｐ明朝" w:hAnsi="ＭＳ Ｐ明朝" w:hint="eastAsia"/>
          <w:szCs w:val="21"/>
          <w:u w:val="single"/>
        </w:rPr>
        <w:t>有しない</w:t>
      </w:r>
      <w:r w:rsidR="008F345D" w:rsidRPr="00C22064">
        <w:rPr>
          <w:rFonts w:ascii="ＭＳ Ｐ明朝" w:eastAsia="ＭＳ Ｐ明朝" w:hAnsi="ＭＳ Ｐ明朝" w:hint="eastAsia"/>
          <w:szCs w:val="21"/>
          <w:u w:val="single"/>
        </w:rPr>
        <w:t>が、</w:t>
      </w:r>
      <w:r w:rsidR="00192E21" w:rsidRPr="00C22064">
        <w:rPr>
          <w:rFonts w:ascii="ＭＳ Ｐ明朝" w:eastAsia="ＭＳ Ｐ明朝" w:hAnsi="ＭＳ Ｐ明朝" w:hint="eastAsia"/>
          <w:szCs w:val="21"/>
          <w:u w:val="single"/>
        </w:rPr>
        <w:t>公共の利益</w:t>
      </w:r>
      <w:r w:rsidR="008F345D" w:rsidRPr="00C22064">
        <w:rPr>
          <w:rFonts w:ascii="ＭＳ Ｐ明朝" w:eastAsia="ＭＳ Ｐ明朝" w:hAnsi="ＭＳ Ｐ明朝" w:hint="eastAsia"/>
          <w:szCs w:val="21"/>
          <w:u w:val="single"/>
        </w:rPr>
        <w:t>基準に従って</w:t>
      </w:r>
      <w:r w:rsidR="00192E21" w:rsidRPr="00C22064">
        <w:rPr>
          <w:rFonts w:ascii="ＭＳ Ｐ明朝" w:eastAsia="ＭＳ Ｐ明朝" w:hAnsi="ＭＳ Ｐ明朝" w:hint="eastAsia"/>
          <w:szCs w:val="21"/>
          <w:u w:val="single"/>
        </w:rPr>
        <w:t>放送免許を与える</w:t>
      </w:r>
      <w:r w:rsidR="008F345D" w:rsidRPr="00C22064">
        <w:rPr>
          <w:rFonts w:ascii="ＭＳ Ｐ明朝" w:eastAsia="ＭＳ Ｐ明朝" w:hAnsi="ＭＳ Ｐ明朝" w:hint="eastAsia"/>
          <w:szCs w:val="21"/>
          <w:u w:val="single"/>
        </w:rPr>
        <w:t>際に、反トラスト政策を考慮することが認められている</w:t>
      </w:r>
      <w:r w:rsidRPr="00C22064">
        <w:rPr>
          <w:rFonts w:ascii="ＭＳ Ｐ明朝" w:eastAsia="ＭＳ Ｐ明朝" w:hAnsi="ＭＳ Ｐ明朝" w:hint="eastAsia"/>
          <w:szCs w:val="21"/>
        </w:rPr>
        <w:t>」</w:t>
      </w:r>
      <w:r w:rsidR="005D503E" w:rsidRPr="00C22064">
        <w:rPr>
          <w:rStyle w:val="aa"/>
          <w:rFonts w:ascii="ＭＳ Ｐ明朝" w:eastAsia="ＭＳ Ｐ明朝" w:hAnsi="ＭＳ Ｐ明朝"/>
          <w:szCs w:val="21"/>
        </w:rPr>
        <w:footnoteReference w:id="66"/>
      </w:r>
      <w:r w:rsidR="008F345D" w:rsidRPr="00C22064">
        <w:rPr>
          <w:rFonts w:ascii="ＭＳ Ｐ明朝" w:eastAsia="ＭＳ Ｐ明朝" w:hAnsi="ＭＳ Ｐ明朝" w:hint="eastAsia"/>
          <w:szCs w:val="21"/>
        </w:rPr>
        <w:t>。</w:t>
      </w:r>
    </w:p>
    <w:p w14:paraId="2CA4CDBA" w14:textId="4BFFD594" w:rsidR="007E769C" w:rsidRPr="00C22064" w:rsidRDefault="007E769C" w:rsidP="00F0353E">
      <w:pPr>
        <w:jc w:val="left"/>
        <w:rPr>
          <w:rFonts w:ascii="ＭＳ Ｐ明朝" w:eastAsia="ＭＳ Ｐ明朝" w:hAnsi="ＭＳ Ｐ明朝"/>
          <w:szCs w:val="21"/>
        </w:rPr>
      </w:pPr>
    </w:p>
    <w:p w14:paraId="01CC8145" w14:textId="176E3C0B" w:rsidR="007E769C" w:rsidRPr="00C22064" w:rsidRDefault="00A50C83" w:rsidP="00A6295A">
      <w:pPr>
        <w:pStyle w:val="2"/>
      </w:pPr>
      <w:bookmarkStart w:id="120" w:name="_Hlk115810868"/>
      <w:r w:rsidRPr="00C22064">
        <w:rPr>
          <w:rFonts w:hint="eastAsia"/>
        </w:rPr>
        <w:t>5.</w:t>
      </w:r>
      <w:r w:rsidR="00B15BD4" w:rsidRPr="00C22064">
        <w:t>競争法</w:t>
      </w:r>
      <w:r w:rsidR="001F4A11" w:rsidRPr="00C22064">
        <w:rPr>
          <w:rFonts w:hint="eastAsia"/>
        </w:rPr>
        <w:t>上</w:t>
      </w:r>
      <w:r w:rsidR="00B15BD4" w:rsidRPr="00C22064">
        <w:rPr>
          <w:rFonts w:hint="eastAsia"/>
        </w:rPr>
        <w:t>の位置づけ</w:t>
      </w:r>
    </w:p>
    <w:bookmarkEnd w:id="120"/>
    <w:p w14:paraId="4ECE51DC" w14:textId="0302E761" w:rsidR="00B15BD4" w:rsidRPr="00C22064" w:rsidRDefault="00B15BD4"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上の4ケースのうち、反トラスト法違反か否かが問われたのはAP事件</w:t>
      </w:r>
      <w:r w:rsidR="001641DD" w:rsidRPr="00C22064">
        <w:rPr>
          <w:rFonts w:ascii="ＭＳ Ｐ明朝" w:eastAsia="ＭＳ Ｐ明朝" w:hAnsi="ＭＳ Ｐ明朝" w:hint="eastAsia"/>
          <w:szCs w:val="21"/>
        </w:rPr>
        <w:t>だけ</w:t>
      </w:r>
      <w:r w:rsidRPr="00C22064">
        <w:rPr>
          <w:rFonts w:ascii="ＭＳ Ｐ明朝" w:eastAsia="ＭＳ Ｐ明朝" w:hAnsi="ＭＳ Ｐ明朝" w:hint="eastAsia"/>
          <w:szCs w:val="21"/>
        </w:rPr>
        <w:t>であり、その他</w:t>
      </w:r>
      <w:r w:rsidR="003E550A" w:rsidRPr="00C22064">
        <w:rPr>
          <w:rFonts w:ascii="ＭＳ Ｐ明朝" w:eastAsia="ＭＳ Ｐ明朝" w:hAnsi="ＭＳ Ｐ明朝" w:hint="eastAsia"/>
          <w:szCs w:val="21"/>
        </w:rPr>
        <w:t>3ケース</w:t>
      </w:r>
      <w:r w:rsidRPr="00C22064">
        <w:rPr>
          <w:rFonts w:ascii="ＭＳ Ｐ明朝" w:eastAsia="ＭＳ Ｐ明朝" w:hAnsi="ＭＳ Ｐ明朝" w:hint="eastAsia"/>
          <w:szCs w:val="21"/>
        </w:rPr>
        <w:t>は、</w:t>
      </w:r>
      <w:r w:rsidR="003E550A" w:rsidRPr="00C22064">
        <w:rPr>
          <w:rFonts w:ascii="ＭＳ Ｐ明朝" w:eastAsia="ＭＳ Ｐ明朝" w:hAnsi="ＭＳ Ｐ明朝" w:hint="eastAsia"/>
          <w:szCs w:val="21"/>
        </w:rPr>
        <w:t>FCCの定める規則とその具体的</w:t>
      </w:r>
      <w:r w:rsidRPr="00C22064">
        <w:rPr>
          <w:rFonts w:ascii="ＭＳ Ｐ明朝" w:eastAsia="ＭＳ Ｐ明朝" w:hAnsi="ＭＳ Ｐ明朝" w:hint="eastAsia"/>
          <w:szCs w:val="21"/>
        </w:rPr>
        <w:t>適用</w:t>
      </w:r>
      <w:r w:rsidR="003E550A" w:rsidRPr="00C22064">
        <w:rPr>
          <w:rFonts w:ascii="ＭＳ Ｐ明朝" w:eastAsia="ＭＳ Ｐ明朝" w:hAnsi="ＭＳ Ｐ明朝" w:hint="eastAsia"/>
          <w:szCs w:val="21"/>
        </w:rPr>
        <w:t>が1934年通信法または憲法（修正第1条）に違反するものか否かが問われた事案である。</w:t>
      </w:r>
    </w:p>
    <w:p w14:paraId="4C709C2E" w14:textId="257FE0A1" w:rsidR="00B15BD4" w:rsidRPr="00C22064" w:rsidRDefault="002073E1"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このうち、AP事件や</w:t>
      </w:r>
      <w:r w:rsidRPr="00C22064">
        <w:rPr>
          <w:rFonts w:ascii="ＭＳ Ｐ明朝" w:eastAsia="ＭＳ Ｐ明朝" w:hAnsi="ＭＳ Ｐ明朝"/>
          <w:szCs w:val="21"/>
        </w:rPr>
        <w:t>Turner事件</w:t>
      </w:r>
      <w:r w:rsidRPr="00C22064">
        <w:rPr>
          <w:rFonts w:ascii="ＭＳ Ｐ明朝" w:eastAsia="ＭＳ Ｐ明朝" w:hAnsi="ＭＳ Ｐ明朝" w:hint="eastAsia"/>
          <w:szCs w:val="21"/>
        </w:rPr>
        <w:t>等では、「私的制約による、思想の自由市場における情報の自由な流れの『排除』を見ることが主眼とされ、一般の反トラスト法における検討対象市場の画定をより拡張して判断し、いわば“</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情報市場</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を意識して、選択の自由･競争のプロセス確保を重視する判示が行われた」、とする見解がある</w:t>
      </w:r>
      <w:r w:rsidRPr="00C22064">
        <w:rPr>
          <w:rStyle w:val="aa"/>
          <w:rFonts w:ascii="ＭＳ Ｐ明朝" w:eastAsia="ＭＳ Ｐ明朝" w:hAnsi="ＭＳ Ｐ明朝"/>
          <w:szCs w:val="21"/>
        </w:rPr>
        <w:footnoteReference w:id="67"/>
      </w:r>
      <w:r w:rsidRPr="00C22064">
        <w:rPr>
          <w:rFonts w:ascii="ＭＳ Ｐ明朝" w:eastAsia="ＭＳ Ｐ明朝" w:hAnsi="ＭＳ Ｐ明朝" w:hint="eastAsia"/>
          <w:szCs w:val="21"/>
        </w:rPr>
        <w:t>。そこでは、</w:t>
      </w:r>
      <w:r w:rsidR="00104113" w:rsidRPr="00C22064">
        <w:rPr>
          <w:rFonts w:ascii="ＭＳ Ｐ明朝" w:eastAsia="ＭＳ Ｐ明朝" w:hAnsi="ＭＳ Ｐ明朝" w:hint="eastAsia"/>
          <w:szCs w:val="21"/>
        </w:rPr>
        <w:t>競争法において、</w:t>
      </w:r>
      <w:r w:rsidRPr="00C22064">
        <w:rPr>
          <w:rFonts w:ascii="ＭＳ Ｐ明朝" w:eastAsia="ＭＳ Ｐ明朝" w:hAnsi="ＭＳ Ｐ明朝" w:hint="eastAsia"/>
          <w:szCs w:val="21"/>
        </w:rPr>
        <w:t>「</w:t>
      </w:r>
      <w:r w:rsidR="00104113" w:rsidRPr="00C22064">
        <w:rPr>
          <w:rFonts w:ascii="ＭＳ Ｐ明朝" w:eastAsia="ＭＳ Ｐ明朝" w:hAnsi="ＭＳ Ｐ明朝" w:hint="eastAsia"/>
          <w:szCs w:val="21"/>
        </w:rPr>
        <w:t>消費者厚生の改善にのみ着目するのではなく、</w:t>
      </w:r>
      <w:r w:rsidRPr="00C22064">
        <w:rPr>
          <w:rFonts w:ascii="ＭＳ Ｐ明朝" w:eastAsia="ＭＳ Ｐ明朝" w:hAnsi="ＭＳ Ｐ明朝" w:hint="eastAsia"/>
          <w:szCs w:val="21"/>
        </w:rPr>
        <w:t>選択の自由･競争のプロセス確保を重視する」見方が</w:t>
      </w:r>
      <w:r w:rsidR="00104113" w:rsidRPr="00C22064">
        <w:rPr>
          <w:rFonts w:ascii="ＭＳ Ｐ明朝" w:eastAsia="ＭＳ Ｐ明朝" w:hAnsi="ＭＳ Ｐ明朝" w:hint="eastAsia"/>
          <w:szCs w:val="21"/>
        </w:rPr>
        <w:t>現れている</w:t>
      </w:r>
      <w:r w:rsidR="001641DD" w:rsidRPr="00C22064">
        <w:rPr>
          <w:rFonts w:ascii="ＭＳ Ｐ明朝" w:eastAsia="ＭＳ Ｐ明朝" w:hAnsi="ＭＳ Ｐ明朝" w:hint="eastAsia"/>
          <w:szCs w:val="21"/>
        </w:rPr>
        <w:t>、</w:t>
      </w:r>
      <w:r w:rsidR="00104113" w:rsidRPr="00C22064">
        <w:rPr>
          <w:rFonts w:ascii="ＭＳ Ｐ明朝" w:eastAsia="ＭＳ Ｐ明朝" w:hAnsi="ＭＳ Ｐ明朝" w:hint="eastAsia"/>
          <w:szCs w:val="21"/>
        </w:rPr>
        <w:t>とも説かれている</w:t>
      </w:r>
      <w:r w:rsidR="00104113" w:rsidRPr="00C22064">
        <w:rPr>
          <w:rStyle w:val="aa"/>
          <w:rFonts w:ascii="ＭＳ Ｐ明朝" w:eastAsia="ＭＳ Ｐ明朝" w:hAnsi="ＭＳ Ｐ明朝"/>
          <w:szCs w:val="21"/>
        </w:rPr>
        <w:footnoteReference w:id="68"/>
      </w:r>
      <w:r w:rsidR="00104113" w:rsidRPr="00C22064">
        <w:rPr>
          <w:rFonts w:ascii="ＭＳ Ｐ明朝" w:eastAsia="ＭＳ Ｐ明朝" w:hAnsi="ＭＳ Ｐ明朝" w:hint="eastAsia"/>
          <w:szCs w:val="21"/>
        </w:rPr>
        <w:t>。</w:t>
      </w:r>
    </w:p>
    <w:p w14:paraId="39E9CB57" w14:textId="0F44BE38" w:rsidR="00C73552" w:rsidRPr="00C22064" w:rsidRDefault="00C73552"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本稿では、これらの判例の精確な理解ないし位置づけを再検討することはできないが、</w:t>
      </w:r>
      <w:r w:rsidR="0037195A" w:rsidRPr="00C22064">
        <w:rPr>
          <w:rFonts w:ascii="ＭＳ Ｐ明朝" w:eastAsia="ＭＳ Ｐ明朝" w:hAnsi="ＭＳ Ｐ明朝" w:hint="eastAsia"/>
          <w:szCs w:val="21"/>
        </w:rPr>
        <w:t>次の2点を指摘しておく。</w:t>
      </w:r>
    </w:p>
    <w:p w14:paraId="5B4236D8" w14:textId="56EB8233" w:rsidR="0037195A" w:rsidRPr="00C22064" w:rsidRDefault="0037195A"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第1に、NBC事件とAP事件は、問題となっている取引条件は、いずれも</w:t>
      </w:r>
      <w:r w:rsidR="00DA0A4A" w:rsidRPr="00C22064">
        <w:rPr>
          <w:rFonts w:ascii="ＭＳ Ｐ明朝" w:eastAsia="ＭＳ Ｐ明朝" w:hAnsi="ＭＳ Ｐ明朝" w:hint="eastAsia"/>
          <w:szCs w:val="21"/>
        </w:rPr>
        <w:t>市場支配的</w:t>
      </w:r>
      <w:r w:rsidRPr="00C22064">
        <w:rPr>
          <w:rFonts w:ascii="ＭＳ Ｐ明朝" w:eastAsia="ＭＳ Ｐ明朝" w:hAnsi="ＭＳ Ｐ明朝" w:hint="eastAsia"/>
          <w:szCs w:val="21"/>
        </w:rPr>
        <w:t>企業ないしそれに近い</w:t>
      </w:r>
      <w:r w:rsidR="00DA0A4A" w:rsidRPr="00C22064">
        <w:rPr>
          <w:rFonts w:ascii="ＭＳ Ｐ明朝" w:eastAsia="ＭＳ Ｐ明朝" w:hAnsi="ＭＳ Ｐ明朝" w:hint="eastAsia"/>
          <w:szCs w:val="21"/>
        </w:rPr>
        <w:t>有力</w:t>
      </w:r>
      <w:r w:rsidRPr="00C22064">
        <w:rPr>
          <w:rFonts w:ascii="ＭＳ Ｐ明朝" w:eastAsia="ＭＳ Ｐ明朝" w:hAnsi="ＭＳ Ｐ明朝" w:hint="eastAsia"/>
          <w:szCs w:val="21"/>
        </w:rPr>
        <w:t>事業者による明確な排除行為の事例であって、通常の反トラスト法や日本の独禁法</w:t>
      </w:r>
      <w:r w:rsidR="00814C8D" w:rsidRPr="00C22064">
        <w:rPr>
          <w:rFonts w:ascii="ＭＳ Ｐ明朝" w:eastAsia="ＭＳ Ｐ明朝" w:hAnsi="ＭＳ Ｐ明朝" w:hint="eastAsia"/>
          <w:szCs w:val="21"/>
        </w:rPr>
        <w:t>による</w:t>
      </w:r>
      <w:r w:rsidRPr="00C22064">
        <w:rPr>
          <w:rFonts w:ascii="ＭＳ Ｐ明朝" w:eastAsia="ＭＳ Ｐ明朝" w:hAnsi="ＭＳ Ｐ明朝" w:hint="eastAsia"/>
          <w:szCs w:val="21"/>
        </w:rPr>
        <w:t>規制によれば、違法な排除とされる可能性の高い事例である。</w:t>
      </w:r>
      <w:r w:rsidR="001641DD" w:rsidRPr="00C22064">
        <w:rPr>
          <w:rFonts w:ascii="ＭＳ Ｐ明朝" w:eastAsia="ＭＳ Ｐ明朝" w:hAnsi="ＭＳ Ｐ明朝" w:hint="eastAsia"/>
          <w:szCs w:val="21"/>
        </w:rPr>
        <w:t>それらの</w:t>
      </w:r>
      <w:r w:rsidR="00814C8D" w:rsidRPr="00C22064">
        <w:rPr>
          <w:rFonts w:ascii="ＭＳ Ｐ明朝" w:eastAsia="ＭＳ Ｐ明朝" w:hAnsi="ＭＳ Ｐ明朝" w:hint="eastAsia"/>
          <w:szCs w:val="21"/>
        </w:rPr>
        <w:t>判決文には、</w:t>
      </w:r>
      <w:r w:rsidR="00814C8D" w:rsidRPr="00C22064">
        <w:rPr>
          <w:rFonts w:ascii="ＭＳ Ｐ明朝" w:eastAsia="ＭＳ Ｐ明朝" w:hAnsi="ＭＳ Ｐ明朝" w:hint="eastAsia"/>
          <w:szCs w:val="21"/>
        </w:rPr>
        <w:lastRenderedPageBreak/>
        <w:t>「選択の自由･競争のプロセス確保を重視する判示」</w:t>
      </w:r>
      <w:r w:rsidR="0086771B" w:rsidRPr="00C22064">
        <w:rPr>
          <w:rStyle w:val="aa"/>
          <w:rFonts w:ascii="ＭＳ Ｐ明朝" w:eastAsia="ＭＳ Ｐ明朝" w:hAnsi="ＭＳ Ｐ明朝"/>
          <w:szCs w:val="21"/>
        </w:rPr>
        <w:footnoteReference w:id="69"/>
      </w:r>
      <w:r w:rsidR="00814C8D" w:rsidRPr="00C22064">
        <w:rPr>
          <w:rFonts w:ascii="ＭＳ Ｐ明朝" w:eastAsia="ＭＳ Ｐ明朝" w:hAnsi="ＭＳ Ｐ明朝" w:hint="eastAsia"/>
          <w:szCs w:val="21"/>
        </w:rPr>
        <w:t>とみられる個所も少なくないとはいえ</w:t>
      </w:r>
      <w:r w:rsidR="001641DD" w:rsidRPr="00C22064">
        <w:rPr>
          <w:rFonts w:ascii="ＭＳ Ｐ明朝" w:eastAsia="ＭＳ Ｐ明朝" w:hAnsi="ＭＳ Ｐ明朝" w:hint="eastAsia"/>
          <w:szCs w:val="21"/>
        </w:rPr>
        <w:t>そうである</w:t>
      </w:r>
      <w:r w:rsidR="00814C8D" w:rsidRPr="00C22064">
        <w:rPr>
          <w:rFonts w:ascii="ＭＳ Ｐ明朝" w:eastAsia="ＭＳ Ｐ明朝" w:hAnsi="ＭＳ Ｐ明朝" w:hint="eastAsia"/>
          <w:szCs w:val="21"/>
        </w:rPr>
        <w:t>。</w:t>
      </w:r>
    </w:p>
    <w:p w14:paraId="34628438" w14:textId="775DE744" w:rsidR="00814C8D" w:rsidRPr="00C22064" w:rsidRDefault="00814C8D"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第2に、</w:t>
      </w:r>
      <w:r w:rsidRPr="00C22064">
        <w:rPr>
          <w:rFonts w:ascii="ＭＳ Ｐ明朝" w:eastAsia="ＭＳ Ｐ明朝" w:hAnsi="ＭＳ Ｐ明朝"/>
          <w:szCs w:val="21"/>
        </w:rPr>
        <w:t>Turner</w:t>
      </w:r>
      <w:r w:rsidRPr="00C22064">
        <w:rPr>
          <w:rFonts w:ascii="ＭＳ Ｐ明朝" w:eastAsia="ＭＳ Ｐ明朝" w:hAnsi="ＭＳ Ｐ明朝" w:hint="eastAsia"/>
          <w:szCs w:val="21"/>
        </w:rPr>
        <w:t>事件とNCCB事件は、FCCによる放送規制が憲法違反か否かが争われた事例であり、</w:t>
      </w:r>
      <w:r w:rsidR="003E3A96" w:rsidRPr="00C22064">
        <w:rPr>
          <w:rFonts w:ascii="ＭＳ Ｐ明朝" w:eastAsia="ＭＳ Ｐ明朝" w:hAnsi="ＭＳ Ｐ明朝" w:hint="eastAsia"/>
          <w:szCs w:val="21"/>
        </w:rPr>
        <w:t>修正第1条は、</w:t>
      </w:r>
      <w:r w:rsidRPr="00C22064">
        <w:rPr>
          <w:rFonts w:ascii="ＭＳ Ｐ明朝" w:eastAsia="ＭＳ Ｐ明朝" w:hAnsi="ＭＳ Ｐ明朝" w:hint="eastAsia"/>
          <w:szCs w:val="21"/>
        </w:rPr>
        <w:t>「公衆が多様な情報ソースにアクセスすることを保障する」（</w:t>
      </w:r>
      <w:r w:rsidRPr="00C22064">
        <w:rPr>
          <w:rFonts w:ascii="ＭＳ Ｐ明朝" w:eastAsia="ＭＳ Ｐ明朝" w:hAnsi="ＭＳ Ｐ明朝"/>
          <w:szCs w:val="21"/>
        </w:rPr>
        <w:t>Turner</w:t>
      </w:r>
      <w:r w:rsidRPr="00C22064">
        <w:rPr>
          <w:rFonts w:ascii="ＭＳ Ｐ明朝" w:eastAsia="ＭＳ Ｐ明朝" w:hAnsi="ＭＳ Ｐ明朝" w:hint="eastAsia"/>
          <w:szCs w:val="21"/>
        </w:rPr>
        <w:t>事件）、「</w:t>
      </w:r>
      <w:r w:rsidR="003E3A96" w:rsidRPr="00C22064">
        <w:rPr>
          <w:rFonts w:ascii="ＭＳ Ｐ明朝" w:eastAsia="ＭＳ Ｐ明朝" w:hAnsi="ＭＳ Ｐ明朝" w:hint="eastAsia"/>
          <w:szCs w:val="21"/>
        </w:rPr>
        <w:t>修正第1条および反トラスト法の価値が、（通信法上の---舟田）</w:t>
      </w:r>
      <w:r w:rsidRPr="00C22064">
        <w:rPr>
          <w:rFonts w:ascii="ＭＳ Ｐ明朝" w:eastAsia="ＭＳ Ｐ明朝" w:hAnsi="ＭＳ Ｐ明朝" w:hint="eastAsia"/>
          <w:szCs w:val="21"/>
        </w:rPr>
        <w:t>公共の利益がどこにあるかを決定する際にFCCによって適切に考慮され得る」(NCCB事件）</w:t>
      </w:r>
      <w:r w:rsidR="00EC15AA" w:rsidRPr="00C22064">
        <w:rPr>
          <w:rFonts w:ascii="ＭＳ Ｐ明朝" w:eastAsia="ＭＳ Ｐ明朝" w:hAnsi="ＭＳ Ｐ明朝" w:hint="eastAsia"/>
          <w:szCs w:val="21"/>
        </w:rPr>
        <w:t>、</w:t>
      </w:r>
      <w:r w:rsidR="003E3A96" w:rsidRPr="00C22064">
        <w:rPr>
          <w:rFonts w:ascii="ＭＳ Ｐ明朝" w:eastAsia="ＭＳ Ｐ明朝" w:hAnsi="ＭＳ Ｐ明朝" w:hint="eastAsia"/>
          <w:szCs w:val="21"/>
        </w:rPr>
        <w:t>としたものである。</w:t>
      </w:r>
    </w:p>
    <w:p w14:paraId="6278016E" w14:textId="6C474D1B" w:rsidR="003E3A96" w:rsidRPr="00C22064" w:rsidRDefault="003E3A96"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これらから、修正第1条と反トラスト法が、</w:t>
      </w:r>
      <w:r w:rsidR="00EC15AA" w:rsidRPr="00C22064">
        <w:rPr>
          <w:rFonts w:ascii="ＭＳ Ｐ明朝" w:eastAsia="ＭＳ Ｐ明朝" w:hAnsi="ＭＳ Ｐ明朝" w:hint="eastAsia"/>
          <w:szCs w:val="21"/>
        </w:rPr>
        <w:t>ともに相携えて</w:t>
      </w:r>
      <w:r w:rsidRPr="00C22064">
        <w:rPr>
          <w:rFonts w:ascii="ＭＳ Ｐ明朝" w:eastAsia="ＭＳ Ｐ明朝" w:hAnsi="ＭＳ Ｐ明朝" w:hint="eastAsia"/>
          <w:szCs w:val="21"/>
        </w:rPr>
        <w:t>情報源の多元性の確保を</w:t>
      </w:r>
      <w:r w:rsidR="007630E0" w:rsidRPr="00C22064">
        <w:rPr>
          <w:rFonts w:ascii="ＭＳ Ｐ明朝" w:eastAsia="ＭＳ Ｐ明朝" w:hAnsi="ＭＳ Ｐ明朝" w:hint="eastAsia"/>
          <w:szCs w:val="21"/>
        </w:rPr>
        <w:t>目的と</w:t>
      </w:r>
      <w:r w:rsidR="00EC15AA" w:rsidRPr="00C22064">
        <w:rPr>
          <w:rFonts w:ascii="ＭＳ Ｐ明朝" w:eastAsia="ＭＳ Ｐ明朝" w:hAnsi="ＭＳ Ｐ明朝" w:hint="eastAsia"/>
          <w:szCs w:val="21"/>
        </w:rPr>
        <w:t>して機能</w:t>
      </w:r>
      <w:r w:rsidR="001828C8" w:rsidRPr="00C22064">
        <w:rPr>
          <w:rFonts w:ascii="ＭＳ Ｐ明朝" w:eastAsia="ＭＳ Ｐ明朝" w:hAnsi="ＭＳ Ｐ明朝" w:hint="eastAsia"/>
          <w:szCs w:val="21"/>
        </w:rPr>
        <w:t>するものである</w:t>
      </w:r>
      <w:r w:rsidR="00EC15AA" w:rsidRPr="00C22064">
        <w:rPr>
          <w:rFonts w:ascii="ＭＳ Ｐ明朝" w:eastAsia="ＭＳ Ｐ明朝" w:hAnsi="ＭＳ Ｐ明朝" w:hint="eastAsia"/>
          <w:szCs w:val="21"/>
        </w:rPr>
        <w:t>、</w:t>
      </w:r>
      <w:r w:rsidR="007630E0" w:rsidRPr="00C22064">
        <w:rPr>
          <w:rFonts w:ascii="ＭＳ Ｐ明朝" w:eastAsia="ＭＳ Ｐ明朝" w:hAnsi="ＭＳ Ｐ明朝" w:hint="eastAsia"/>
          <w:szCs w:val="21"/>
        </w:rPr>
        <w:t>という理解を引き出すことができる。</w:t>
      </w:r>
    </w:p>
    <w:p w14:paraId="640E7B45" w14:textId="5C8AEB89" w:rsidR="004851F4" w:rsidRPr="00C22064" w:rsidRDefault="007630E0"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また、FCCが、通信法上の権限を</w:t>
      </w:r>
      <w:r w:rsidR="00965B07" w:rsidRPr="00C22064">
        <w:rPr>
          <w:rFonts w:ascii="ＭＳ Ｐ明朝" w:eastAsia="ＭＳ Ｐ明朝" w:hAnsi="ＭＳ Ｐ明朝" w:hint="eastAsia"/>
          <w:szCs w:val="21"/>
        </w:rPr>
        <w:t>行使</w:t>
      </w:r>
      <w:r w:rsidRPr="00C22064">
        <w:rPr>
          <w:rFonts w:ascii="ＭＳ Ｐ明朝" w:eastAsia="ＭＳ Ｐ明朝" w:hAnsi="ＭＳ Ｐ明朝" w:hint="eastAsia"/>
          <w:szCs w:val="21"/>
        </w:rPr>
        <w:t>する際に、憲法は当然として、反トラスト法上の価値をも考慮すべきだというNCCB事件における判示は、NBC事件</w:t>
      </w:r>
      <w:r w:rsidR="007C5749" w:rsidRPr="00C22064">
        <w:rPr>
          <w:rFonts w:ascii="ＭＳ Ｐ明朝" w:eastAsia="ＭＳ Ｐ明朝" w:hAnsi="ＭＳ Ｐ明朝" w:hint="eastAsia"/>
          <w:szCs w:val="21"/>
        </w:rPr>
        <w:t>判決にもみられるものであって、米国特有の法理解であるように思われる（少なくとも日本の事業法上の規制に</w:t>
      </w:r>
      <w:r w:rsidR="00331819" w:rsidRPr="00C22064">
        <w:rPr>
          <w:rFonts w:ascii="ＭＳ Ｐ明朝" w:eastAsia="ＭＳ Ｐ明朝" w:hAnsi="ＭＳ Ｐ明朝" w:hint="eastAsia"/>
          <w:szCs w:val="21"/>
        </w:rPr>
        <w:t>お</w:t>
      </w:r>
      <w:r w:rsidR="007C5749" w:rsidRPr="00C22064">
        <w:rPr>
          <w:rFonts w:ascii="ＭＳ Ｐ明朝" w:eastAsia="ＭＳ Ｐ明朝" w:hAnsi="ＭＳ Ｐ明朝" w:hint="eastAsia"/>
          <w:szCs w:val="21"/>
        </w:rPr>
        <w:t>いて、そのような理解</w:t>
      </w:r>
      <w:r w:rsidR="00331819" w:rsidRPr="00C22064">
        <w:rPr>
          <w:rFonts w:ascii="ＭＳ Ｐ明朝" w:eastAsia="ＭＳ Ｐ明朝" w:hAnsi="ＭＳ Ｐ明朝" w:hint="eastAsia"/>
          <w:szCs w:val="21"/>
        </w:rPr>
        <w:t>が示されたことは</w:t>
      </w:r>
      <w:r w:rsidR="00C32F87" w:rsidRPr="00C22064">
        <w:rPr>
          <w:rFonts w:ascii="ＭＳ Ｐ明朝" w:eastAsia="ＭＳ Ｐ明朝" w:hAnsi="ＭＳ Ｐ明朝" w:hint="eastAsia"/>
          <w:szCs w:val="21"/>
        </w:rPr>
        <w:t>たぶん</w:t>
      </w:r>
      <w:r w:rsidR="007C5749" w:rsidRPr="00C22064">
        <w:rPr>
          <w:rFonts w:ascii="ＭＳ Ｐ明朝" w:eastAsia="ＭＳ Ｐ明朝" w:hAnsi="ＭＳ Ｐ明朝" w:hint="eastAsia"/>
          <w:szCs w:val="21"/>
        </w:rPr>
        <w:t>ない</w:t>
      </w:r>
      <w:r w:rsidR="00C32F87" w:rsidRPr="00C22064">
        <w:rPr>
          <w:rFonts w:ascii="ＭＳ Ｐ明朝" w:eastAsia="ＭＳ Ｐ明朝" w:hAnsi="ＭＳ Ｐ明朝" w:hint="eastAsia"/>
          <w:szCs w:val="21"/>
        </w:rPr>
        <w:t>であろう</w:t>
      </w:r>
      <w:r w:rsidR="007C5749" w:rsidRPr="00C22064">
        <w:rPr>
          <w:rFonts w:ascii="ＭＳ Ｐ明朝" w:eastAsia="ＭＳ Ｐ明朝" w:hAnsi="ＭＳ Ｐ明朝" w:hint="eastAsia"/>
          <w:szCs w:val="21"/>
        </w:rPr>
        <w:t>）。</w:t>
      </w:r>
    </w:p>
    <w:p w14:paraId="63F970D8" w14:textId="3B793F4E" w:rsidR="00344274" w:rsidRPr="00C22064" w:rsidRDefault="00344274" w:rsidP="00F0353E">
      <w:pPr>
        <w:ind w:firstLineChars="100" w:firstLine="210"/>
        <w:jc w:val="left"/>
        <w:rPr>
          <w:rFonts w:ascii="ＭＳ Ｐ明朝" w:eastAsia="ＭＳ Ｐ明朝" w:hAnsi="ＭＳ Ｐ明朝"/>
          <w:szCs w:val="21"/>
        </w:rPr>
      </w:pPr>
    </w:p>
    <w:p w14:paraId="357E56B3" w14:textId="060848EF" w:rsidR="00BA7E76" w:rsidRPr="00C22064" w:rsidRDefault="00A50C83" w:rsidP="00A6295A">
      <w:pPr>
        <w:pStyle w:val="2"/>
      </w:pPr>
      <w:bookmarkStart w:id="122" w:name="_Hlk115810933"/>
      <w:r w:rsidRPr="00C22064">
        <w:rPr>
          <w:rFonts w:hint="eastAsia"/>
        </w:rPr>
        <w:t>四</w:t>
      </w:r>
      <w:r w:rsidR="00E63546" w:rsidRPr="00C22064">
        <w:rPr>
          <w:rFonts w:hint="eastAsia"/>
        </w:rPr>
        <w:t>.ドイツ競争制限禁止法における</w:t>
      </w:r>
      <w:r w:rsidR="00BA7E76" w:rsidRPr="00C22064">
        <w:t>プレス企業（新聞・出版）合併</w:t>
      </w:r>
      <w:r w:rsidR="00BA7E76" w:rsidRPr="00C22064">
        <w:rPr>
          <w:rFonts w:hint="eastAsia"/>
        </w:rPr>
        <w:t>についての特例</w:t>
      </w:r>
    </w:p>
    <w:p w14:paraId="3D89DBAF" w14:textId="7D823EEA" w:rsidR="00E63546" w:rsidRPr="00C22064" w:rsidRDefault="00A50C83" w:rsidP="00A6295A">
      <w:pPr>
        <w:pStyle w:val="2"/>
      </w:pPr>
      <w:r w:rsidRPr="00C22064">
        <w:rPr>
          <w:rFonts w:hint="eastAsia"/>
        </w:rPr>
        <w:t>1.</w:t>
      </w:r>
      <w:r w:rsidR="00E63546" w:rsidRPr="00C22064">
        <w:rPr>
          <w:rFonts w:hint="eastAsia"/>
        </w:rPr>
        <w:t>GWB</w:t>
      </w:r>
      <w:r w:rsidR="00E63546" w:rsidRPr="00C22064">
        <w:t>第3次改正</w:t>
      </w:r>
    </w:p>
    <w:p w14:paraId="38F3792C" w14:textId="0EF88296" w:rsidR="00371A9F" w:rsidRPr="00C22064" w:rsidRDefault="0056165C"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競争法</w:t>
      </w:r>
      <w:r w:rsidRPr="00C22064">
        <w:rPr>
          <w:rFonts w:ascii="ＭＳ Ｐ明朝" w:eastAsia="ＭＳ Ｐ明朝" w:hAnsi="ＭＳ Ｐ明朝" w:hint="eastAsia"/>
          <w:szCs w:val="21"/>
        </w:rPr>
        <w:t>と「メディア</w:t>
      </w:r>
      <w:r w:rsidRPr="00C22064">
        <w:rPr>
          <w:rFonts w:ascii="ＭＳ Ｐ明朝" w:eastAsia="ＭＳ Ｐ明朝" w:hAnsi="ＭＳ Ｐ明朝"/>
          <w:szCs w:val="21"/>
        </w:rPr>
        <w:t>の多元性</w:t>
      </w:r>
      <w:r w:rsidRPr="00C22064">
        <w:rPr>
          <w:rFonts w:ascii="ＭＳ Ｐ明朝" w:eastAsia="ＭＳ Ｐ明朝" w:hAnsi="ＭＳ Ｐ明朝" w:hint="eastAsia"/>
          <w:szCs w:val="21"/>
        </w:rPr>
        <w:t>」の関係として</w:t>
      </w:r>
      <w:r w:rsidR="00A26E29" w:rsidRPr="00C22064">
        <w:rPr>
          <w:rFonts w:ascii="ＭＳ Ｐ明朝" w:eastAsia="ＭＳ Ｐ明朝" w:hAnsi="ＭＳ Ｐ明朝" w:hint="eastAsia"/>
          <w:szCs w:val="21"/>
        </w:rPr>
        <w:t>参考になる事例として</w:t>
      </w:r>
      <w:r w:rsidRPr="00C22064">
        <w:rPr>
          <w:rFonts w:ascii="ＭＳ Ｐ明朝" w:eastAsia="ＭＳ Ｐ明朝" w:hAnsi="ＭＳ Ｐ明朝" w:hint="eastAsia"/>
          <w:szCs w:val="21"/>
        </w:rPr>
        <w:t>、</w:t>
      </w:r>
      <w:r w:rsidR="00A26E29" w:rsidRPr="00C22064">
        <w:rPr>
          <w:rFonts w:ascii="ＭＳ Ｐ明朝" w:eastAsia="ＭＳ Ｐ明朝" w:hAnsi="ＭＳ Ｐ明朝" w:hint="eastAsia"/>
          <w:szCs w:val="21"/>
        </w:rPr>
        <w:t>ドイツの競争制限禁止法（GWB）の</w:t>
      </w:r>
      <w:r w:rsidR="00A26E29" w:rsidRPr="00C22064">
        <w:rPr>
          <w:rFonts w:ascii="ＭＳ Ｐ明朝" w:eastAsia="ＭＳ Ｐ明朝" w:hAnsi="ＭＳ Ｐ明朝"/>
          <w:szCs w:val="21"/>
        </w:rPr>
        <w:t>第3次改正（1976年)</w:t>
      </w:r>
      <w:r w:rsidR="00A26E29" w:rsidRPr="00C22064">
        <w:rPr>
          <w:rFonts w:ascii="ＭＳ Ｐ明朝" w:eastAsia="ＭＳ Ｐ明朝" w:hAnsi="ＭＳ Ｐ明朝" w:hint="eastAsia"/>
          <w:szCs w:val="21"/>
        </w:rPr>
        <w:t>は、</w:t>
      </w:r>
      <w:r w:rsidR="00456133" w:rsidRPr="00C22064">
        <w:rPr>
          <w:rFonts w:ascii="ＭＳ Ｐ明朝" w:eastAsia="ＭＳ Ｐ明朝" w:hAnsi="ＭＳ Ｐ明朝" w:hint="eastAsia"/>
          <w:szCs w:val="21"/>
        </w:rPr>
        <w:t>活字</w:t>
      </w:r>
      <w:r w:rsidRPr="00C22064">
        <w:rPr>
          <w:rFonts w:ascii="ＭＳ Ｐ明朝" w:eastAsia="ＭＳ Ｐ明朝" w:hAnsi="ＭＳ Ｐ明朝" w:hint="eastAsia"/>
          <w:szCs w:val="21"/>
        </w:rPr>
        <w:t>メディア</w:t>
      </w:r>
      <w:r w:rsidR="00A26E29" w:rsidRPr="00C22064">
        <w:rPr>
          <w:rFonts w:ascii="ＭＳ Ｐ明朝" w:eastAsia="ＭＳ Ｐ明朝" w:hAnsi="ＭＳ Ｐ明朝" w:hint="eastAsia"/>
          <w:szCs w:val="21"/>
        </w:rPr>
        <w:t>、すなわち</w:t>
      </w:r>
      <w:r w:rsidR="00A132B5" w:rsidRPr="00C22064">
        <w:rPr>
          <w:rFonts w:ascii="ＭＳ Ｐ明朝" w:eastAsia="ＭＳ Ｐ明朝" w:hAnsi="ＭＳ Ｐ明朝"/>
          <w:szCs w:val="21"/>
        </w:rPr>
        <w:t>プレス企業（</w:t>
      </w:r>
      <w:r w:rsidR="006159CD" w:rsidRPr="00C22064">
        <w:rPr>
          <w:rFonts w:ascii="ＭＳ Ｐ明朝" w:eastAsia="ＭＳ Ｐ明朝" w:hAnsi="ＭＳ Ｐ明朝" w:hint="eastAsia"/>
          <w:szCs w:val="21"/>
        </w:rPr>
        <w:t>＝</w:t>
      </w:r>
      <w:r w:rsidR="00A132B5" w:rsidRPr="00C22064">
        <w:rPr>
          <w:rFonts w:ascii="ＭＳ Ｐ明朝" w:eastAsia="ＭＳ Ｐ明朝" w:hAnsi="ＭＳ Ｐ明朝"/>
          <w:szCs w:val="21"/>
        </w:rPr>
        <w:t>新聞・出版）の</w:t>
      </w:r>
      <w:r w:rsidR="00195330" w:rsidRPr="00C22064">
        <w:rPr>
          <w:rFonts w:ascii="ＭＳ Ｐ明朝" w:eastAsia="ＭＳ Ｐ明朝" w:hAnsi="ＭＳ Ｐ明朝" w:hint="eastAsia"/>
          <w:szCs w:val="21"/>
        </w:rPr>
        <w:t>企業結合規制</w:t>
      </w:r>
      <w:r w:rsidR="00A132B5" w:rsidRPr="00C22064">
        <w:rPr>
          <w:rFonts w:ascii="ＭＳ Ｐ明朝" w:eastAsia="ＭＳ Ｐ明朝" w:hAnsi="ＭＳ Ｐ明朝"/>
          <w:szCs w:val="21"/>
        </w:rPr>
        <w:t>につき、一般企業よりも厳しい規制を定め</w:t>
      </w:r>
      <w:r w:rsidRPr="00C22064">
        <w:rPr>
          <w:rFonts w:ascii="ＭＳ Ｐ明朝" w:eastAsia="ＭＳ Ｐ明朝" w:hAnsi="ＭＳ Ｐ明朝" w:hint="eastAsia"/>
          <w:szCs w:val="21"/>
        </w:rPr>
        <w:t>た</w:t>
      </w:r>
      <w:bookmarkEnd w:id="122"/>
      <w:r w:rsidR="0074306E" w:rsidRPr="00C22064">
        <w:rPr>
          <w:rFonts w:ascii="ＭＳ Ｐ明朝" w:eastAsia="ＭＳ Ｐ明朝" w:hAnsi="ＭＳ Ｐ明朝" w:hint="eastAsia"/>
          <w:szCs w:val="21"/>
        </w:rPr>
        <w:t>（以下、「プレス結合規制法」と呼ぶ）</w:t>
      </w:r>
      <w:r w:rsidRPr="00C22064">
        <w:rPr>
          <w:rStyle w:val="aa"/>
          <w:rFonts w:ascii="ＭＳ Ｐ明朝" w:eastAsia="ＭＳ Ｐ明朝" w:hAnsi="ＭＳ Ｐ明朝"/>
          <w:szCs w:val="21"/>
        </w:rPr>
        <w:footnoteReference w:id="70"/>
      </w:r>
      <w:r w:rsidR="00A132B5" w:rsidRPr="00C22064">
        <w:rPr>
          <w:rFonts w:ascii="ＭＳ Ｐ明朝" w:eastAsia="ＭＳ Ｐ明朝" w:hAnsi="ＭＳ Ｐ明朝"/>
          <w:szCs w:val="21"/>
        </w:rPr>
        <w:t>。</w:t>
      </w:r>
    </w:p>
    <w:p w14:paraId="178A6DB6" w14:textId="638BDC9D" w:rsidR="00CA0211" w:rsidRPr="00C22064" w:rsidRDefault="00CA021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同様の立法例は、1979年代から80年代にかけて、英国、イタリア、フランスにおいてもみられる。当時、欧米とも新聞の寡占化、また地方新聞の衰退・廃刊が顕著に進</w:t>
      </w:r>
      <w:r w:rsidR="001828C8" w:rsidRPr="00C22064">
        <w:rPr>
          <w:rFonts w:ascii="ＭＳ Ｐ明朝" w:eastAsia="ＭＳ Ｐ明朝" w:hAnsi="ＭＳ Ｐ明朝" w:hint="eastAsia"/>
          <w:szCs w:val="21"/>
        </w:rPr>
        <w:t>み</w:t>
      </w:r>
      <w:r w:rsidRPr="00C22064">
        <w:rPr>
          <w:rFonts w:ascii="ＭＳ Ｐ明朝" w:eastAsia="ＭＳ Ｐ明朝" w:hAnsi="ＭＳ Ｐ明朝" w:hint="eastAsia"/>
          <w:szCs w:val="21"/>
        </w:rPr>
        <w:t>、これに危機感を抱いた各国が対応しようとしていたという背景があった。</w:t>
      </w:r>
    </w:p>
    <w:p w14:paraId="7B9F9451" w14:textId="0F81EE2D" w:rsidR="006159CD" w:rsidRPr="00C22064" w:rsidRDefault="006159C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同改正の具体的ターゲットは、地域独占が多く見られる</w:t>
      </w:r>
      <w:r w:rsidRPr="00C22064">
        <w:rPr>
          <w:rFonts w:ascii="ＭＳ Ｐ明朝" w:eastAsia="ＭＳ Ｐ明朝" w:hAnsi="ＭＳ Ｐ明朝"/>
          <w:szCs w:val="21"/>
        </w:rPr>
        <w:t>プレス企業</w:t>
      </w:r>
      <w:r w:rsidR="002051EF" w:rsidRPr="00C22064">
        <w:rPr>
          <w:rFonts w:ascii="ＭＳ Ｐ明朝" w:eastAsia="ＭＳ Ｐ明朝" w:hAnsi="ＭＳ Ｐ明朝" w:hint="eastAsia"/>
          <w:szCs w:val="21"/>
        </w:rPr>
        <w:t>､就中</w:t>
      </w:r>
      <w:r w:rsidR="00357BE1" w:rsidRPr="00C22064">
        <w:rPr>
          <w:rFonts w:ascii="ＭＳ Ｐ明朝" w:eastAsia="ＭＳ Ｐ明朝" w:hAnsi="ＭＳ Ｐ明朝" w:hint="eastAsia"/>
          <w:szCs w:val="21"/>
        </w:rPr>
        <w:t>、</w:t>
      </w:r>
      <w:r w:rsidR="002051EF" w:rsidRPr="00C22064">
        <w:rPr>
          <w:rFonts w:ascii="ＭＳ Ｐ明朝" w:eastAsia="ＭＳ Ｐ明朝" w:hAnsi="ＭＳ Ｐ明朝" w:hint="eastAsia"/>
          <w:szCs w:val="21"/>
        </w:rPr>
        <w:t>新聞市場</w:t>
      </w:r>
      <w:r w:rsidRPr="00C22064">
        <w:rPr>
          <w:rFonts w:ascii="ＭＳ Ｐ明朝" w:eastAsia="ＭＳ Ｐ明朝" w:hAnsi="ＭＳ Ｐ明朝" w:hint="eastAsia"/>
          <w:szCs w:val="21"/>
        </w:rPr>
        <w:t>であ</w:t>
      </w:r>
      <w:r w:rsidR="002051EF" w:rsidRPr="00C22064">
        <w:rPr>
          <w:rFonts w:ascii="ＭＳ Ｐ明朝" w:eastAsia="ＭＳ Ｐ明朝" w:hAnsi="ＭＳ Ｐ明朝" w:hint="eastAsia"/>
          <w:szCs w:val="21"/>
        </w:rPr>
        <w:t>る。</w:t>
      </w:r>
      <w:r w:rsidRPr="00C22064">
        <w:rPr>
          <w:rFonts w:ascii="ＭＳ Ｐ明朝" w:eastAsia="ＭＳ Ｐ明朝" w:hAnsi="ＭＳ Ｐ明朝" w:hint="eastAsia"/>
          <w:szCs w:val="21"/>
        </w:rPr>
        <w:t>裁判所および連邦カルテル庁は市場を狭く画定する傾向があ</w:t>
      </w:r>
      <w:r w:rsidR="002051EF" w:rsidRPr="00C22064">
        <w:rPr>
          <w:rFonts w:ascii="ＭＳ Ｐ明朝" w:eastAsia="ＭＳ Ｐ明朝" w:hAnsi="ＭＳ Ｐ明朝" w:hint="eastAsia"/>
          <w:szCs w:val="21"/>
        </w:rPr>
        <w:t>ることもあり</w:t>
      </w:r>
      <w:r w:rsidRPr="00C22064">
        <w:rPr>
          <w:rFonts w:ascii="ＭＳ Ｐ明朝" w:eastAsia="ＭＳ Ｐ明朝" w:hAnsi="ＭＳ Ｐ明朝" w:hint="eastAsia"/>
          <w:szCs w:val="21"/>
        </w:rPr>
        <w:t>、これにより「市場支配的地位」が容易に認定され</w:t>
      </w:r>
      <w:r w:rsidR="00A30F7F" w:rsidRPr="00C22064">
        <w:rPr>
          <w:rFonts w:ascii="ＭＳ Ｐ明朝" w:eastAsia="ＭＳ Ｐ明朝" w:hAnsi="ＭＳ Ｐ明朝" w:hint="eastAsia"/>
          <w:szCs w:val="21"/>
        </w:rPr>
        <w:t>、企業結合が禁止されやすくな</w:t>
      </w:r>
      <w:r w:rsidRPr="00C22064">
        <w:rPr>
          <w:rFonts w:ascii="ＭＳ Ｐ明朝" w:eastAsia="ＭＳ Ｐ明朝" w:hAnsi="ＭＳ Ｐ明朝" w:hint="eastAsia"/>
          <w:szCs w:val="21"/>
        </w:rPr>
        <w:t>る。</w:t>
      </w:r>
      <w:r w:rsidR="00A30F7F" w:rsidRPr="00C22064">
        <w:rPr>
          <w:rFonts w:ascii="ＭＳ Ｐ明朝" w:eastAsia="ＭＳ Ｐ明朝" w:hAnsi="ＭＳ Ｐ明朝" w:hint="eastAsia"/>
          <w:szCs w:val="21"/>
        </w:rPr>
        <w:t>また、</w:t>
      </w:r>
      <w:r w:rsidR="002051EF" w:rsidRPr="00C22064">
        <w:rPr>
          <w:rFonts w:ascii="ＭＳ Ｐ明朝" w:eastAsia="ＭＳ Ｐ明朝" w:hAnsi="ＭＳ Ｐ明朝" w:cs="ＭＳ ゴシック" w:hint="eastAsia"/>
          <w:szCs w:val="21"/>
        </w:rPr>
        <w:t>大企業グループ、特に</w:t>
      </w:r>
      <w:r w:rsidR="00A30F7F" w:rsidRPr="00C22064">
        <w:rPr>
          <w:rFonts w:ascii="ＭＳ Ｐ明朝" w:eastAsia="ＭＳ Ｐ明朝" w:hAnsi="ＭＳ Ｐ明朝" w:hint="eastAsia"/>
          <w:szCs w:val="21"/>
        </w:rPr>
        <w:t>シュプリンガー・コンツェルン</w:t>
      </w:r>
      <w:r w:rsidR="0099426B" w:rsidRPr="00C22064">
        <w:rPr>
          <w:rFonts w:ascii="ＭＳ Ｐ明朝" w:eastAsia="ＭＳ Ｐ明朝" w:hAnsi="ＭＳ Ｐ明朝" w:hint="eastAsia"/>
          <w:szCs w:val="21"/>
        </w:rPr>
        <w:t>が、</w:t>
      </w:r>
      <w:r w:rsidR="0099426B" w:rsidRPr="00C22064">
        <w:rPr>
          <w:rFonts w:ascii="ＭＳ Ｐ明朝" w:eastAsia="ＭＳ Ｐ明朝" w:hAnsi="ＭＳ Ｐ明朝"/>
          <w:szCs w:val="21"/>
        </w:rPr>
        <w:t>新聞</w:t>
      </w:r>
      <w:r w:rsidR="0099426B" w:rsidRPr="00C22064">
        <w:rPr>
          <w:rFonts w:ascii="ＭＳ Ｐ明朝" w:eastAsia="ＭＳ Ｐ明朝" w:hAnsi="ＭＳ Ｐ明朝" w:hint="eastAsia"/>
          <w:szCs w:val="21"/>
        </w:rPr>
        <w:t>（大衆紙「ビルト」等）</w:t>
      </w:r>
      <w:r w:rsidR="0099426B" w:rsidRPr="00C22064">
        <w:rPr>
          <w:rFonts w:ascii="ＭＳ Ｐ明朝" w:eastAsia="ＭＳ Ｐ明朝" w:hAnsi="ＭＳ Ｐ明朝"/>
          <w:szCs w:val="21"/>
        </w:rPr>
        <w:t>・出版</w:t>
      </w:r>
      <w:r w:rsidR="0099426B" w:rsidRPr="00C22064">
        <w:rPr>
          <w:rFonts w:ascii="ＭＳ Ｐ明朝" w:eastAsia="ＭＳ Ｐ明朝" w:hAnsi="ＭＳ Ｐ明朝" w:hint="eastAsia"/>
          <w:szCs w:val="21"/>
        </w:rPr>
        <w:t>にまたがって拡大を続けていることへの警戒感が背景にあった</w:t>
      </w:r>
      <w:r w:rsidR="00CA0211" w:rsidRPr="00C22064">
        <w:rPr>
          <w:rStyle w:val="aa"/>
          <w:rFonts w:ascii="ＭＳ Ｐ明朝" w:eastAsia="ＭＳ Ｐ明朝" w:hAnsi="ＭＳ Ｐ明朝"/>
          <w:szCs w:val="21"/>
        </w:rPr>
        <w:footnoteReference w:id="71"/>
      </w:r>
      <w:r w:rsidR="0099426B" w:rsidRPr="00C22064">
        <w:rPr>
          <w:rFonts w:ascii="ＭＳ Ｐ明朝" w:eastAsia="ＭＳ Ｐ明朝" w:hAnsi="ＭＳ Ｐ明朝" w:hint="eastAsia"/>
          <w:szCs w:val="21"/>
        </w:rPr>
        <w:t>。</w:t>
      </w:r>
    </w:p>
    <w:p w14:paraId="78155621" w14:textId="3DEA9604" w:rsidR="002051EF" w:rsidRPr="00C22064" w:rsidRDefault="002051EF" w:rsidP="00F0353E">
      <w:pPr>
        <w:autoSpaceDE w:val="0"/>
        <w:autoSpaceDN w:val="0"/>
        <w:adjustRightInd w:val="0"/>
        <w:ind w:firstLineChars="100" w:firstLine="210"/>
        <w:jc w:val="left"/>
        <w:rPr>
          <w:rFonts w:ascii="ＭＳ Ｐ明朝" w:eastAsia="ＭＳ Ｐ明朝" w:hAnsi="ＭＳ Ｐ明朝"/>
          <w:szCs w:val="21"/>
          <w:lang w:val="de-DE"/>
        </w:rPr>
      </w:pPr>
      <w:r w:rsidRPr="00C22064">
        <w:rPr>
          <w:rFonts w:ascii="ＭＳ Ｐ明朝" w:eastAsia="ＭＳ Ｐ明朝" w:hAnsi="ＭＳ Ｐ明朝" w:hint="eastAsia"/>
          <w:szCs w:val="21"/>
        </w:rPr>
        <w:t>先に現行法をみてみると、</w:t>
      </w:r>
      <w:r w:rsidR="007A4B4B" w:rsidRPr="00C22064">
        <w:rPr>
          <w:rFonts w:ascii="ＭＳ Ｐ明朝" w:eastAsia="ＭＳ Ｐ明朝" w:hAnsi="ＭＳ Ｐ明朝" w:hint="eastAsia"/>
          <w:szCs w:val="21"/>
        </w:rPr>
        <w:t>第1に、</w:t>
      </w:r>
      <w:r w:rsidR="00CF45F6" w:rsidRPr="00C22064">
        <w:rPr>
          <w:rFonts w:ascii="ＭＳ Ｐ明朝" w:eastAsia="ＭＳ Ｐ明朝" w:hAnsi="ＭＳ Ｐ明朝" w:hint="eastAsia"/>
          <w:szCs w:val="21"/>
        </w:rPr>
        <w:t>一般の企業結合規制においては、</w:t>
      </w:r>
      <w:r w:rsidR="00712B7C" w:rsidRPr="00C22064">
        <w:rPr>
          <w:rFonts w:ascii="ＭＳ Ｐ明朝" w:eastAsia="ＭＳ Ｐ明朝" w:hAnsi="ＭＳ Ｐ明朝" w:hint="eastAsia"/>
          <w:szCs w:val="21"/>
        </w:rPr>
        <w:t>「効果的な競争（</w:t>
      </w:r>
      <w:proofErr w:type="spellStart"/>
      <w:r w:rsidR="00712B7C" w:rsidRPr="00C22064">
        <w:rPr>
          <w:rFonts w:ascii="ＭＳ Ｐ明朝" w:eastAsia="ＭＳ Ｐ明朝" w:hAnsi="ＭＳ Ｐ明朝" w:cs="DejaVuSansCondensed"/>
          <w:kern w:val="0"/>
          <w:szCs w:val="21"/>
        </w:rPr>
        <w:t>wirksamer</w:t>
      </w:r>
      <w:proofErr w:type="spellEnd"/>
      <w:r w:rsidR="00712B7C" w:rsidRPr="00C22064">
        <w:rPr>
          <w:rFonts w:ascii="ＭＳ Ｐ明朝" w:eastAsia="ＭＳ Ｐ明朝" w:hAnsi="ＭＳ Ｐ明朝" w:cs="DejaVuSansCondensed"/>
          <w:kern w:val="0"/>
          <w:szCs w:val="21"/>
        </w:rPr>
        <w:t xml:space="preserve"> </w:t>
      </w:r>
      <w:proofErr w:type="spellStart"/>
      <w:r w:rsidR="00712B7C" w:rsidRPr="00C22064">
        <w:rPr>
          <w:rFonts w:ascii="ＭＳ Ｐ明朝" w:eastAsia="ＭＳ Ｐ明朝" w:hAnsi="ＭＳ Ｐ明朝" w:cs="DejaVuSansCondensed"/>
          <w:kern w:val="0"/>
          <w:szCs w:val="21"/>
        </w:rPr>
        <w:t>Wettbewerb</w:t>
      </w:r>
      <w:proofErr w:type="spellEnd"/>
      <w:r w:rsidR="00712B7C" w:rsidRPr="00C22064">
        <w:rPr>
          <w:rFonts w:ascii="ＭＳ Ｐ明朝" w:eastAsia="ＭＳ Ｐ明朝" w:hAnsi="ＭＳ Ｐ明朝" w:cs="DejaVuSansCondensed" w:hint="eastAsia"/>
          <w:kern w:val="0"/>
          <w:szCs w:val="21"/>
        </w:rPr>
        <w:t>）</w:t>
      </w:r>
      <w:r w:rsidR="00712B7C" w:rsidRPr="00C22064">
        <w:rPr>
          <w:rFonts w:ascii="ＭＳ Ｐ明朝" w:eastAsia="ＭＳ Ｐ明朝" w:hAnsi="ＭＳ Ｐ明朝" w:hint="eastAsia"/>
          <w:szCs w:val="21"/>
        </w:rPr>
        <w:t>が著しく損なわれる場合，</w:t>
      </w:r>
      <w:r w:rsidR="00407D3A" w:rsidRPr="00C22064">
        <w:rPr>
          <w:rFonts w:ascii="ＭＳ Ｐ明朝" w:eastAsia="ＭＳ Ｐ明朝" w:hAnsi="ＭＳ Ｐ明朝" w:hint="eastAsia"/>
          <w:szCs w:val="21"/>
        </w:rPr>
        <w:t>殊に</w:t>
      </w:r>
      <w:r w:rsidR="00712B7C" w:rsidRPr="00C22064">
        <w:rPr>
          <w:rFonts w:ascii="ＭＳ Ｐ明朝" w:eastAsia="ＭＳ Ｐ明朝" w:hAnsi="ＭＳ Ｐ明朝" w:hint="eastAsia"/>
          <w:szCs w:val="21"/>
        </w:rPr>
        <w:t>市場支配的地位を確立し，又は強化する場合、当該結合は連邦カルテル庁によって禁止される」（</w:t>
      </w:r>
      <w:r w:rsidR="00E63546" w:rsidRPr="00C22064">
        <w:rPr>
          <w:rFonts w:ascii="ＭＳ Ｐ明朝" w:eastAsia="ＭＳ Ｐ明朝" w:hAnsi="ＭＳ Ｐ明朝" w:hint="eastAsia"/>
          <w:szCs w:val="21"/>
        </w:rPr>
        <w:t xml:space="preserve">現行GWB </w:t>
      </w:r>
      <w:r w:rsidR="00712B7C" w:rsidRPr="00C22064">
        <w:rPr>
          <w:rFonts w:ascii="ＭＳ Ｐ明朝" w:eastAsia="ＭＳ Ｐ明朝" w:hAnsi="ＭＳ Ｐ明朝" w:hint="eastAsia"/>
          <w:szCs w:val="21"/>
        </w:rPr>
        <w:t>36条1項）。</w:t>
      </w:r>
      <w:r w:rsidR="00B70882" w:rsidRPr="00C22064">
        <w:rPr>
          <w:rFonts w:ascii="ＭＳ Ｐ明朝" w:eastAsia="ＭＳ Ｐ明朝" w:hAnsi="ＭＳ Ｐ明朝" w:hint="eastAsia"/>
          <w:szCs w:val="21"/>
        </w:rPr>
        <w:t>しかし、</w:t>
      </w:r>
      <w:r w:rsidR="003D28C5" w:rsidRPr="00C22064">
        <w:rPr>
          <w:rFonts w:ascii="ＭＳ Ｐ明朝" w:eastAsia="ＭＳ Ｐ明朝" w:hAnsi="ＭＳ Ｐ明朝" w:cs="ＭＳ Ｐゴシック" w:hint="eastAsia"/>
          <w:kern w:val="0"/>
          <w:szCs w:val="21"/>
        </w:rPr>
        <w:t>企業結合に関するカルテル庁の審査の範囲については、</w:t>
      </w:r>
      <w:r w:rsidR="00E414FF" w:rsidRPr="00C22064">
        <w:rPr>
          <w:rFonts w:ascii="ＭＳ Ｐ明朝" w:eastAsia="ＭＳ Ｐ明朝" w:hAnsi="ＭＳ Ｐ明朝" w:hint="eastAsia"/>
          <w:szCs w:val="21"/>
          <w:lang w:val="de-DE"/>
        </w:rPr>
        <w:t>国内総売上高についての裾切り基準があ</w:t>
      </w:r>
      <w:r w:rsidR="00B70882" w:rsidRPr="00C22064">
        <w:rPr>
          <w:rFonts w:ascii="ＭＳ Ｐ明朝" w:eastAsia="ＭＳ Ｐ明朝" w:hAnsi="ＭＳ Ｐ明朝" w:hint="eastAsia"/>
          <w:szCs w:val="21"/>
          <w:lang w:val="de-DE"/>
        </w:rPr>
        <w:t>り、</w:t>
      </w:r>
      <w:bookmarkStart w:id="124" w:name="_Hlk110108980"/>
      <w:r w:rsidR="00B70882" w:rsidRPr="00C22064">
        <w:rPr>
          <w:rFonts w:ascii="ＭＳ Ｐ明朝" w:eastAsia="ＭＳ Ｐ明朝" w:hAnsi="ＭＳ Ｐ明朝" w:hint="eastAsia"/>
          <w:szCs w:val="21"/>
        </w:rPr>
        <w:t>原則として</w:t>
      </w:r>
      <w:r w:rsidR="00B70882" w:rsidRPr="00C22064">
        <w:rPr>
          <w:rFonts w:ascii="ＭＳ Ｐ明朝" w:eastAsia="ＭＳ Ｐ明朝" w:hAnsi="ＭＳ Ｐ明朝"/>
          <w:szCs w:val="21"/>
          <w:lang w:val="de-DE"/>
        </w:rPr>
        <w:t>国内総売上高</w:t>
      </w:r>
      <w:bookmarkEnd w:id="124"/>
      <w:r w:rsidR="00B70882" w:rsidRPr="00C22064">
        <w:rPr>
          <w:rFonts w:ascii="ＭＳ Ｐ明朝" w:eastAsia="ＭＳ Ｐ明朝" w:hAnsi="ＭＳ Ｐ明朝"/>
          <w:szCs w:val="21"/>
          <w:lang w:val="de-DE"/>
        </w:rPr>
        <w:t>が2000万ユーロ未満</w:t>
      </w:r>
      <w:r w:rsidR="00B70882" w:rsidRPr="00C22064">
        <w:rPr>
          <w:rFonts w:ascii="ＭＳ Ｐ明朝" w:eastAsia="ＭＳ Ｐ明朝" w:hAnsi="ＭＳ Ｐ明朝" w:hint="eastAsia"/>
          <w:szCs w:val="21"/>
          <w:lang w:val="de-DE"/>
        </w:rPr>
        <w:t>の市場では規制されない</w:t>
      </w:r>
      <w:r w:rsidR="00CE53EF" w:rsidRPr="00C22064">
        <w:rPr>
          <w:rFonts w:ascii="ＭＳ Ｐ明朝" w:eastAsia="ＭＳ Ｐ明朝" w:hAnsi="ＭＳ Ｐ明朝" w:hint="eastAsia"/>
          <w:szCs w:val="21"/>
          <w:lang w:val="de-DE"/>
        </w:rPr>
        <w:t>（同35条</w:t>
      </w:r>
      <w:r w:rsidR="000C59E8" w:rsidRPr="00C22064">
        <w:rPr>
          <w:rFonts w:ascii="ＭＳ Ｐ明朝" w:eastAsia="ＭＳ Ｐ明朝" w:hAnsi="ＭＳ Ｐ明朝" w:hint="eastAsia"/>
          <w:szCs w:val="21"/>
          <w:lang w:val="de-DE"/>
        </w:rPr>
        <w:t>､36条</w:t>
      </w:r>
      <w:r w:rsidR="000C59E8" w:rsidRPr="00C22064">
        <w:rPr>
          <w:rFonts w:ascii="ＭＳ Ｐ明朝" w:eastAsia="ＭＳ Ｐ明朝" w:hAnsi="ＭＳ Ｐ明朝"/>
          <w:szCs w:val="21"/>
        </w:rPr>
        <w:t>1項2号</w:t>
      </w:r>
      <w:r w:rsidR="000C59E8" w:rsidRPr="00C22064">
        <w:rPr>
          <w:rFonts w:ascii="ＭＳ Ｐ明朝" w:eastAsia="ＭＳ Ｐ明朝" w:hAnsi="ＭＳ Ｐ明朝" w:hint="eastAsia"/>
          <w:szCs w:val="21"/>
        </w:rPr>
        <w:t>）</w:t>
      </w:r>
      <w:r w:rsidRPr="00C22064">
        <w:rPr>
          <w:rFonts w:ascii="ＭＳ Ｐ明朝" w:eastAsia="ＭＳ Ｐ明朝" w:hAnsi="ＭＳ Ｐ明朝" w:hint="eastAsia"/>
          <w:szCs w:val="21"/>
          <w:lang w:val="de-DE"/>
        </w:rPr>
        <w:t>。</w:t>
      </w:r>
    </w:p>
    <w:p w14:paraId="36772199" w14:textId="671ABBDD" w:rsidR="003D28C5" w:rsidRPr="00C22064" w:rsidRDefault="003D28C5" w:rsidP="00F0353E">
      <w:pPr>
        <w:autoSpaceDE w:val="0"/>
        <w:autoSpaceDN w:val="0"/>
        <w:adjustRightInd w:val="0"/>
        <w:ind w:firstLineChars="100" w:firstLine="210"/>
        <w:jc w:val="left"/>
        <w:rPr>
          <w:rFonts w:ascii="ＭＳ Ｐ明朝" w:eastAsia="ＭＳ Ｐ明朝" w:hAnsi="ＭＳ Ｐ明朝"/>
          <w:szCs w:val="21"/>
          <w:lang w:val="de-DE"/>
        </w:rPr>
      </w:pPr>
      <w:r w:rsidRPr="00C22064">
        <w:rPr>
          <w:rFonts w:ascii="ＭＳ Ｐ明朝" w:eastAsia="ＭＳ Ｐ明朝" w:hAnsi="ＭＳ Ｐ明朝" w:hint="eastAsia"/>
          <w:szCs w:val="21"/>
          <w:lang w:val="de-DE"/>
        </w:rPr>
        <w:t>これに対し、</w:t>
      </w:r>
      <w:r w:rsidRPr="00C22064">
        <w:rPr>
          <w:rFonts w:ascii="ＭＳ Ｐ明朝" w:eastAsia="ＭＳ Ｐ明朝" w:hAnsi="ＭＳ Ｐ明朝" w:cs="ＭＳ Ｐゴシック" w:hint="eastAsia"/>
          <w:kern w:val="0"/>
          <w:szCs w:val="21"/>
        </w:rPr>
        <w:t>企業結合に関するカルテル庁の審査の範囲は、</w:t>
      </w:r>
      <w:r w:rsidRPr="00C22064">
        <w:rPr>
          <w:rFonts w:ascii="ＭＳ Ｐ明朝" w:eastAsia="ＭＳ Ｐ明朝" w:hAnsi="ＭＳ Ｐ明朝" w:hint="eastAsia"/>
          <w:szCs w:val="21"/>
          <w:lang w:val="de-DE"/>
        </w:rPr>
        <w:t>その他の一般企業の場合と比べ、</w:t>
      </w:r>
      <w:r w:rsidRPr="00C22064">
        <w:rPr>
          <w:rFonts w:ascii="ＭＳ Ｐ明朝" w:eastAsia="ＭＳ Ｐ明朝" w:hAnsi="ＭＳ Ｐ明朝" w:cs="DejaVuSansCondensed" w:hint="eastAsia"/>
          <w:kern w:val="0"/>
          <w:szCs w:val="21"/>
          <w:lang w:val="de-DE"/>
        </w:rPr>
        <w:lastRenderedPageBreak/>
        <w:t>売上高</w:t>
      </w:r>
      <w:r w:rsidRPr="00C22064">
        <w:rPr>
          <w:rFonts w:ascii="ＭＳ Ｐ明朝" w:eastAsia="ＭＳ Ｐ明朝" w:hAnsi="ＭＳ Ｐ明朝" w:hint="eastAsia"/>
          <w:szCs w:val="21"/>
          <w:lang w:val="de-DE"/>
        </w:rPr>
        <w:t>を</w:t>
      </w:r>
      <w:r w:rsidRPr="00C22064">
        <w:rPr>
          <w:rFonts w:ascii="ＭＳ Ｐ明朝" w:eastAsia="ＭＳ Ｐ明朝" w:hAnsi="ＭＳ Ｐ明朝"/>
          <w:szCs w:val="21"/>
          <w:lang w:val="de-DE"/>
        </w:rPr>
        <w:t>新聞</w:t>
      </w:r>
      <w:r w:rsidRPr="00C22064">
        <w:rPr>
          <w:rFonts w:ascii="ＭＳ Ｐ明朝" w:eastAsia="ＭＳ Ｐ明朝" w:hAnsi="ＭＳ Ｐ明朝" w:hint="eastAsia"/>
          <w:szCs w:val="21"/>
          <w:lang w:val="de-DE"/>
        </w:rPr>
        <w:t>と</w:t>
      </w:r>
      <w:r w:rsidRPr="00C22064">
        <w:rPr>
          <w:rFonts w:ascii="ＭＳ Ｐ明朝" w:eastAsia="ＭＳ Ｐ明朝" w:hAnsi="ＭＳ Ｐ明朝" w:cs="DejaVuSansCondensed"/>
          <w:kern w:val="0"/>
          <w:szCs w:val="21"/>
          <w:lang w:val="de-DE"/>
        </w:rPr>
        <w:t>雑誌</w:t>
      </w:r>
      <w:r w:rsidRPr="00C22064">
        <w:rPr>
          <w:rFonts w:ascii="ＭＳ Ｐ明朝" w:eastAsia="ＭＳ Ｐ明朝" w:hAnsi="ＭＳ Ｐ明朝" w:hint="eastAsia"/>
          <w:szCs w:val="21"/>
          <w:lang w:val="de-DE"/>
        </w:rPr>
        <w:t>については</w:t>
      </w:r>
      <w:r w:rsidRPr="00C22064">
        <w:rPr>
          <w:rFonts w:ascii="ＭＳ Ｐ明朝" w:eastAsia="ＭＳ Ｐ明朝" w:hAnsi="ＭＳ Ｐ明朝"/>
          <w:szCs w:val="21"/>
          <w:lang w:val="de-DE"/>
        </w:rPr>
        <w:t>4倍</w:t>
      </w:r>
      <w:r w:rsidRPr="00C22064">
        <w:rPr>
          <w:rFonts w:ascii="ＭＳ Ｐ明朝" w:eastAsia="ＭＳ Ｐ明朝" w:hAnsi="ＭＳ Ｐ明朝" w:hint="eastAsia"/>
          <w:szCs w:val="21"/>
          <w:lang w:val="de-DE"/>
        </w:rPr>
        <w:t>、放送</w:t>
      </w:r>
      <w:r w:rsidRPr="00C22064">
        <w:rPr>
          <w:rFonts w:ascii="ＭＳ Ｐ明朝" w:eastAsia="ＭＳ Ｐ明朝" w:hAnsi="ＭＳ Ｐ明朝"/>
          <w:szCs w:val="21"/>
          <w:lang w:val="de-DE"/>
        </w:rPr>
        <w:t>番組</w:t>
      </w:r>
      <w:r w:rsidRPr="00C22064">
        <w:rPr>
          <w:rFonts w:ascii="ＭＳ Ｐ明朝" w:eastAsia="ＭＳ Ｐ明朝" w:hAnsi="ＭＳ Ｐ明朝" w:hint="eastAsia"/>
          <w:szCs w:val="21"/>
          <w:lang w:val="de-DE"/>
        </w:rPr>
        <w:t>については8倍とされ､拡大されている</w:t>
      </w:r>
      <w:r w:rsidR="00C32F87" w:rsidRPr="00C22064">
        <w:rPr>
          <w:rFonts w:ascii="ＭＳ Ｐ明朝" w:eastAsia="ＭＳ Ｐ明朝" w:hAnsi="ＭＳ Ｐ明朝" w:cs="ＭＳ Ｐゴシック" w:hint="eastAsia"/>
          <w:kern w:val="0"/>
          <w:szCs w:val="21"/>
        </w:rPr>
        <w:t>（38条3項）</w:t>
      </w:r>
      <w:r w:rsidRPr="00C22064">
        <w:rPr>
          <w:rFonts w:ascii="ＭＳ Ｐ明朝" w:eastAsia="ＭＳ Ｐ明朝" w:hAnsi="ＭＳ Ｐ明朝" w:hint="eastAsia"/>
          <w:szCs w:val="21"/>
          <w:lang w:val="de-DE"/>
        </w:rPr>
        <w:t>。意見の多様性（</w:t>
      </w:r>
      <w:proofErr w:type="spellStart"/>
      <w:r w:rsidRPr="00C22064">
        <w:rPr>
          <w:rFonts w:ascii="ＭＳ Ｐ明朝" w:eastAsia="ＭＳ Ｐ明朝" w:hAnsi="ＭＳ Ｐ明朝" w:cs="ＭＳ Ｐゴシック" w:hint="eastAsia"/>
          <w:kern w:val="0"/>
          <w:szCs w:val="21"/>
        </w:rPr>
        <w:t>Meinungsvielfalt</w:t>
      </w:r>
      <w:proofErr w:type="spellEnd"/>
      <w:r w:rsidRPr="00C22064">
        <w:rPr>
          <w:rFonts w:ascii="ＭＳ Ｐ明朝" w:eastAsia="ＭＳ Ｐ明朝" w:hAnsi="ＭＳ Ｐ明朝" w:cs="ＭＳ Ｐゴシック" w:hint="eastAsia"/>
          <w:kern w:val="0"/>
          <w:szCs w:val="21"/>
        </w:rPr>
        <w:t>）を確保し、プレスの自由を維持する目的である</w:t>
      </w:r>
      <w:r w:rsidRPr="00C22064">
        <w:rPr>
          <w:rStyle w:val="aa"/>
          <w:rFonts w:ascii="ＭＳ Ｐ明朝" w:eastAsia="ＭＳ Ｐ明朝" w:hAnsi="ＭＳ Ｐ明朝" w:cs="ＭＳ Ｐゴシック"/>
          <w:kern w:val="0"/>
          <w:szCs w:val="21"/>
        </w:rPr>
        <w:footnoteReference w:id="72"/>
      </w:r>
      <w:r w:rsidRPr="00C22064">
        <w:rPr>
          <w:rFonts w:ascii="ＭＳ Ｐ明朝" w:eastAsia="ＭＳ Ｐ明朝" w:hAnsi="ＭＳ Ｐ明朝" w:cs="ＭＳ Ｐゴシック" w:hint="eastAsia"/>
          <w:kern w:val="0"/>
          <w:szCs w:val="21"/>
        </w:rPr>
        <w:t>。</w:t>
      </w:r>
    </w:p>
    <w:p w14:paraId="56BC950F" w14:textId="7F2C0679" w:rsidR="005228FA" w:rsidRPr="00C22064" w:rsidRDefault="007A4B4B" w:rsidP="00F0353E">
      <w:pPr>
        <w:ind w:firstLineChars="100" w:firstLine="210"/>
        <w:jc w:val="left"/>
        <w:rPr>
          <w:rFonts w:ascii="ＭＳ Ｐ明朝" w:eastAsia="ＭＳ Ｐ明朝" w:hAnsi="ＭＳ Ｐ明朝"/>
          <w:szCs w:val="21"/>
          <w:lang w:val="de-DE"/>
        </w:rPr>
      </w:pPr>
      <w:r w:rsidRPr="00C22064">
        <w:rPr>
          <w:rFonts w:ascii="ＭＳ Ｐ明朝" w:eastAsia="ＭＳ Ｐ明朝" w:hAnsi="ＭＳ Ｐ明朝" w:hint="eastAsia"/>
          <w:szCs w:val="21"/>
          <w:lang w:val="de-DE"/>
        </w:rPr>
        <w:t>第2に、</w:t>
      </w:r>
      <w:r w:rsidR="006F4983" w:rsidRPr="00C22064">
        <w:rPr>
          <w:rFonts w:ascii="ＭＳ Ｐ明朝" w:eastAsia="ＭＳ Ｐ明朝" w:hAnsi="ＭＳ Ｐ明朝" w:cs="DejaVuSansCondensed"/>
          <w:kern w:val="0"/>
          <w:szCs w:val="21"/>
          <w:lang w:val="de-DE"/>
        </w:rPr>
        <w:t>中小の新聞・雑誌出版社</w:t>
      </w:r>
      <w:r w:rsidR="00357BE1" w:rsidRPr="00C22064">
        <w:rPr>
          <w:rFonts w:ascii="ＭＳ Ｐ明朝" w:eastAsia="ＭＳ Ｐ明朝" w:hAnsi="ＭＳ Ｐ明朝" w:cs="DejaVuSansCondensed" w:hint="eastAsia"/>
          <w:kern w:val="0"/>
          <w:szCs w:val="21"/>
          <w:lang w:val="de-DE"/>
        </w:rPr>
        <w:t>（</w:t>
      </w:r>
      <w:r w:rsidR="00357BE1" w:rsidRPr="00C22064">
        <w:rPr>
          <w:rFonts w:ascii="ＭＳ Ｐ明朝" w:eastAsia="ＭＳ Ｐ明朝" w:hAnsi="ＭＳ Ｐ明朝" w:cs="DejaVuSansCondensed"/>
          <w:kern w:val="0"/>
          <w:szCs w:val="21"/>
          <w:lang w:val="de-DE"/>
        </w:rPr>
        <w:t>Zeitungs- oder Zeitschriftenverlag</w:t>
      </w:r>
      <w:r w:rsidR="00357BE1" w:rsidRPr="00C22064">
        <w:rPr>
          <w:rFonts w:ascii="ＭＳ Ｐ明朝" w:eastAsia="ＭＳ Ｐ明朝" w:hAnsi="ＭＳ Ｐ明朝" w:cs="DejaVuSansCondensed" w:hint="eastAsia"/>
          <w:kern w:val="0"/>
          <w:szCs w:val="21"/>
          <w:lang w:val="de-DE"/>
        </w:rPr>
        <w:t>）</w:t>
      </w:r>
      <w:r w:rsidR="00CF4B12" w:rsidRPr="00C22064">
        <w:rPr>
          <w:rFonts w:ascii="ＭＳ Ｐ明朝" w:eastAsia="ＭＳ Ｐ明朝" w:hAnsi="ＭＳ Ｐ明朝" w:hint="eastAsia"/>
          <w:szCs w:val="21"/>
        </w:rPr>
        <w:t>が、</w:t>
      </w:r>
      <w:r w:rsidR="00CF4B12" w:rsidRPr="00C22064">
        <w:rPr>
          <w:rFonts w:ascii="ＭＳ Ｐ明朝" w:eastAsia="ＭＳ Ｐ明朝" w:hAnsi="ＭＳ Ｐ明朝" w:cs="DejaVuSansCondensed"/>
          <w:kern w:val="0"/>
          <w:szCs w:val="21"/>
          <w:lang w:val="de-DE"/>
        </w:rPr>
        <w:t>過去3年間</w:t>
      </w:r>
      <w:r w:rsidR="006F4983" w:rsidRPr="00C22064">
        <w:rPr>
          <w:rFonts w:ascii="ＭＳ Ｐ明朝" w:eastAsia="ＭＳ Ｐ明朝" w:hAnsi="ＭＳ Ｐ明朝" w:cs="DejaVuSansCondensed" w:hint="eastAsia"/>
          <w:kern w:val="0"/>
          <w:szCs w:val="21"/>
          <w:lang w:val="de-DE"/>
        </w:rPr>
        <w:t>、</w:t>
      </w:r>
      <w:r w:rsidR="00CF4B12" w:rsidRPr="00C22064">
        <w:rPr>
          <w:rFonts w:ascii="ＭＳ Ｐ明朝" w:eastAsia="ＭＳ Ｐ明朝" w:hAnsi="ＭＳ Ｐ明朝" w:cs="DejaVuSansCondensed"/>
          <w:kern w:val="0"/>
          <w:szCs w:val="21"/>
          <w:lang w:val="de-DE"/>
        </w:rPr>
        <w:t>相当額の年間損失を計上し</w:t>
      </w:r>
      <w:r w:rsidR="006F4983" w:rsidRPr="00C22064">
        <w:rPr>
          <w:rFonts w:ascii="ＭＳ Ｐ明朝" w:eastAsia="ＭＳ Ｐ明朝" w:hAnsi="ＭＳ Ｐ明朝" w:cs="DejaVuSansCondensed" w:hint="eastAsia"/>
          <w:kern w:val="0"/>
          <w:szCs w:val="21"/>
          <w:lang w:val="de-DE"/>
        </w:rPr>
        <w:t>、当該結合がないと</w:t>
      </w:r>
      <w:r w:rsidR="006F4983" w:rsidRPr="00C22064">
        <w:rPr>
          <w:rFonts w:ascii="ＭＳ Ｐ明朝" w:eastAsia="ＭＳ Ｐ明朝" w:hAnsi="ＭＳ Ｐ明朝" w:cs="DejaVuSansCondensed"/>
          <w:kern w:val="0"/>
          <w:szCs w:val="21"/>
          <w:lang w:val="de-DE"/>
        </w:rPr>
        <w:t>その存続が危うくな</w:t>
      </w:r>
      <w:r w:rsidR="006F4983" w:rsidRPr="00C22064">
        <w:rPr>
          <w:rFonts w:ascii="ＭＳ Ｐ明朝" w:eastAsia="ＭＳ Ｐ明朝" w:hAnsi="ＭＳ Ｐ明朝" w:cs="DejaVuSansCondensed" w:hint="eastAsia"/>
          <w:kern w:val="0"/>
          <w:szCs w:val="21"/>
          <w:lang w:val="de-DE"/>
        </w:rPr>
        <w:t>り、かつ、当該結合</w:t>
      </w:r>
      <w:r w:rsidR="006F4983" w:rsidRPr="00C22064">
        <w:rPr>
          <w:rFonts w:ascii="ＭＳ Ｐ明朝" w:eastAsia="ＭＳ Ｐ明朝" w:hAnsi="ＭＳ Ｐ明朝" w:cs="DejaVuSansCondensed"/>
          <w:kern w:val="0"/>
          <w:szCs w:val="21"/>
          <w:lang w:val="de-DE"/>
        </w:rPr>
        <w:t>前に、より競争</w:t>
      </w:r>
      <w:r w:rsidR="006F4983" w:rsidRPr="00C22064">
        <w:rPr>
          <w:rFonts w:ascii="ＭＳ Ｐ明朝" w:eastAsia="ＭＳ Ｐ明朝" w:hAnsi="ＭＳ Ｐ明朝" w:cs="DejaVuSansCondensed" w:hint="eastAsia"/>
          <w:kern w:val="0"/>
          <w:szCs w:val="21"/>
          <w:lang w:val="de-DE"/>
        </w:rPr>
        <w:t>に適合する</w:t>
      </w:r>
      <w:r w:rsidR="006F4983" w:rsidRPr="00C22064">
        <w:rPr>
          <w:rFonts w:ascii="ＭＳ Ｐ明朝" w:eastAsia="ＭＳ Ｐ明朝" w:hAnsi="ＭＳ Ｐ明朝" w:cs="DejaVuSansCondensed"/>
          <w:kern w:val="0"/>
          <w:szCs w:val="21"/>
          <w:lang w:val="de-DE"/>
        </w:rPr>
        <w:t>解決策を確保できる他の買収者</w:t>
      </w:r>
      <w:r w:rsidR="006F4983" w:rsidRPr="00C22064">
        <w:rPr>
          <w:rFonts w:ascii="ＭＳ Ｐ明朝" w:eastAsia="ＭＳ Ｐ明朝" w:hAnsi="ＭＳ Ｐ明朝" w:cs="DejaVuSansCondensed" w:hint="eastAsia"/>
          <w:kern w:val="0"/>
          <w:szCs w:val="21"/>
          <w:lang w:val="de-DE"/>
        </w:rPr>
        <w:t>を見つけることができなかった</w:t>
      </w:r>
      <w:r w:rsidR="006F4983" w:rsidRPr="00C22064">
        <w:rPr>
          <w:rFonts w:ascii="ＭＳ Ｐ明朝" w:eastAsia="ＭＳ Ｐ明朝" w:hAnsi="ＭＳ Ｐ明朝" w:cs="DejaVuSansCondensed"/>
          <w:kern w:val="0"/>
          <w:szCs w:val="21"/>
          <w:lang w:val="de-DE"/>
        </w:rPr>
        <w:t>こと</w:t>
      </w:r>
      <w:r w:rsidR="006F4983" w:rsidRPr="00C22064">
        <w:rPr>
          <w:rFonts w:ascii="ＭＳ Ｐ明朝" w:eastAsia="ＭＳ Ｐ明朝" w:hAnsi="ＭＳ Ｐ明朝" w:cs="DejaVuSansCondensed" w:hint="eastAsia"/>
          <w:kern w:val="0"/>
          <w:szCs w:val="21"/>
          <w:lang w:val="de-DE"/>
        </w:rPr>
        <w:t>が</w:t>
      </w:r>
      <w:r w:rsidR="006F4983" w:rsidRPr="00C22064">
        <w:rPr>
          <w:rFonts w:ascii="ＭＳ Ｐ明朝" w:eastAsia="ＭＳ Ｐ明朝" w:hAnsi="ＭＳ Ｐ明朝" w:cs="DejaVuSansCondensed"/>
          <w:kern w:val="0"/>
          <w:szCs w:val="21"/>
          <w:lang w:val="de-DE"/>
        </w:rPr>
        <w:t>証明され</w:t>
      </w:r>
      <w:r w:rsidR="006F4983" w:rsidRPr="00C22064">
        <w:rPr>
          <w:rFonts w:ascii="ＭＳ Ｐ明朝" w:eastAsia="ＭＳ Ｐ明朝" w:hAnsi="ＭＳ Ｐ明朝" w:cs="DejaVuSansCondensed" w:hint="eastAsia"/>
          <w:kern w:val="0"/>
          <w:szCs w:val="21"/>
          <w:lang w:val="de-DE"/>
        </w:rPr>
        <w:t>る場合は、</w:t>
      </w:r>
      <w:r w:rsidR="006F4983" w:rsidRPr="00C22064">
        <w:rPr>
          <w:rFonts w:ascii="ＭＳ Ｐ明朝" w:eastAsia="ＭＳ Ｐ明朝" w:hAnsi="ＭＳ Ｐ明朝" w:cs="DejaVuSansCondensed"/>
          <w:kern w:val="0"/>
          <w:szCs w:val="21"/>
          <w:lang w:val="de-DE"/>
        </w:rPr>
        <w:t>買収する新聞・雑誌出版社の支配的地位が強化される</w:t>
      </w:r>
      <w:r w:rsidR="006F4983" w:rsidRPr="00C22064">
        <w:rPr>
          <w:rFonts w:ascii="ＭＳ Ｐ明朝" w:eastAsia="ＭＳ Ｐ明朝" w:hAnsi="ＭＳ Ｐ明朝" w:cs="DejaVuSansCondensed" w:hint="eastAsia"/>
          <w:kern w:val="0"/>
          <w:szCs w:val="21"/>
          <w:lang w:val="de-DE"/>
        </w:rPr>
        <w:t>としても規制されない</w:t>
      </w:r>
      <w:r w:rsidR="00E414FF" w:rsidRPr="00C22064">
        <w:rPr>
          <w:rFonts w:ascii="ＭＳ Ｐ明朝" w:eastAsia="ＭＳ Ｐ明朝" w:hAnsi="ＭＳ Ｐ明朝" w:hint="eastAsia"/>
          <w:szCs w:val="21"/>
        </w:rPr>
        <w:t>（</w:t>
      </w:r>
      <w:bookmarkStart w:id="125" w:name="_Hlk116126858"/>
      <w:r w:rsidR="00EE4CC4" w:rsidRPr="00C22064">
        <w:rPr>
          <w:rFonts w:ascii="ＭＳ Ｐ明朝" w:eastAsia="ＭＳ Ｐ明朝" w:hAnsi="ＭＳ Ｐ明朝" w:hint="eastAsia"/>
          <w:szCs w:val="21"/>
        </w:rPr>
        <w:t>破綻会社</w:t>
      </w:r>
      <w:r w:rsidR="00AD1778" w:rsidRPr="00C22064">
        <w:rPr>
          <w:rFonts w:ascii="ＭＳ Ｐ明朝" w:eastAsia="ＭＳ Ｐ明朝" w:hAnsi="ＭＳ Ｐ明朝" w:hint="eastAsia"/>
          <w:szCs w:val="21"/>
        </w:rPr>
        <w:t>・経営再建</w:t>
      </w:r>
      <w:r w:rsidR="00EE4CC4" w:rsidRPr="00C22064">
        <w:rPr>
          <w:rFonts w:ascii="ＭＳ Ｐ明朝" w:eastAsia="ＭＳ Ｐ明朝" w:hAnsi="ＭＳ Ｐ明朝" w:hint="eastAsia"/>
          <w:szCs w:val="21"/>
        </w:rPr>
        <w:t>に対する特則</w:t>
      </w:r>
      <w:bookmarkEnd w:id="125"/>
      <w:r w:rsidR="00EE4CC4" w:rsidRPr="00C22064">
        <w:rPr>
          <w:rFonts w:ascii="ＭＳ Ｐ明朝" w:eastAsia="ＭＳ Ｐ明朝" w:hAnsi="ＭＳ Ｐ明朝" w:hint="eastAsia"/>
          <w:szCs w:val="21"/>
        </w:rPr>
        <w:t>。</w:t>
      </w:r>
      <w:r w:rsidR="006F4983" w:rsidRPr="00C22064">
        <w:rPr>
          <w:rFonts w:ascii="ＭＳ Ｐ明朝" w:eastAsia="ＭＳ Ｐ明朝" w:hAnsi="ＭＳ Ｐ明朝" w:hint="eastAsia"/>
          <w:szCs w:val="21"/>
        </w:rPr>
        <w:t>同36条1項3号</w:t>
      </w:r>
      <w:r w:rsidR="007646D6" w:rsidRPr="00C22064">
        <w:rPr>
          <w:rFonts w:ascii="ＭＳ Ｐ明朝" w:eastAsia="ＭＳ Ｐ明朝" w:hAnsi="ＭＳ Ｐ明朝" w:hint="eastAsia"/>
          <w:szCs w:val="21"/>
        </w:rPr>
        <w:t>）</w:t>
      </w:r>
      <w:r w:rsidR="0014336F" w:rsidRPr="00C22064">
        <w:rPr>
          <w:rStyle w:val="aa"/>
          <w:rFonts w:ascii="ＭＳ Ｐ明朝" w:eastAsia="ＭＳ Ｐ明朝" w:hAnsi="ＭＳ Ｐ明朝"/>
          <w:szCs w:val="21"/>
        </w:rPr>
        <w:footnoteReference w:id="73"/>
      </w:r>
      <w:r w:rsidR="00E414FF" w:rsidRPr="00C22064">
        <w:rPr>
          <w:rFonts w:ascii="ＭＳ Ｐ明朝" w:eastAsia="ＭＳ Ｐ明朝" w:hAnsi="ＭＳ Ｐ明朝" w:hint="eastAsia"/>
          <w:szCs w:val="21"/>
        </w:rPr>
        <w:t>。</w:t>
      </w:r>
    </w:p>
    <w:p w14:paraId="602810D5" w14:textId="675A840F" w:rsidR="007646D6" w:rsidRPr="00C22064" w:rsidRDefault="002A125F"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w:t>
      </w:r>
      <w:r w:rsidR="00AD1778" w:rsidRPr="00C22064">
        <w:rPr>
          <w:rFonts w:ascii="ＭＳ Ｐ明朝" w:eastAsia="ＭＳ Ｐ明朝" w:hAnsi="ＭＳ Ｐ明朝" w:hint="eastAsia"/>
          <w:szCs w:val="21"/>
        </w:rPr>
        <w:t>の2点</w:t>
      </w:r>
      <w:r w:rsidRPr="00C22064">
        <w:rPr>
          <w:rFonts w:ascii="ＭＳ Ｐ明朝" w:eastAsia="ＭＳ Ｐ明朝" w:hAnsi="ＭＳ Ｐ明朝" w:hint="eastAsia"/>
          <w:szCs w:val="21"/>
        </w:rPr>
        <w:t>は、</w:t>
      </w:r>
      <w:r w:rsidR="007646D6" w:rsidRPr="00C22064">
        <w:rPr>
          <w:rFonts w:ascii="ＭＳ Ｐ明朝" w:eastAsia="ＭＳ Ｐ明朝" w:hAnsi="ＭＳ Ｐ明朝" w:hint="eastAsia"/>
          <w:szCs w:val="21"/>
        </w:rPr>
        <w:t>現行法</w:t>
      </w:r>
      <w:r w:rsidRPr="00C22064">
        <w:rPr>
          <w:rFonts w:ascii="ＭＳ Ｐ明朝" w:eastAsia="ＭＳ Ｐ明朝" w:hAnsi="ＭＳ Ｐ明朝" w:hint="eastAsia"/>
          <w:szCs w:val="21"/>
        </w:rPr>
        <w:t>上の</w:t>
      </w:r>
      <w:r w:rsidRPr="00C22064">
        <w:rPr>
          <w:rFonts w:ascii="ＭＳ Ｐ明朝" w:eastAsia="ＭＳ Ｐ明朝" w:hAnsi="ＭＳ Ｐ明朝"/>
          <w:szCs w:val="21"/>
        </w:rPr>
        <w:t>プレス企業</w:t>
      </w:r>
      <w:r w:rsidRPr="00C22064">
        <w:rPr>
          <w:rFonts w:ascii="ＭＳ Ｐ明朝" w:eastAsia="ＭＳ Ｐ明朝" w:hAnsi="ＭＳ Ｐ明朝" w:hint="eastAsia"/>
          <w:szCs w:val="21"/>
        </w:rPr>
        <w:t>に対する特例であるが、</w:t>
      </w:r>
      <w:r w:rsidR="007646D6" w:rsidRPr="00C22064">
        <w:rPr>
          <w:rFonts w:ascii="ＭＳ Ｐ明朝" w:eastAsia="ＭＳ Ｐ明朝" w:hAnsi="ＭＳ Ｐ明朝" w:hint="eastAsia"/>
          <w:szCs w:val="21"/>
        </w:rPr>
        <w:t>前記</w:t>
      </w:r>
      <w:r w:rsidR="007646D6" w:rsidRPr="00C22064">
        <w:rPr>
          <w:rFonts w:ascii="ＭＳ Ｐ明朝" w:eastAsia="ＭＳ Ｐ明朝" w:hAnsi="ＭＳ Ｐ明朝"/>
          <w:szCs w:val="21"/>
        </w:rPr>
        <w:t>第3次改正</w:t>
      </w:r>
      <w:r w:rsidR="007646D6" w:rsidRPr="00C22064">
        <w:rPr>
          <w:rFonts w:ascii="ＭＳ Ｐ明朝" w:eastAsia="ＭＳ Ｐ明朝" w:hAnsi="ＭＳ Ｐ明朝" w:hint="eastAsia"/>
          <w:szCs w:val="21"/>
        </w:rPr>
        <w:t>の規定</w:t>
      </w:r>
      <w:r w:rsidRPr="00C22064">
        <w:rPr>
          <w:rFonts w:ascii="ＭＳ Ｐ明朝" w:eastAsia="ＭＳ Ｐ明朝" w:hAnsi="ＭＳ Ｐ明朝" w:hint="eastAsia"/>
          <w:szCs w:val="21"/>
        </w:rPr>
        <w:t>は、より</w:t>
      </w:r>
      <w:r w:rsidR="005228FA" w:rsidRPr="00C22064">
        <w:rPr>
          <w:rFonts w:ascii="ＭＳ Ｐ明朝" w:eastAsia="ＭＳ Ｐ明朝" w:hAnsi="ＭＳ Ｐ明朝" w:hint="eastAsia"/>
          <w:szCs w:val="21"/>
        </w:rPr>
        <w:t>厳しい</w:t>
      </w:r>
      <w:r w:rsidRPr="00C22064">
        <w:rPr>
          <w:rFonts w:ascii="ＭＳ Ｐ明朝" w:eastAsia="ＭＳ Ｐ明朝" w:hAnsi="ＭＳ Ｐ明朝" w:hint="eastAsia"/>
          <w:szCs w:val="21"/>
        </w:rPr>
        <w:t>企業結合規制であった（</w:t>
      </w:r>
      <w:r w:rsidR="003D28C5" w:rsidRPr="00C22064">
        <w:rPr>
          <w:rFonts w:ascii="ＭＳ Ｐ明朝" w:eastAsia="ＭＳ Ｐ明朝" w:hAnsi="ＭＳ Ｐ明朝" w:hint="eastAsia"/>
          <w:szCs w:val="21"/>
        </w:rPr>
        <w:t>次の項および</w:t>
      </w:r>
      <w:r w:rsidR="007646D6" w:rsidRPr="00C22064">
        <w:rPr>
          <w:rFonts w:ascii="ＭＳ Ｐ明朝" w:eastAsia="ＭＳ Ｐ明朝" w:hAnsi="ＭＳ Ｐ明朝"/>
          <w:szCs w:val="21"/>
        </w:rPr>
        <w:t>沢田克己</w:t>
      </w:r>
      <w:r w:rsidR="007646D6" w:rsidRPr="00C22064">
        <w:rPr>
          <w:rFonts w:ascii="ＭＳ Ｐ明朝" w:eastAsia="ＭＳ Ｐ明朝" w:hAnsi="ＭＳ Ｐ明朝" w:hint="eastAsia"/>
          <w:szCs w:val="21"/>
        </w:rPr>
        <w:t>[1987]</w:t>
      </w:r>
      <w:r w:rsidR="003D28C5" w:rsidRPr="00C22064">
        <w:rPr>
          <w:rFonts w:ascii="ＭＳ Ｐ明朝" w:eastAsia="ＭＳ Ｐ明朝" w:hAnsi="ＭＳ Ｐ明朝" w:hint="eastAsia"/>
          <w:szCs w:val="21"/>
        </w:rPr>
        <w:t>を参照</w:t>
      </w:r>
      <w:r w:rsidRPr="00C22064">
        <w:rPr>
          <w:rFonts w:ascii="ＭＳ Ｐ明朝" w:eastAsia="ＭＳ Ｐ明朝" w:hAnsi="ＭＳ Ｐ明朝" w:hint="eastAsia"/>
          <w:szCs w:val="21"/>
        </w:rPr>
        <w:t>）。</w:t>
      </w:r>
    </w:p>
    <w:p w14:paraId="688304DC" w14:textId="77777777" w:rsidR="00970649" w:rsidRPr="00C22064" w:rsidRDefault="00970649" w:rsidP="00F0353E">
      <w:pPr>
        <w:ind w:firstLineChars="100" w:firstLine="210"/>
        <w:jc w:val="left"/>
        <w:rPr>
          <w:rFonts w:ascii="ＭＳ Ｐ明朝" w:eastAsia="ＭＳ Ｐ明朝" w:hAnsi="ＭＳ Ｐ明朝"/>
          <w:szCs w:val="21"/>
          <w:lang w:val="de-DE"/>
        </w:rPr>
      </w:pPr>
    </w:p>
    <w:p w14:paraId="1CC88096" w14:textId="5B5681A6" w:rsidR="00407D3A" w:rsidRPr="00C22064" w:rsidRDefault="00A50C83" w:rsidP="00A6295A">
      <w:pPr>
        <w:pStyle w:val="2"/>
      </w:pPr>
      <w:bookmarkStart w:id="126" w:name="_Hlk115811008"/>
      <w:r w:rsidRPr="00C22064">
        <w:rPr>
          <w:rFonts w:hint="eastAsia"/>
        </w:rPr>
        <w:t>2.</w:t>
      </w:r>
      <w:r w:rsidR="00E63546" w:rsidRPr="00C22064">
        <w:rPr>
          <w:rFonts w:hint="eastAsia"/>
        </w:rPr>
        <w:t>同改正の目的</w:t>
      </w:r>
      <w:r w:rsidR="00050FD0" w:rsidRPr="00C22064">
        <w:rPr>
          <w:rFonts w:hint="eastAsia"/>
        </w:rPr>
        <w:t>と効果</w:t>
      </w:r>
    </w:p>
    <w:p w14:paraId="6ABAD474" w14:textId="092E3CEF" w:rsidR="00C53177" w:rsidRPr="00C22064" w:rsidRDefault="00614907"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同改正の目的は、「プレス市場で競争を維持することにより、プレスの多様性ないし意見の多様性を保持し、それを通じてプレスの自由</w:t>
      </w:r>
      <w:r w:rsidRPr="00C22064">
        <w:rPr>
          <w:rFonts w:ascii="ＭＳ Ｐ明朝" w:eastAsia="ＭＳ Ｐ明朝" w:hAnsi="ＭＳ Ｐ明朝"/>
          <w:szCs w:val="21"/>
        </w:rPr>
        <w:t>(</w:t>
      </w:r>
      <w:r w:rsidRPr="00C22064">
        <w:rPr>
          <w:rFonts w:ascii="ＭＳ Ｐ明朝" w:eastAsia="ＭＳ Ｐ明朝" w:hAnsi="ＭＳ Ｐ明朝" w:hint="eastAsia"/>
          <w:szCs w:val="21"/>
        </w:rPr>
        <w:t>ボン基本法5条1項</w:t>
      </w:r>
      <w:r w:rsidR="00965B07"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が社会的基礎を維持することに資する</w:t>
      </w:r>
      <w:r w:rsidR="00965B07"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、ということである。</w:t>
      </w:r>
    </w:p>
    <w:p w14:paraId="745E5CA1" w14:textId="146F5B7C" w:rsidR="00D12420" w:rsidRPr="00C22064" w:rsidRDefault="00D12420" w:rsidP="00F0353E">
      <w:pPr>
        <w:ind w:firstLineChars="100" w:firstLine="210"/>
        <w:jc w:val="left"/>
        <w:rPr>
          <w:rFonts w:ascii="ＭＳ Ｐ明朝" w:eastAsia="ＭＳ Ｐ明朝" w:hAnsi="ＭＳ Ｐ明朝"/>
          <w:szCs w:val="21"/>
        </w:rPr>
      </w:pPr>
      <w:bookmarkStart w:id="127" w:name="_Hlk111111360"/>
      <w:r w:rsidRPr="00C22064">
        <w:rPr>
          <w:rFonts w:ascii="ＭＳ Ｐ明朝" w:eastAsia="ＭＳ Ｐ明朝" w:hAnsi="ＭＳ Ｐ明朝" w:hint="eastAsia"/>
          <w:szCs w:val="21"/>
        </w:rPr>
        <w:t>既に同改正の前に、</w:t>
      </w:r>
      <w:r w:rsidR="00357BE1" w:rsidRPr="00C22064">
        <w:rPr>
          <w:rFonts w:ascii="ＭＳ Ｐ明朝" w:eastAsia="ＭＳ Ｐ明朝" w:hAnsi="ＭＳ Ｐ明朝" w:hint="eastAsia"/>
          <w:szCs w:val="21"/>
        </w:rPr>
        <w:t>連邦憲法裁判所は</w:t>
      </w:r>
      <w:r w:rsidR="00965B07" w:rsidRPr="00C22064">
        <w:rPr>
          <w:rFonts w:ascii="ＭＳ Ｐ明朝" w:eastAsia="ＭＳ Ｐ明朝" w:hAnsi="ＭＳ Ｐ明朝" w:hint="eastAsia"/>
          <w:szCs w:val="21"/>
        </w:rPr>
        <w:t>次のような</w:t>
      </w:r>
      <w:r w:rsidRPr="00C22064">
        <w:rPr>
          <w:rFonts w:ascii="ＭＳ Ｐ明朝" w:eastAsia="ＭＳ Ｐ明朝" w:hAnsi="ＭＳ Ｐ明朝" w:hint="eastAsia"/>
          <w:szCs w:val="21"/>
        </w:rPr>
        <w:t>判示を示していた。すなわち、</w:t>
      </w:r>
      <w:bookmarkStart w:id="128" w:name="_Hlk109900415"/>
      <w:r w:rsidRPr="00C22064">
        <w:rPr>
          <w:rFonts w:ascii="ＭＳ Ｐ明朝" w:eastAsia="ＭＳ Ｐ明朝" w:hAnsi="ＭＳ Ｐ明朝" w:hint="eastAsia"/>
          <w:szCs w:val="21"/>
        </w:rPr>
        <w:t>「自由な世論の形成を容易にし、保障するというプレスの自由の目的のためには、……</w:t>
      </w:r>
      <w:r w:rsidRPr="00C22064">
        <w:rPr>
          <w:rFonts w:ascii="ＭＳ Ｐ明朝" w:eastAsia="ＭＳ Ｐ明朝" w:hAnsi="ＭＳ Ｐ明朝" w:hint="eastAsia"/>
          <w:szCs w:val="21"/>
          <w:u w:val="single"/>
        </w:rPr>
        <w:t>経済的圧迫手段によって意見の競争を排除する企てからプレスを保護することが必要である</w:t>
      </w:r>
      <w:r w:rsidRPr="00C22064">
        <w:rPr>
          <w:rFonts w:ascii="ＭＳ Ｐ明朝" w:eastAsia="ＭＳ Ｐ明朝" w:hAnsi="ＭＳ Ｐ明朝" w:hint="eastAsia"/>
          <w:szCs w:val="21"/>
        </w:rPr>
        <w:t>」</w:t>
      </w:r>
      <w:bookmarkEnd w:id="126"/>
      <w:r w:rsidRPr="00C22064">
        <w:rPr>
          <w:rFonts w:ascii="ＭＳ Ｐ明朝" w:eastAsia="ＭＳ Ｐ明朝" w:hAnsi="ＭＳ Ｐ明朝" w:hint="eastAsia"/>
          <w:szCs w:val="21"/>
        </w:rPr>
        <w:t>（</w:t>
      </w:r>
      <w:r w:rsidR="000265E7" w:rsidRPr="00C22064">
        <w:rPr>
          <w:rFonts w:ascii="ＭＳ Ｐ明朝" w:eastAsia="ＭＳ Ｐ明朝" w:hAnsi="ＭＳ Ｐ明朝"/>
          <w:szCs w:val="21"/>
        </w:rPr>
        <w:t>'Spiegel'-</w:t>
      </w:r>
      <w:proofErr w:type="spellStart"/>
      <w:r w:rsidR="000265E7" w:rsidRPr="00C22064">
        <w:rPr>
          <w:rFonts w:ascii="ＭＳ Ｐ明朝" w:eastAsia="ＭＳ Ｐ明朝" w:hAnsi="ＭＳ Ｐ明朝"/>
          <w:szCs w:val="21"/>
        </w:rPr>
        <w:t>Durchsuchung</w:t>
      </w:r>
      <w:proofErr w:type="spellEnd"/>
      <w:r w:rsidR="000265E7" w:rsidRPr="00C22064">
        <w:rPr>
          <w:rFonts w:ascii="ＭＳ Ｐ明朝" w:eastAsia="ＭＳ Ｐ明朝" w:hAnsi="ＭＳ Ｐ明朝" w:hint="eastAsia"/>
          <w:szCs w:val="21"/>
        </w:rPr>
        <w:t>事件</w:t>
      </w:r>
      <w:r w:rsidR="00970649" w:rsidRPr="00C22064">
        <w:rPr>
          <w:rFonts w:ascii="ＭＳ Ｐ明朝" w:eastAsia="ＭＳ Ｐ明朝" w:hAnsi="ＭＳ Ｐ明朝" w:hint="eastAsia"/>
          <w:szCs w:val="21"/>
        </w:rPr>
        <w:t>＝連邦憲法裁判所</w:t>
      </w:r>
      <w:r w:rsidRPr="00C22064">
        <w:rPr>
          <w:rFonts w:ascii="ＭＳ Ｐ明朝" w:eastAsia="ＭＳ Ｐ明朝" w:hAnsi="ＭＳ Ｐ明朝" w:hint="eastAsia"/>
          <w:szCs w:val="21"/>
        </w:rPr>
        <w:t>1966年8月5日判決</w:t>
      </w:r>
      <w:bookmarkEnd w:id="127"/>
      <w:r w:rsidRPr="00C22064">
        <w:rPr>
          <w:rStyle w:val="aa"/>
          <w:rFonts w:ascii="ＭＳ Ｐ明朝" w:eastAsia="ＭＳ Ｐ明朝" w:hAnsi="ＭＳ Ｐ明朝"/>
          <w:szCs w:val="21"/>
        </w:rPr>
        <w:footnoteReference w:id="74"/>
      </w:r>
      <w:r w:rsidRPr="00C22064">
        <w:rPr>
          <w:rFonts w:ascii="ＭＳ Ｐ明朝" w:eastAsia="ＭＳ Ｐ明朝" w:hAnsi="ＭＳ Ｐ明朝" w:hint="eastAsia"/>
          <w:szCs w:val="21"/>
        </w:rPr>
        <w:t>）。</w:t>
      </w:r>
    </w:p>
    <w:p w14:paraId="761DF8A0" w14:textId="77777777" w:rsidR="008860E6" w:rsidRPr="00C22064" w:rsidRDefault="00357BE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同改正が行われた1976年以前は、</w:t>
      </w:r>
      <w:r w:rsidR="008860E6" w:rsidRPr="00C22064">
        <w:rPr>
          <w:rFonts w:ascii="ＭＳ Ｐ明朝" w:eastAsia="ＭＳ Ｐ明朝" w:hAnsi="ＭＳ Ｐ明朝" w:hint="eastAsia"/>
          <w:szCs w:val="21"/>
        </w:rPr>
        <w:t>新聞の集中化が顕著に進み、新聞が1紙しか発行されていない地区数が全地域の半分近くに及び、新聞の</w:t>
      </w:r>
      <w:r w:rsidR="00D1361B" w:rsidRPr="00C22064">
        <w:rPr>
          <w:rFonts w:ascii="ＭＳ Ｐ明朝" w:eastAsia="ＭＳ Ｐ明朝" w:hAnsi="ＭＳ Ｐ明朝" w:hint="eastAsia"/>
          <w:szCs w:val="21"/>
        </w:rPr>
        <w:t>地域的独占</w:t>
      </w:r>
      <w:r w:rsidR="008860E6" w:rsidRPr="00C22064">
        <w:rPr>
          <w:rFonts w:ascii="ＭＳ Ｐ明朝" w:eastAsia="ＭＳ Ｐ明朝" w:hAnsi="ＭＳ Ｐ明朝" w:hint="eastAsia"/>
          <w:szCs w:val="21"/>
        </w:rPr>
        <w:t>の進行が顕著であった。</w:t>
      </w:r>
    </w:p>
    <w:p w14:paraId="42CE5286" w14:textId="4C193B51" w:rsidR="008860E6" w:rsidRPr="00C22064" w:rsidRDefault="008860E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同改正</w:t>
      </w:r>
      <w:r w:rsidR="007667FF" w:rsidRPr="00C22064">
        <w:rPr>
          <w:rFonts w:ascii="ＭＳ Ｐ明朝" w:eastAsia="ＭＳ Ｐ明朝" w:hAnsi="ＭＳ Ｐ明朝" w:hint="eastAsia"/>
          <w:szCs w:val="21"/>
        </w:rPr>
        <w:t>によれば</w:t>
      </w:r>
      <w:r w:rsidRPr="00C22064">
        <w:rPr>
          <w:rFonts w:ascii="ＭＳ Ｐ明朝" w:eastAsia="ＭＳ Ｐ明朝" w:hAnsi="ＭＳ Ｐ明朝" w:hint="eastAsia"/>
          <w:szCs w:val="21"/>
        </w:rPr>
        <w:t>、企業結合する新聞社の年間売上高の合計が2600万マルク以上になる場合には、カルテル庁の認可を受けなければならないとされ、これは一般企業の20分の1にあたる厳しいものであった</w:t>
      </w:r>
      <w:r w:rsidR="00247619" w:rsidRPr="00C22064">
        <w:rPr>
          <w:rStyle w:val="aa"/>
          <w:rFonts w:ascii="ＭＳ Ｐ明朝" w:eastAsia="ＭＳ Ｐ明朝" w:hAnsi="ＭＳ Ｐ明朝"/>
          <w:szCs w:val="21"/>
        </w:rPr>
        <w:footnoteReference w:id="75"/>
      </w:r>
      <w:r w:rsidRPr="00C22064">
        <w:rPr>
          <w:rFonts w:ascii="ＭＳ Ｐ明朝" w:eastAsia="ＭＳ Ｐ明朝" w:hAnsi="ＭＳ Ｐ明朝" w:hint="eastAsia"/>
          <w:szCs w:val="21"/>
        </w:rPr>
        <w:t>。</w:t>
      </w:r>
    </w:p>
    <w:p w14:paraId="4626693C" w14:textId="17858260" w:rsidR="00D66205" w:rsidRPr="00C22064" w:rsidRDefault="008860E6" w:rsidP="00F0353E">
      <w:pPr>
        <w:ind w:firstLineChars="100" w:firstLine="210"/>
        <w:jc w:val="left"/>
        <w:rPr>
          <w:rFonts w:ascii="ＭＳ Ｐ明朝" w:eastAsia="ＭＳ Ｐ明朝" w:hAnsi="ＭＳ Ｐ明朝"/>
          <w:szCs w:val="21"/>
        </w:rPr>
      </w:pPr>
      <w:bookmarkStart w:id="130" w:name="_Hlk115811166"/>
      <w:r w:rsidRPr="00C22064">
        <w:rPr>
          <w:rFonts w:ascii="ＭＳ Ｐ明朝" w:eastAsia="ＭＳ Ｐ明朝" w:hAnsi="ＭＳ Ｐ明朝" w:hint="eastAsia"/>
          <w:szCs w:val="21"/>
        </w:rPr>
        <w:t>同改正の後は、</w:t>
      </w:r>
      <w:r w:rsidR="007667FF" w:rsidRPr="00C22064">
        <w:rPr>
          <w:rFonts w:ascii="ＭＳ Ｐ明朝" w:eastAsia="ＭＳ Ｐ明朝" w:hAnsi="ＭＳ Ｐ明朝" w:hint="eastAsia"/>
          <w:szCs w:val="21"/>
        </w:rPr>
        <w:t>新聞</w:t>
      </w:r>
      <w:r w:rsidRPr="00C22064">
        <w:rPr>
          <w:rFonts w:ascii="ＭＳ Ｐ明朝" w:eastAsia="ＭＳ Ｐ明朝" w:hAnsi="ＭＳ Ｐ明朝" w:hint="eastAsia"/>
          <w:szCs w:val="21"/>
        </w:rPr>
        <w:t>の集中化は</w:t>
      </w:r>
      <w:r w:rsidR="00D1361B" w:rsidRPr="00C22064">
        <w:rPr>
          <w:rFonts w:ascii="ＭＳ Ｐ明朝" w:eastAsia="ＭＳ Ｐ明朝" w:hAnsi="ＭＳ Ｐ明朝" w:hint="eastAsia"/>
          <w:szCs w:val="21"/>
        </w:rPr>
        <w:t>ほとんど同じ状態にとどまって</w:t>
      </w:r>
      <w:bookmarkEnd w:id="130"/>
      <w:r w:rsidRPr="00C22064">
        <w:rPr>
          <w:rFonts w:ascii="ＭＳ Ｐ明朝" w:eastAsia="ＭＳ Ｐ明朝" w:hAnsi="ＭＳ Ｐ明朝" w:hint="eastAsia"/>
          <w:szCs w:val="21"/>
        </w:rPr>
        <w:t>おり、</w:t>
      </w:r>
      <w:r w:rsidRPr="00C22064">
        <w:rPr>
          <w:rFonts w:ascii="ＭＳ Ｐ明朝" w:eastAsia="ＭＳ Ｐ明朝" w:hAnsi="ＭＳ Ｐ明朝" w:cs="ＭＳ ゴシック" w:hint="eastAsia"/>
          <w:szCs w:val="21"/>
        </w:rPr>
        <w:t>広瀬英彦[1988]は、同</w:t>
      </w:r>
      <w:r w:rsidR="00D66205" w:rsidRPr="00C22064">
        <w:rPr>
          <w:rFonts w:ascii="ＭＳ Ｐ明朝" w:eastAsia="ＭＳ Ｐ明朝" w:hAnsi="ＭＳ Ｐ明朝" w:hint="eastAsia"/>
          <w:szCs w:val="21"/>
        </w:rPr>
        <w:t>改正が「それなりの効果を発揮した結果なのであろうか。その因果関係は直接的には立証できないが、こうした</w:t>
      </w:r>
      <w:bookmarkStart w:id="131" w:name="_Hlk115811130"/>
      <w:r w:rsidR="00D66205" w:rsidRPr="00C22064">
        <w:rPr>
          <w:rFonts w:ascii="ＭＳ Ｐ明朝" w:eastAsia="ＭＳ Ｐ明朝" w:hAnsi="ＭＳ Ｐ明朝" w:hint="eastAsia"/>
          <w:szCs w:val="21"/>
        </w:rPr>
        <w:t>諸措置がその後の新聞集中化の展開に変化をもたらす一因となった</w:t>
      </w:r>
      <w:bookmarkEnd w:id="131"/>
      <w:r w:rsidR="00D66205" w:rsidRPr="00C22064">
        <w:rPr>
          <w:rFonts w:ascii="ＭＳ Ｐ明朝" w:eastAsia="ＭＳ Ｐ明朝" w:hAnsi="ＭＳ Ｐ明朝" w:hint="eastAsia"/>
          <w:szCs w:val="21"/>
        </w:rPr>
        <w:t>ことは疑い得ないであろう</w:t>
      </w:r>
      <w:r w:rsidRPr="00C22064">
        <w:rPr>
          <w:rFonts w:ascii="ＭＳ Ｐ明朝" w:eastAsia="ＭＳ Ｐ明朝" w:hAnsi="ＭＳ Ｐ明朝" w:hint="eastAsia"/>
          <w:szCs w:val="21"/>
        </w:rPr>
        <w:t>」、と述べる</w:t>
      </w:r>
      <w:r w:rsidRPr="00C22064">
        <w:rPr>
          <w:rStyle w:val="aa"/>
          <w:rFonts w:ascii="ＭＳ Ｐ明朝" w:eastAsia="ＭＳ Ｐ明朝" w:hAnsi="ＭＳ Ｐ明朝"/>
          <w:szCs w:val="21"/>
        </w:rPr>
        <w:footnoteReference w:id="76"/>
      </w:r>
      <w:r w:rsidRPr="00C22064">
        <w:rPr>
          <w:rFonts w:ascii="ＭＳ Ｐ明朝" w:eastAsia="ＭＳ Ｐ明朝" w:hAnsi="ＭＳ Ｐ明朝" w:hint="eastAsia"/>
          <w:szCs w:val="21"/>
        </w:rPr>
        <w:t>。</w:t>
      </w:r>
    </w:p>
    <w:p w14:paraId="214EB2CD" w14:textId="6A9907CA" w:rsidR="00050FD0" w:rsidRPr="00C22064" w:rsidRDefault="0074306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上記の</w:t>
      </w:r>
      <w:r w:rsidR="00247619" w:rsidRPr="00C22064">
        <w:rPr>
          <w:rFonts w:ascii="ＭＳ Ｐ明朝" w:eastAsia="ＭＳ Ｐ明朝" w:hAnsi="ＭＳ Ｐ明朝" w:hint="eastAsia"/>
          <w:szCs w:val="21"/>
        </w:rPr>
        <w:t>改正GWB</w:t>
      </w:r>
      <w:r w:rsidRPr="00C22064">
        <w:rPr>
          <w:rFonts w:ascii="ＭＳ Ｐ明朝" w:eastAsia="ＭＳ Ｐ明朝" w:hAnsi="ＭＳ Ｐ明朝" w:hint="eastAsia"/>
          <w:szCs w:val="21"/>
        </w:rPr>
        <w:t>は、GWB</w:t>
      </w:r>
      <w:r w:rsidRPr="00C22064">
        <w:rPr>
          <w:rFonts w:ascii="ＭＳ Ｐ明朝" w:eastAsia="ＭＳ Ｐ明朝" w:hAnsi="ＭＳ Ｐ明朝" w:cs="Arial"/>
          <w:kern w:val="0"/>
          <w:szCs w:val="21"/>
        </w:rPr>
        <w:t>第8次改正</w:t>
      </w:r>
      <w:r w:rsidRPr="00C22064">
        <w:rPr>
          <w:rFonts w:ascii="ＭＳ Ｐ明朝" w:eastAsia="ＭＳ Ｐ明朝" w:hAnsi="ＭＳ Ｐ明朝" w:cs="Arial" w:hint="eastAsia"/>
          <w:kern w:val="0"/>
          <w:szCs w:val="21"/>
        </w:rPr>
        <w:t>（2018年）と</w:t>
      </w:r>
      <w:r w:rsidRPr="00C22064">
        <w:rPr>
          <w:rFonts w:ascii="ＭＳ Ｐ明朝" w:eastAsia="ＭＳ Ｐ明朝" w:hAnsi="ＭＳ Ｐ明朝" w:cs="Arial"/>
          <w:kern w:val="0"/>
          <w:szCs w:val="21"/>
        </w:rPr>
        <w:t>第10次改正</w:t>
      </w:r>
      <w:r w:rsidRPr="00C22064">
        <w:rPr>
          <w:rFonts w:ascii="ＭＳ Ｐ明朝" w:eastAsia="ＭＳ Ｐ明朝" w:hAnsi="ＭＳ Ｐ明朝" w:hint="eastAsia"/>
          <w:szCs w:val="21"/>
          <w:lang w:val="de-DE"/>
        </w:rPr>
        <w:t>（2020年）</w:t>
      </w:r>
      <w:r w:rsidR="00247619" w:rsidRPr="00C22064">
        <w:rPr>
          <w:rFonts w:ascii="ＭＳ Ｐ明朝" w:eastAsia="ＭＳ Ｐ明朝" w:hAnsi="ＭＳ Ｐ明朝" w:hint="eastAsia"/>
          <w:szCs w:val="21"/>
          <w:lang w:val="de-DE"/>
        </w:rPr>
        <w:t>によって</w:t>
      </w:r>
      <w:r w:rsidRPr="00C22064">
        <w:rPr>
          <w:rFonts w:ascii="ＭＳ Ｐ明朝" w:eastAsia="ＭＳ Ｐ明朝" w:hAnsi="ＭＳ Ｐ明朝" w:hint="eastAsia"/>
          <w:szCs w:val="21"/>
          <w:lang w:val="de-DE"/>
        </w:rPr>
        <w:t>規制が緩和され</w:t>
      </w:r>
      <w:r w:rsidR="00247619" w:rsidRPr="00C22064">
        <w:rPr>
          <w:rFonts w:ascii="ＭＳ Ｐ明朝" w:eastAsia="ＭＳ Ｐ明朝" w:hAnsi="ＭＳ Ｐ明朝" w:hint="eastAsia"/>
          <w:szCs w:val="21"/>
          <w:lang w:val="de-DE"/>
        </w:rPr>
        <w:t>、企業結合がより容易になった</w:t>
      </w:r>
      <w:r w:rsidRPr="00C22064">
        <w:rPr>
          <w:rFonts w:ascii="ＭＳ Ｐ明朝" w:eastAsia="ＭＳ Ｐ明朝" w:hAnsi="ＭＳ Ｐ明朝" w:hint="eastAsia"/>
          <w:szCs w:val="21"/>
          <w:lang w:val="de-DE"/>
        </w:rPr>
        <w:t>。</w:t>
      </w:r>
      <w:r w:rsidR="00FD2C7F" w:rsidRPr="00C22064">
        <w:rPr>
          <w:rFonts w:ascii="ＭＳ Ｐ明朝" w:eastAsia="ＭＳ Ｐ明朝" w:hAnsi="ＭＳ Ｐ明朝" w:cs="Arial"/>
          <w:kern w:val="0"/>
          <w:szCs w:val="21"/>
        </w:rPr>
        <w:t>インターネットの普及等によりメディアの競争状況が変化す</w:t>
      </w:r>
      <w:r w:rsidR="00FD2C7F" w:rsidRPr="00C22064">
        <w:rPr>
          <w:rFonts w:ascii="ＭＳ Ｐ明朝" w:eastAsia="ＭＳ Ｐ明朝" w:hAnsi="ＭＳ Ｐ明朝" w:cs="Arial"/>
          <w:kern w:val="0"/>
          <w:szCs w:val="21"/>
        </w:rPr>
        <w:lastRenderedPageBreak/>
        <w:t>る中で、</w:t>
      </w:r>
      <w:r w:rsidR="00FD2C7F" w:rsidRPr="00C22064">
        <w:rPr>
          <w:rFonts w:ascii="ＭＳ Ｐ明朝" w:eastAsia="ＭＳ Ｐ明朝" w:hAnsi="ＭＳ Ｐ明朝" w:hint="eastAsia"/>
          <w:szCs w:val="21"/>
        </w:rPr>
        <w:t>プレス企業</w:t>
      </w:r>
      <w:r w:rsidR="00FD2C7F" w:rsidRPr="00C22064">
        <w:rPr>
          <w:rFonts w:ascii="ＭＳ Ｐ明朝" w:eastAsia="ＭＳ Ｐ明朝" w:hAnsi="ＭＳ Ｐ明朝" w:cs="Arial"/>
          <w:kern w:val="0"/>
          <w:szCs w:val="21"/>
        </w:rPr>
        <w:t>が合併によって経済基盤を安定化させる範囲を拡大し、他のメディアとの競争力を高める</w:t>
      </w:r>
      <w:r w:rsidR="00FD2C7F" w:rsidRPr="00C22064">
        <w:rPr>
          <w:rFonts w:ascii="ＭＳ Ｐ明朝" w:eastAsia="ＭＳ Ｐ明朝" w:hAnsi="ＭＳ Ｐ明朝" w:cs="Arial" w:hint="eastAsia"/>
          <w:kern w:val="0"/>
          <w:szCs w:val="21"/>
        </w:rPr>
        <w:t>ことが目的とされている</w:t>
      </w:r>
      <w:r w:rsidR="00FD2C7F" w:rsidRPr="00C22064">
        <w:rPr>
          <w:rStyle w:val="aa"/>
          <w:rFonts w:ascii="ＭＳ Ｐ明朝" w:eastAsia="ＭＳ Ｐ明朝" w:hAnsi="ＭＳ Ｐ明朝" w:cs="Arial"/>
          <w:kern w:val="0"/>
          <w:szCs w:val="21"/>
        </w:rPr>
        <w:footnoteReference w:id="77"/>
      </w:r>
      <w:r w:rsidR="00FD2C7F" w:rsidRPr="00C22064">
        <w:rPr>
          <w:rFonts w:ascii="ＭＳ Ｐ明朝" w:eastAsia="ＭＳ Ｐ明朝" w:hAnsi="ＭＳ Ｐ明朝" w:cs="Arial" w:hint="eastAsia"/>
          <w:kern w:val="0"/>
          <w:szCs w:val="21"/>
        </w:rPr>
        <w:t>。</w:t>
      </w:r>
      <w:r w:rsidR="00247619" w:rsidRPr="00C22064">
        <w:rPr>
          <w:rFonts w:ascii="ＭＳ Ｐ明朝" w:eastAsia="ＭＳ Ｐ明朝" w:hAnsi="ＭＳ Ｐ明朝" w:cs="Arial" w:hint="eastAsia"/>
          <w:kern w:val="0"/>
          <w:szCs w:val="21"/>
        </w:rPr>
        <w:t>それでも、</w:t>
      </w:r>
      <w:r w:rsidR="00733C77" w:rsidRPr="00C22064">
        <w:rPr>
          <w:rFonts w:ascii="ＭＳ Ｐ明朝" w:eastAsia="ＭＳ Ｐ明朝" w:hAnsi="ＭＳ Ｐ明朝" w:cs="Arial" w:hint="eastAsia"/>
          <w:kern w:val="0"/>
          <w:szCs w:val="21"/>
        </w:rPr>
        <w:t>現行のGWB上の企業結合規制において、</w:t>
      </w:r>
      <w:r w:rsidR="00247619" w:rsidRPr="00C22064">
        <w:rPr>
          <w:rFonts w:ascii="ＭＳ Ｐ明朝" w:eastAsia="ＭＳ Ｐ明朝" w:hAnsi="ＭＳ Ｐ明朝" w:hint="eastAsia"/>
          <w:szCs w:val="21"/>
        </w:rPr>
        <w:t>プレス企業に対する特例が残っている</w:t>
      </w:r>
      <w:r w:rsidR="00733C77" w:rsidRPr="00C22064">
        <w:rPr>
          <w:rFonts w:ascii="ＭＳ Ｐ明朝" w:eastAsia="ＭＳ Ｐ明朝" w:hAnsi="ＭＳ Ｐ明朝" w:hint="eastAsia"/>
          <w:szCs w:val="21"/>
        </w:rPr>
        <w:t>ことは、</w:t>
      </w:r>
      <w:r w:rsidR="00733C77" w:rsidRPr="00C22064">
        <w:rPr>
          <w:rFonts w:ascii="ＭＳ Ｐ明朝" w:eastAsia="ＭＳ Ｐ明朝" w:hAnsi="ＭＳ Ｐ明朝" w:cs="Arial" w:hint="eastAsia"/>
          <w:kern w:val="0"/>
          <w:szCs w:val="21"/>
        </w:rPr>
        <w:t>前記のとおりである</w:t>
      </w:r>
      <w:r w:rsidR="00247619" w:rsidRPr="00C22064">
        <w:rPr>
          <w:rFonts w:ascii="ＭＳ Ｐ明朝" w:eastAsia="ＭＳ Ｐ明朝" w:hAnsi="ＭＳ Ｐ明朝" w:hint="eastAsia"/>
          <w:szCs w:val="21"/>
        </w:rPr>
        <w:t>。</w:t>
      </w:r>
    </w:p>
    <w:p w14:paraId="6595703F" w14:textId="77777777" w:rsidR="00970649" w:rsidRPr="00C22064" w:rsidRDefault="00970649" w:rsidP="00F0353E">
      <w:pPr>
        <w:ind w:firstLineChars="100" w:firstLine="210"/>
        <w:jc w:val="left"/>
        <w:rPr>
          <w:rFonts w:ascii="ＭＳ Ｐ明朝" w:eastAsia="ＭＳ Ｐ明朝" w:hAnsi="ＭＳ Ｐ明朝"/>
          <w:szCs w:val="21"/>
        </w:rPr>
      </w:pPr>
    </w:p>
    <w:p w14:paraId="5929DFF3" w14:textId="34A157ED" w:rsidR="00AD3573" w:rsidRPr="00C22064" w:rsidRDefault="00A50C83" w:rsidP="00A6295A">
      <w:pPr>
        <w:pStyle w:val="2"/>
        <w:rPr>
          <w:lang w:val="de-DE"/>
        </w:rPr>
      </w:pPr>
      <w:bookmarkStart w:id="133" w:name="_Hlk115811295"/>
      <w:r w:rsidRPr="00C22064">
        <w:rPr>
          <w:rFonts w:hint="eastAsia"/>
          <w:lang w:val="de-DE"/>
        </w:rPr>
        <w:t>3.</w:t>
      </w:r>
      <w:r w:rsidR="00C91458" w:rsidRPr="00C22064">
        <w:rPr>
          <w:lang w:val="de-DE"/>
        </w:rPr>
        <w:t>Springer/Elbe Wochenblatt</w:t>
      </w:r>
      <w:r w:rsidR="00C91458" w:rsidRPr="00C22064">
        <w:rPr>
          <w:rFonts w:hint="eastAsia"/>
        </w:rPr>
        <w:t>事件</w:t>
      </w:r>
      <w:r w:rsidR="00873DCD" w:rsidRPr="00C22064">
        <w:rPr>
          <w:rFonts w:hint="eastAsia"/>
          <w:lang w:val="de-DE"/>
        </w:rPr>
        <w:t>（１９７９</w:t>
      </w:r>
      <w:r w:rsidR="00873DCD" w:rsidRPr="00C22064">
        <w:rPr>
          <w:rFonts w:hint="eastAsia"/>
        </w:rPr>
        <w:t>年</w:t>
      </w:r>
      <w:r w:rsidR="00873DCD" w:rsidRPr="00C22064">
        <w:rPr>
          <w:rFonts w:hint="eastAsia"/>
          <w:lang w:val="de-DE"/>
        </w:rPr>
        <w:t>）</w:t>
      </w:r>
    </w:p>
    <w:bookmarkEnd w:id="133"/>
    <w:p w14:paraId="0C5FC4D2" w14:textId="42E90B80" w:rsidR="00CC1216" w:rsidRPr="00C22064" w:rsidRDefault="004A289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上記のプレス結合規制法</w:t>
      </w:r>
      <w:r w:rsidR="00A20AAE" w:rsidRPr="00C22064">
        <w:rPr>
          <w:rFonts w:ascii="ＭＳ Ｐ明朝" w:eastAsia="ＭＳ Ｐ明朝" w:hAnsi="ＭＳ Ｐ明朝" w:hint="eastAsia"/>
          <w:szCs w:val="21"/>
        </w:rPr>
        <w:t>は</w:t>
      </w:r>
      <w:r w:rsidR="00412C41" w:rsidRPr="00C22064">
        <w:rPr>
          <w:rFonts w:ascii="ＭＳ Ｐ明朝" w:eastAsia="ＭＳ Ｐ明朝" w:hAnsi="ＭＳ Ｐ明朝" w:hint="eastAsia"/>
          <w:szCs w:val="21"/>
        </w:rPr>
        <w:t>、</w:t>
      </w:r>
      <w:r w:rsidR="00CC1216" w:rsidRPr="00C22064">
        <w:rPr>
          <w:rFonts w:ascii="ＭＳ Ｐ明朝" w:eastAsia="ＭＳ Ｐ明朝" w:hAnsi="ＭＳ Ｐ明朝" w:hint="eastAsia"/>
          <w:szCs w:val="21"/>
        </w:rPr>
        <w:t>競争法</w:t>
      </w:r>
      <w:r w:rsidRPr="00C22064">
        <w:rPr>
          <w:rFonts w:ascii="ＭＳ Ｐ明朝" w:eastAsia="ＭＳ Ｐ明朝" w:hAnsi="ＭＳ Ｐ明朝" w:hint="eastAsia"/>
          <w:szCs w:val="21"/>
        </w:rPr>
        <w:t>上の企業結合規制を強化すること</w:t>
      </w:r>
      <w:r w:rsidR="00CC1216" w:rsidRPr="00C22064">
        <w:rPr>
          <w:rFonts w:ascii="ＭＳ Ｐ明朝" w:eastAsia="ＭＳ Ｐ明朝" w:hAnsi="ＭＳ Ｐ明朝" w:hint="eastAsia"/>
          <w:szCs w:val="21"/>
        </w:rPr>
        <w:t>によって</w:t>
      </w:r>
      <w:r w:rsidRPr="00C22064">
        <w:rPr>
          <w:rFonts w:ascii="ＭＳ Ｐ明朝" w:eastAsia="ＭＳ Ｐ明朝" w:hAnsi="ＭＳ Ｐ明朝" w:hint="eastAsia"/>
          <w:szCs w:val="21"/>
        </w:rPr>
        <w:t>、</w:t>
      </w:r>
      <w:r w:rsidR="007667FF" w:rsidRPr="00C22064">
        <w:rPr>
          <w:rFonts w:ascii="ＭＳ Ｐ明朝" w:eastAsia="ＭＳ Ｐ明朝" w:hAnsi="ＭＳ Ｐ明朝" w:hint="eastAsia"/>
          <w:szCs w:val="21"/>
        </w:rPr>
        <w:t>プレスの自由を</w:t>
      </w:r>
      <w:r w:rsidRPr="00C22064">
        <w:rPr>
          <w:rFonts w:ascii="ＭＳ Ｐ明朝" w:eastAsia="ＭＳ Ｐ明朝" w:hAnsi="ＭＳ Ｐ明朝" w:hint="eastAsia"/>
          <w:szCs w:val="21"/>
        </w:rPr>
        <w:t>いわば</w:t>
      </w:r>
      <w:r w:rsidR="00CC1216" w:rsidRPr="00C22064">
        <w:rPr>
          <w:rFonts w:ascii="ＭＳ Ｐ明朝" w:eastAsia="ＭＳ Ｐ明朝" w:hAnsi="ＭＳ Ｐ明朝" w:hint="eastAsia"/>
          <w:szCs w:val="21"/>
        </w:rPr>
        <w:t>間接的に保護</w:t>
      </w:r>
      <w:r w:rsidR="00A20AAE" w:rsidRPr="00C22064">
        <w:rPr>
          <w:rFonts w:ascii="ＭＳ Ｐ明朝" w:eastAsia="ＭＳ Ｐ明朝" w:hAnsi="ＭＳ Ｐ明朝" w:hint="eastAsia"/>
          <w:szCs w:val="21"/>
        </w:rPr>
        <w:t>しようと</w:t>
      </w:r>
      <w:r w:rsidR="004B37D2" w:rsidRPr="00C22064">
        <w:rPr>
          <w:rFonts w:ascii="ＭＳ Ｐ明朝" w:eastAsia="ＭＳ Ｐ明朝" w:hAnsi="ＭＳ Ｐ明朝" w:hint="eastAsia"/>
          <w:szCs w:val="21"/>
        </w:rPr>
        <w:t>してい</w:t>
      </w:r>
      <w:r w:rsidR="00CC1216" w:rsidRPr="00C22064">
        <w:rPr>
          <w:rFonts w:ascii="ＭＳ Ｐ明朝" w:eastAsia="ＭＳ Ｐ明朝" w:hAnsi="ＭＳ Ｐ明朝" w:hint="eastAsia"/>
          <w:szCs w:val="21"/>
        </w:rPr>
        <w:t>る</w:t>
      </w:r>
      <w:r w:rsidR="00A20AAE" w:rsidRPr="00C22064">
        <w:rPr>
          <w:rFonts w:ascii="ＭＳ Ｐ明朝" w:eastAsia="ＭＳ Ｐ明朝" w:hAnsi="ＭＳ Ｐ明朝" w:hint="eastAsia"/>
          <w:szCs w:val="21"/>
        </w:rPr>
        <w:t>。この場合</w:t>
      </w:r>
      <w:r w:rsidR="00CC1216" w:rsidRPr="00C22064">
        <w:rPr>
          <w:rFonts w:ascii="ＭＳ Ｐ明朝" w:eastAsia="ＭＳ Ｐ明朝" w:hAnsi="ＭＳ Ｐ明朝" w:hint="eastAsia"/>
          <w:szCs w:val="21"/>
        </w:rPr>
        <w:t>、</w:t>
      </w:r>
      <w:r w:rsidR="00F150B8" w:rsidRPr="00C22064">
        <w:rPr>
          <w:rFonts w:ascii="Cambria Math" w:hAnsi="Cambria Math" w:cs="Cambria Math" w:hint="eastAsia"/>
        </w:rPr>
        <w:t>従来からの</w:t>
      </w:r>
      <w:r w:rsidR="00F150B8" w:rsidRPr="00C22064">
        <w:rPr>
          <w:rFonts w:ascii="Cambria Math" w:hAnsi="Cambria Math" w:cs="Cambria Math"/>
        </w:rPr>
        <w:t>競争制限禁止法</w:t>
      </w:r>
      <w:r w:rsidR="00F150B8" w:rsidRPr="00C22064">
        <w:rPr>
          <w:rFonts w:ascii="Cambria Math" w:hAnsi="Cambria Math" w:cs="Cambria Math" w:hint="eastAsia"/>
        </w:rPr>
        <w:t>（</w:t>
      </w:r>
      <w:r w:rsidR="00F150B8" w:rsidRPr="00C22064">
        <w:rPr>
          <w:rFonts w:ascii="Cambria Math" w:hAnsi="Cambria Math" w:cs="Cambria Math" w:hint="eastAsia"/>
        </w:rPr>
        <w:t>GWB</w:t>
      </w:r>
      <w:r w:rsidR="00F150B8" w:rsidRPr="00C22064">
        <w:rPr>
          <w:rFonts w:ascii="Cambria Math" w:hAnsi="Cambria Math" w:cs="Cambria Math" w:hint="eastAsia"/>
        </w:rPr>
        <w:t>）の</w:t>
      </w:r>
      <w:r w:rsidR="00F150B8" w:rsidRPr="00C22064">
        <w:rPr>
          <w:rFonts w:ascii="Cambria Math" w:hAnsi="Cambria Math" w:cs="Cambria Math"/>
        </w:rPr>
        <w:t>一般的</w:t>
      </w:r>
      <w:r w:rsidR="00F150B8" w:rsidRPr="00C22064">
        <w:rPr>
          <w:rFonts w:ascii="Cambria Math" w:hAnsi="Cambria Math" w:cs="Cambria Math" w:hint="eastAsia"/>
        </w:rPr>
        <w:t>な解釈と</w:t>
      </w:r>
      <w:r w:rsidR="00F150B8" w:rsidRPr="00C22064">
        <w:rPr>
          <w:rFonts w:ascii="ＭＳ Ｐ明朝" w:eastAsia="ＭＳ Ｐ明朝" w:hAnsi="ＭＳ Ｐ明朝" w:hint="eastAsia"/>
          <w:szCs w:val="21"/>
        </w:rPr>
        <w:t>プレス結合規制法による規制</w:t>
      </w:r>
      <w:bookmarkStart w:id="134" w:name="_Hlk126330748"/>
      <w:r w:rsidR="000265E7" w:rsidRPr="00C22064">
        <w:rPr>
          <w:rFonts w:ascii="ＭＳ Ｐ明朝" w:eastAsia="ＭＳ Ｐ明朝" w:hAnsi="ＭＳ Ｐ明朝" w:hint="eastAsia"/>
          <w:szCs w:val="21"/>
        </w:rPr>
        <w:t>の整合性</w:t>
      </w:r>
      <w:r w:rsidR="00412C41" w:rsidRPr="00C22064">
        <w:rPr>
          <w:rFonts w:ascii="ＭＳ Ｐ明朝" w:eastAsia="ＭＳ Ｐ明朝" w:hAnsi="ＭＳ Ｐ明朝" w:hint="eastAsia"/>
          <w:szCs w:val="21"/>
        </w:rPr>
        <w:t>はどうなるか。</w:t>
      </w:r>
      <w:bookmarkEnd w:id="134"/>
      <w:r w:rsidR="00412C41" w:rsidRPr="00C22064">
        <w:rPr>
          <w:rFonts w:ascii="ＭＳ Ｐ明朝" w:eastAsia="ＭＳ Ｐ明朝" w:hAnsi="ＭＳ Ｐ明朝" w:hint="eastAsia"/>
          <w:szCs w:val="21"/>
        </w:rPr>
        <w:t>この点</w:t>
      </w:r>
      <w:r w:rsidR="000265E7" w:rsidRPr="00C22064">
        <w:rPr>
          <w:rFonts w:ascii="ＭＳ Ｐ明朝" w:eastAsia="ＭＳ Ｐ明朝" w:hAnsi="ＭＳ Ｐ明朝" w:hint="eastAsia"/>
          <w:szCs w:val="21"/>
        </w:rPr>
        <w:t>について、</w:t>
      </w:r>
      <w:r w:rsidR="00327544" w:rsidRPr="00C22064">
        <w:rPr>
          <w:rFonts w:ascii="ＭＳ Ｐ明朝" w:eastAsia="ＭＳ Ｐ明朝" w:hAnsi="ＭＳ Ｐ明朝" w:hint="eastAsia"/>
          <w:szCs w:val="21"/>
        </w:rPr>
        <w:t>本改正の直後に起こった、</w:t>
      </w:r>
      <w:r w:rsidR="000265E7" w:rsidRPr="00C22064">
        <w:rPr>
          <w:rFonts w:ascii="ＭＳ Ｐ明朝" w:eastAsia="ＭＳ Ｐ明朝" w:hAnsi="ＭＳ Ｐ明朝"/>
          <w:szCs w:val="21"/>
        </w:rPr>
        <w:t xml:space="preserve">Springer/Elbe </w:t>
      </w:r>
      <w:proofErr w:type="spellStart"/>
      <w:r w:rsidR="000265E7" w:rsidRPr="00C22064">
        <w:rPr>
          <w:rFonts w:ascii="ＭＳ Ｐ明朝" w:eastAsia="ＭＳ Ｐ明朝" w:hAnsi="ＭＳ Ｐ明朝"/>
          <w:szCs w:val="21"/>
        </w:rPr>
        <w:t>Wochenblatt</w:t>
      </w:r>
      <w:proofErr w:type="spellEnd"/>
      <w:r w:rsidR="000265E7" w:rsidRPr="00C22064">
        <w:rPr>
          <w:rFonts w:ascii="ＭＳ Ｐ明朝" w:eastAsia="ＭＳ Ｐ明朝" w:hAnsi="ＭＳ Ｐ明朝" w:hint="eastAsia"/>
          <w:szCs w:val="21"/>
        </w:rPr>
        <w:t>事件</w:t>
      </w:r>
      <w:r w:rsidR="00E63546" w:rsidRPr="00C22064">
        <w:rPr>
          <w:rFonts w:ascii="ＭＳ Ｐ明朝" w:eastAsia="ＭＳ Ｐ明朝" w:hAnsi="ＭＳ Ｐ明朝" w:hint="eastAsia"/>
          <w:szCs w:val="21"/>
        </w:rPr>
        <w:t>＝連邦通常裁判所</w:t>
      </w:r>
      <w:r w:rsidR="000265E7" w:rsidRPr="00C22064">
        <w:rPr>
          <w:rFonts w:ascii="ＭＳ Ｐ明朝" w:eastAsia="ＭＳ Ｐ明朝" w:hAnsi="ＭＳ Ｐ明朝" w:hint="eastAsia"/>
          <w:szCs w:val="21"/>
        </w:rPr>
        <w:t>判決</w:t>
      </w:r>
      <w:r w:rsidR="00E63546" w:rsidRPr="00C22064">
        <w:rPr>
          <w:rFonts w:ascii="ＭＳ Ｐ明朝" w:eastAsia="ＭＳ Ｐ明朝" w:hAnsi="ＭＳ Ｐ明朝" w:hint="eastAsia"/>
          <w:szCs w:val="21"/>
        </w:rPr>
        <w:t>（1979年12月18日）</w:t>
      </w:r>
      <w:r w:rsidR="004B37D2" w:rsidRPr="00C22064">
        <w:rPr>
          <w:rFonts w:ascii="ＭＳ Ｐ明朝" w:eastAsia="ＭＳ Ｐ明朝" w:hAnsi="ＭＳ Ｐ明朝" w:hint="eastAsia"/>
          <w:szCs w:val="21"/>
        </w:rPr>
        <w:t>をみてみよう</w:t>
      </w:r>
      <w:r w:rsidR="00900C4C" w:rsidRPr="00C22064">
        <w:rPr>
          <w:rStyle w:val="aa"/>
          <w:rFonts w:ascii="ＭＳ Ｐ明朝" w:eastAsia="ＭＳ Ｐ明朝" w:hAnsi="ＭＳ Ｐ明朝"/>
          <w:szCs w:val="21"/>
        </w:rPr>
        <w:footnoteReference w:id="78"/>
      </w:r>
      <w:r w:rsidR="00900C4C" w:rsidRPr="00C22064">
        <w:rPr>
          <w:rFonts w:ascii="ＭＳ Ｐ明朝" w:eastAsia="ＭＳ Ｐ明朝" w:hAnsi="ＭＳ Ｐ明朝" w:hint="eastAsia"/>
          <w:szCs w:val="21"/>
        </w:rPr>
        <w:t>。</w:t>
      </w:r>
    </w:p>
    <w:p w14:paraId="60ADD92B" w14:textId="6C17E257" w:rsidR="00ED3DB6" w:rsidRPr="00C22064" w:rsidRDefault="00ED3DB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本件は、前記のシュプリンガー・グループ</w:t>
      </w:r>
      <w:r w:rsidR="0015231C" w:rsidRPr="00C22064">
        <w:rPr>
          <w:rFonts w:ascii="ＭＳ Ｐ明朝" w:eastAsia="ＭＳ Ｐ明朝" w:hAnsi="ＭＳ Ｐ明朝" w:hint="eastAsia"/>
          <w:szCs w:val="21"/>
        </w:rPr>
        <w:t>（</w:t>
      </w:r>
      <w:r w:rsidR="0015231C" w:rsidRPr="00C22064">
        <w:rPr>
          <w:rFonts w:ascii="ＭＳ Ｐ明朝" w:eastAsia="ＭＳ Ｐ明朝" w:hAnsi="ＭＳ Ｐ明朝"/>
          <w:szCs w:val="21"/>
        </w:rPr>
        <w:t>ハンブルク</w:t>
      </w:r>
      <w:r w:rsidR="0015231C" w:rsidRPr="00C22064">
        <w:rPr>
          <w:rFonts w:ascii="ＭＳ Ｐ明朝" w:eastAsia="ＭＳ Ｐ明朝" w:hAnsi="ＭＳ Ｐ明朝" w:hint="eastAsia"/>
          <w:szCs w:val="21"/>
        </w:rPr>
        <w:t>に本拠をもつ）</w:t>
      </w:r>
      <w:r w:rsidRPr="00C22064">
        <w:rPr>
          <w:rFonts w:ascii="ＭＳ Ｐ明朝" w:eastAsia="ＭＳ Ｐ明朝" w:hAnsi="ＭＳ Ｐ明朝" w:hint="eastAsia"/>
          <w:szCs w:val="21"/>
        </w:rPr>
        <w:t>が、</w:t>
      </w:r>
      <w:r w:rsidR="0015231C" w:rsidRPr="00C22064">
        <w:rPr>
          <w:rFonts w:ascii="ＭＳ Ｐ明朝" w:eastAsia="ＭＳ Ｐ明朝" w:hAnsi="ＭＳ Ｐ明朝" w:hint="eastAsia"/>
          <w:szCs w:val="21"/>
        </w:rPr>
        <w:t>同じ</w:t>
      </w:r>
      <w:r w:rsidR="0015231C" w:rsidRPr="00C22064">
        <w:rPr>
          <w:rFonts w:ascii="ＭＳ Ｐ明朝" w:eastAsia="ＭＳ Ｐ明朝" w:hAnsi="ＭＳ Ｐ明朝"/>
          <w:szCs w:val="21"/>
        </w:rPr>
        <w:t>ハンブルク</w:t>
      </w:r>
      <w:r w:rsidR="0015231C" w:rsidRPr="00C22064">
        <w:rPr>
          <w:rFonts w:ascii="ＭＳ Ｐ明朝" w:eastAsia="ＭＳ Ｐ明朝" w:hAnsi="ＭＳ Ｐ明朝" w:hint="eastAsia"/>
          <w:szCs w:val="21"/>
        </w:rPr>
        <w:t>を本拠とする別の新聞社</w:t>
      </w:r>
      <w:r w:rsidR="00EB26B9" w:rsidRPr="00C22064">
        <w:rPr>
          <w:rFonts w:ascii="ＭＳ Ｐ明朝" w:eastAsia="ＭＳ Ｐ明朝" w:hAnsi="ＭＳ Ｐ明朝" w:hint="eastAsia"/>
          <w:szCs w:val="21"/>
        </w:rPr>
        <w:t>（</w:t>
      </w:r>
      <w:r w:rsidR="00EB26B9" w:rsidRPr="00C22064">
        <w:rPr>
          <w:rFonts w:ascii="ＭＳ Ｐ明朝" w:eastAsia="ＭＳ Ｐ明朝" w:hAnsi="ＭＳ Ｐ明朝"/>
          <w:szCs w:val="21"/>
          <w:lang w:val="de-DE"/>
        </w:rPr>
        <w:t>Elbe Wochenblatt</w:t>
      </w:r>
      <w:r w:rsidR="00EB26B9" w:rsidRPr="00C22064">
        <w:rPr>
          <w:rFonts w:ascii="ＭＳ Ｐ明朝" w:eastAsia="ＭＳ Ｐ明朝" w:hAnsi="ＭＳ Ｐ明朝" w:hint="eastAsia"/>
          <w:szCs w:val="21"/>
          <w:lang w:val="de-DE"/>
        </w:rPr>
        <w:t>）</w:t>
      </w:r>
      <w:r w:rsidR="0015231C" w:rsidRPr="00C22064">
        <w:rPr>
          <w:rFonts w:ascii="ＭＳ Ｐ明朝" w:eastAsia="ＭＳ Ｐ明朝" w:hAnsi="ＭＳ Ｐ明朝" w:hint="eastAsia"/>
          <w:szCs w:val="21"/>
        </w:rPr>
        <w:t>の株式を所得しようとしたことに対し、連邦カルテル庁が、当該行為は</w:t>
      </w:r>
      <w:r w:rsidR="0015231C" w:rsidRPr="00C22064">
        <w:rPr>
          <w:rFonts w:ascii="ＭＳ Ｐ明朝" w:eastAsia="ＭＳ Ｐ明朝" w:hAnsi="ＭＳ Ｐ明朝"/>
          <w:szCs w:val="21"/>
        </w:rPr>
        <w:t>ハンブルグ地域の新聞広告市場における</w:t>
      </w:r>
      <w:r w:rsidR="0015231C" w:rsidRPr="00C22064">
        <w:rPr>
          <w:rFonts w:ascii="ＭＳ Ｐ明朝" w:eastAsia="ＭＳ Ｐ明朝" w:hAnsi="ＭＳ Ｐ明朝" w:hint="eastAsia"/>
          <w:szCs w:val="21"/>
        </w:rPr>
        <w:t>市場</w:t>
      </w:r>
      <w:r w:rsidR="0015231C" w:rsidRPr="00C22064">
        <w:rPr>
          <w:rFonts w:ascii="ＭＳ Ｐ明朝" w:eastAsia="ＭＳ Ｐ明朝" w:hAnsi="ＭＳ Ｐ明朝"/>
          <w:szCs w:val="21"/>
        </w:rPr>
        <w:t>支配的地位を強化する</w:t>
      </w:r>
      <w:r w:rsidR="0015231C" w:rsidRPr="00C22064">
        <w:rPr>
          <w:rFonts w:ascii="ＭＳ Ｐ明朝" w:eastAsia="ＭＳ Ｐ明朝" w:hAnsi="ＭＳ Ｐ明朝" w:hint="eastAsia"/>
          <w:szCs w:val="21"/>
        </w:rPr>
        <w:t>として、前記プレス結合規制法に基づいて禁止したことを争ったという事案である。連邦通常裁判所は、連邦カルテル庁の決定を支持し、本件取消請求を棄却した。</w:t>
      </w:r>
    </w:p>
    <w:p w14:paraId="7DA195A8" w14:textId="49DAA801" w:rsidR="007B6156" w:rsidRPr="00C22064" w:rsidRDefault="007B615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本判決は、競争法とメディアの多元性につき、次のような一般論を展開する。</w:t>
      </w:r>
    </w:p>
    <w:p w14:paraId="13F06964" w14:textId="1094F6BC" w:rsidR="00EE0AE5" w:rsidRPr="00C22064" w:rsidRDefault="007B6156" w:rsidP="00C45B94">
      <w:pPr>
        <w:ind w:leftChars="135" w:left="283"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w:t>
      </w:r>
      <w:r w:rsidR="00EE0AE5" w:rsidRPr="00C22064">
        <w:rPr>
          <w:rFonts w:ascii="ＭＳ Ｐ明朝" w:eastAsia="ＭＳ Ｐ明朝" w:hAnsi="ＭＳ Ｐ明朝" w:hint="eastAsia"/>
          <w:szCs w:val="21"/>
        </w:rPr>
        <w:t>経済的力の濫用を防止する法の目的は、市場に秩序づけられた経済の基礎としての有効な競争の展開にある。この目的は、それ自体のためでなく、結局は私的自治に基づく自由な秩序の維持のためである。</w:t>
      </w:r>
    </w:p>
    <w:p w14:paraId="52303FE1" w14:textId="34DC16C7" w:rsidR="007B6156" w:rsidRPr="00C22064" w:rsidRDefault="00EE0AE5" w:rsidP="00C45B94">
      <w:pPr>
        <w:ind w:leftChars="135" w:left="283"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しかし、それは</w:t>
      </w:r>
      <w:r w:rsidR="007B6156" w:rsidRPr="00C22064">
        <w:rPr>
          <w:rFonts w:ascii="ＭＳ Ｐ明朝" w:eastAsia="ＭＳ Ｐ明朝" w:hAnsi="ＭＳ Ｐ明朝" w:hint="eastAsia"/>
          <w:szCs w:val="21"/>
        </w:rPr>
        <w:t>、他の目的やそれに関連する希望、たとえば、経済に関連する自由のみならず、分散型秩序システムにおける</w:t>
      </w:r>
      <w:r w:rsidR="007B6156" w:rsidRPr="00C22064">
        <w:rPr>
          <w:rFonts w:ascii="ＭＳ Ｐ明朝" w:eastAsia="ＭＳ Ｐ明朝" w:hAnsi="ＭＳ Ｐ明朝" w:hint="eastAsia"/>
          <w:szCs w:val="21"/>
          <w:u w:val="single"/>
        </w:rPr>
        <w:t>多数の意思決定者の行動の自由</w:t>
      </w:r>
      <w:r w:rsidR="007B6156" w:rsidRPr="00C22064">
        <w:rPr>
          <w:rFonts w:ascii="ＭＳ Ｐ明朝" w:eastAsia="ＭＳ Ｐ明朝" w:hAnsi="ＭＳ Ｐ明朝" w:hint="eastAsia"/>
          <w:szCs w:val="21"/>
        </w:rPr>
        <w:t>を維持することを排除しているわけではない。このような考え方に基づき，立法者は，プレス産業の市場構造に適合した企業結合規制が，各地域や各地方における</w:t>
      </w:r>
      <w:r w:rsidR="007B6156" w:rsidRPr="00C22064">
        <w:rPr>
          <w:rFonts w:ascii="ＭＳ Ｐ明朝" w:eastAsia="ＭＳ Ｐ明朝" w:hAnsi="ＭＳ Ｐ明朝" w:hint="eastAsia"/>
          <w:szCs w:val="21"/>
          <w:u w:val="single"/>
        </w:rPr>
        <w:t>情報提供の多様性</w:t>
      </w:r>
      <w:r w:rsidRPr="00C22064">
        <w:rPr>
          <w:rFonts w:ascii="ＭＳ Ｐ明朝" w:eastAsia="ＭＳ Ｐ明朝" w:hAnsi="ＭＳ Ｐ明朝" w:hint="eastAsia"/>
          <w:szCs w:val="21"/>
        </w:rPr>
        <w:t>（</w:t>
      </w:r>
      <w:r w:rsidRPr="00C22064">
        <w:rPr>
          <w:rStyle w:val="annotation"/>
          <w:rFonts w:ascii="ＭＳ Ｐ明朝" w:eastAsia="ＭＳ Ｐ明朝" w:hAnsi="ＭＳ Ｐ明朝"/>
          <w:szCs w:val="21"/>
          <w:lang w:val="de-DE"/>
        </w:rPr>
        <w:t>die Vielfalt des Angebots</w:t>
      </w:r>
      <w:r w:rsidRPr="00C22064">
        <w:rPr>
          <w:rStyle w:val="annotation"/>
          <w:rFonts w:ascii="ＭＳ Ｐ明朝" w:eastAsia="ＭＳ Ｐ明朝" w:hAnsi="ＭＳ Ｐ明朝" w:hint="eastAsia"/>
          <w:szCs w:val="21"/>
          <w:lang w:val="de-DE"/>
        </w:rPr>
        <w:t>）</w:t>
      </w:r>
      <w:r w:rsidR="007B6156" w:rsidRPr="00C22064">
        <w:rPr>
          <w:rFonts w:ascii="ＭＳ Ｐ明朝" w:eastAsia="ＭＳ Ｐ明朝" w:hAnsi="ＭＳ Ｐ明朝" w:hint="eastAsia"/>
          <w:szCs w:val="21"/>
        </w:rPr>
        <w:t>にも好ましい影響を与えることを期待しているのである</w:t>
      </w:r>
      <w:r w:rsidR="006E4965" w:rsidRPr="00C22064">
        <w:rPr>
          <w:rFonts w:ascii="ＭＳ Ｐ明朝" w:eastAsia="ＭＳ Ｐ明朝" w:hAnsi="ＭＳ Ｐ明朝" w:hint="eastAsia"/>
          <w:szCs w:val="21"/>
        </w:rPr>
        <w:t>」</w:t>
      </w:r>
      <w:r w:rsidR="007B6156" w:rsidRPr="00C22064">
        <w:rPr>
          <w:rFonts w:ascii="ＭＳ Ｐ明朝" w:eastAsia="ＭＳ Ｐ明朝" w:hAnsi="ＭＳ Ｐ明朝" w:hint="eastAsia"/>
          <w:szCs w:val="21"/>
        </w:rPr>
        <w:t>。</w:t>
      </w:r>
    </w:p>
    <w:p w14:paraId="325B7E4C" w14:textId="0CC89C6D" w:rsidR="006E4965" w:rsidRPr="00C22064" w:rsidRDefault="004B37D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同判決は</w:t>
      </w:r>
      <w:r w:rsidR="006E4965" w:rsidRPr="00C22064">
        <w:rPr>
          <w:rFonts w:ascii="ＭＳ Ｐ明朝" w:eastAsia="ＭＳ Ｐ明朝" w:hAnsi="ＭＳ Ｐ明朝" w:hint="eastAsia"/>
          <w:szCs w:val="21"/>
        </w:rPr>
        <w:t>、プレス結合規制法の具体的適用において、次のように述べる。</w:t>
      </w:r>
    </w:p>
    <w:p w14:paraId="41FFF568" w14:textId="0F468CF8" w:rsidR="006E4965" w:rsidRPr="00C22064" w:rsidRDefault="006E4965" w:rsidP="00C45B94">
      <w:pPr>
        <w:ind w:leftChars="134" w:left="281" w:firstLine="1"/>
        <w:jc w:val="left"/>
        <w:rPr>
          <w:rFonts w:ascii="ＭＳ Ｐ明朝" w:eastAsia="ＭＳ Ｐ明朝" w:hAnsi="ＭＳ Ｐ明朝"/>
          <w:szCs w:val="21"/>
        </w:rPr>
      </w:pPr>
      <w:r w:rsidRPr="00C22064">
        <w:rPr>
          <w:rFonts w:ascii="ＭＳ Ｐ明朝" w:eastAsia="ＭＳ Ｐ明朝" w:hAnsi="ＭＳ Ｐ明朝" w:hint="eastAsia"/>
          <w:szCs w:val="21"/>
        </w:rPr>
        <w:t>「プレス結合規制法は、</w:t>
      </w:r>
      <w:r w:rsidRPr="00C22064">
        <w:rPr>
          <w:rFonts w:ascii="ＭＳ Ｐ明朝" w:eastAsia="ＭＳ Ｐ明朝" w:hAnsi="ＭＳ Ｐ明朝" w:hint="eastAsia"/>
          <w:szCs w:val="21"/>
          <w:u w:val="single"/>
        </w:rPr>
        <w:t>経済</w:t>
      </w:r>
      <w:r w:rsidR="00016147" w:rsidRPr="00C22064">
        <w:rPr>
          <w:rFonts w:ascii="ＭＳ Ｐ明朝" w:eastAsia="ＭＳ Ｐ明朝" w:hAnsi="ＭＳ Ｐ明朝" w:hint="eastAsia"/>
          <w:szCs w:val="21"/>
          <w:u w:val="single"/>
        </w:rPr>
        <w:t>的</w:t>
      </w:r>
      <w:r w:rsidRPr="00C22064">
        <w:rPr>
          <w:rFonts w:ascii="ＭＳ Ｐ明朝" w:eastAsia="ＭＳ Ｐ明朝" w:hAnsi="ＭＳ Ｐ明朝" w:hint="eastAsia"/>
          <w:szCs w:val="21"/>
          <w:u w:val="single"/>
        </w:rPr>
        <w:t>競争の見地だけを基準にしている</w:t>
      </w:r>
      <w:r w:rsidRPr="00C22064">
        <w:rPr>
          <w:rFonts w:ascii="ＭＳ Ｐ明朝" w:eastAsia="ＭＳ Ｐ明朝" w:hAnsi="ＭＳ Ｐ明朝" w:hint="eastAsia"/>
          <w:szCs w:val="21"/>
        </w:rPr>
        <w:t>。即ち、個々の出版社のプレス生産物の内容は全く関係せず、</w:t>
      </w:r>
      <w:r w:rsidRPr="00C22064">
        <w:rPr>
          <w:rFonts w:ascii="ＭＳ Ｐ明朝" w:eastAsia="ＭＳ Ｐ明朝" w:hAnsi="ＭＳ Ｐ明朝" w:hint="eastAsia"/>
          <w:szCs w:val="21"/>
          <w:u w:val="single"/>
        </w:rPr>
        <w:t>出版内容の競争</w:t>
      </w:r>
      <w:r w:rsidRPr="00C22064">
        <w:rPr>
          <w:rFonts w:ascii="ＭＳ Ｐ明朝" w:eastAsia="ＭＳ Ｐ明朝" w:hAnsi="ＭＳ Ｐ明朝"/>
          <w:szCs w:val="21"/>
          <w:u w:val="single"/>
        </w:rPr>
        <w:t>(</w:t>
      </w:r>
      <w:proofErr w:type="spellStart"/>
      <w:r w:rsidRPr="00C22064">
        <w:rPr>
          <w:rFonts w:ascii="ＭＳ Ｐ明朝" w:eastAsia="ＭＳ Ｐ明朝" w:hAnsi="ＭＳ Ｐ明朝"/>
          <w:szCs w:val="21"/>
          <w:u w:val="single"/>
        </w:rPr>
        <w:t>publizistischer</w:t>
      </w:r>
      <w:proofErr w:type="spellEnd"/>
      <w:r w:rsidRPr="00C22064">
        <w:rPr>
          <w:rFonts w:ascii="ＭＳ Ｐ明朝" w:eastAsia="ＭＳ Ｐ明朝" w:hAnsi="ＭＳ Ｐ明朝"/>
          <w:szCs w:val="21"/>
          <w:u w:val="single"/>
        </w:rPr>
        <w:t xml:space="preserve"> </w:t>
      </w:r>
      <w:proofErr w:type="spellStart"/>
      <w:r w:rsidRPr="00C22064">
        <w:rPr>
          <w:rFonts w:ascii="ＭＳ Ｐ明朝" w:eastAsia="ＭＳ Ｐ明朝" w:hAnsi="ＭＳ Ｐ明朝"/>
          <w:szCs w:val="21"/>
          <w:u w:val="single"/>
        </w:rPr>
        <w:t>Wettbcwcrb</w:t>
      </w:r>
      <w:proofErr w:type="spellEnd"/>
      <w:r w:rsidRPr="00C22064">
        <w:rPr>
          <w:rFonts w:ascii="ＭＳ Ｐ明朝" w:eastAsia="ＭＳ Ｐ明朝" w:hAnsi="ＭＳ Ｐ明朝"/>
          <w:szCs w:val="21"/>
          <w:u w:val="single"/>
        </w:rPr>
        <w:t xml:space="preserve">) </w:t>
      </w:r>
      <w:r w:rsidRPr="00C22064">
        <w:rPr>
          <w:rFonts w:ascii="ＭＳ Ｐ明朝" w:eastAsia="ＭＳ Ｐ明朝" w:hAnsi="ＭＳ Ｐ明朝" w:hint="eastAsia"/>
          <w:szCs w:val="21"/>
          <w:u w:val="single"/>
        </w:rPr>
        <w:t>は問題とならない</w:t>
      </w:r>
      <w:r w:rsidRPr="00C22064">
        <w:rPr>
          <w:rFonts w:ascii="ＭＳ Ｐ明朝" w:eastAsia="ＭＳ Ｐ明朝" w:hAnsi="ＭＳ Ｐ明朝" w:hint="eastAsia"/>
          <w:szCs w:val="21"/>
        </w:rPr>
        <w:t>」。</w:t>
      </w:r>
      <w:r w:rsidR="00A05002" w:rsidRPr="00C22064">
        <w:rPr>
          <w:rStyle w:val="aa"/>
          <w:rFonts w:ascii="ＭＳ Ｐ明朝" w:eastAsia="ＭＳ Ｐ明朝" w:hAnsi="ＭＳ Ｐ明朝"/>
          <w:szCs w:val="21"/>
        </w:rPr>
        <w:footnoteReference w:id="79"/>
      </w:r>
    </w:p>
    <w:p w14:paraId="08C1EF36" w14:textId="2F7D0F4D" w:rsidR="00ED3DB6" w:rsidRPr="00C22064" w:rsidRDefault="0020021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この最後の点（経済的競争と</w:t>
      </w:r>
      <w:r w:rsidRPr="00C22064">
        <w:rPr>
          <w:rFonts w:ascii="ＭＳ Ｐ明朝" w:eastAsia="ＭＳ Ｐ明朝" w:hAnsi="ＭＳ Ｐ明朝"/>
          <w:szCs w:val="21"/>
        </w:rPr>
        <w:t>ジャーナリズム</w:t>
      </w:r>
      <w:r w:rsidRPr="00C22064">
        <w:rPr>
          <w:rFonts w:ascii="ＭＳ Ｐ明朝" w:eastAsia="ＭＳ Ｐ明朝" w:hAnsi="ＭＳ Ｐ明朝" w:hint="eastAsia"/>
          <w:szCs w:val="21"/>
        </w:rPr>
        <w:t>上</w:t>
      </w:r>
      <w:r w:rsidRPr="00C22064">
        <w:rPr>
          <w:rFonts w:ascii="ＭＳ Ｐ明朝" w:eastAsia="ＭＳ Ｐ明朝" w:hAnsi="ＭＳ Ｐ明朝"/>
          <w:szCs w:val="21"/>
        </w:rPr>
        <w:t>の競争</w:t>
      </w:r>
      <w:r w:rsidRPr="00C22064">
        <w:rPr>
          <w:rFonts w:ascii="ＭＳ Ｐ明朝" w:eastAsia="ＭＳ Ｐ明朝" w:hAnsi="ＭＳ Ｐ明朝" w:hint="eastAsia"/>
          <w:szCs w:val="21"/>
        </w:rPr>
        <w:t>）は、本判決が引用するように、GWB本改正当時の</w:t>
      </w:r>
      <w:r w:rsidRPr="00C22064">
        <w:rPr>
          <w:rFonts w:ascii="ＭＳ Ｐ明朝" w:eastAsia="ＭＳ Ｐ明朝" w:hAnsi="ＭＳ Ｐ明朝"/>
          <w:szCs w:val="21"/>
        </w:rPr>
        <w:t>立法提案に</w:t>
      </w:r>
      <w:r w:rsidRPr="00C22064">
        <w:rPr>
          <w:rFonts w:ascii="ＭＳ Ｐ明朝" w:eastAsia="ＭＳ Ｐ明朝" w:hAnsi="ＭＳ Ｐ明朝" w:hint="eastAsia"/>
          <w:szCs w:val="21"/>
        </w:rPr>
        <w:t>明示されていた</w:t>
      </w:r>
      <w:r w:rsidR="00327544" w:rsidRPr="00C22064">
        <w:rPr>
          <w:rFonts w:ascii="ＭＳ Ｐ明朝" w:eastAsia="ＭＳ Ｐ明朝" w:hAnsi="ＭＳ Ｐ明朝" w:hint="eastAsia"/>
          <w:szCs w:val="21"/>
        </w:rPr>
        <w:t>ことである。この立場から、本判決は次のように述べる。</w:t>
      </w:r>
    </w:p>
    <w:p w14:paraId="08A06B37" w14:textId="77777777" w:rsidR="00200215" w:rsidRPr="00C22064" w:rsidRDefault="00200215" w:rsidP="00C45B94">
      <w:pPr>
        <w:ind w:leftChars="134" w:left="281" w:firstLine="1"/>
        <w:jc w:val="left"/>
        <w:rPr>
          <w:rFonts w:ascii="ＭＳ Ｐ明朝" w:eastAsia="ＭＳ Ｐ明朝" w:hAnsi="ＭＳ Ｐ明朝"/>
          <w:szCs w:val="21"/>
        </w:rPr>
      </w:pPr>
      <w:r w:rsidRPr="00C22064">
        <w:rPr>
          <w:rFonts w:ascii="ＭＳ Ｐ明朝" w:eastAsia="ＭＳ Ｐ明朝" w:hAnsi="ＭＳ Ｐ明朝" w:hint="eastAsia"/>
          <w:szCs w:val="21"/>
        </w:rPr>
        <w:t>「</w:t>
      </w:r>
      <w:r w:rsidRPr="00C22064">
        <w:rPr>
          <w:rFonts w:ascii="ＭＳ Ｐ明朝" w:eastAsia="ＭＳ Ｐ明朝" w:hAnsi="ＭＳ Ｐ明朝"/>
          <w:szCs w:val="21"/>
        </w:rPr>
        <w:t>今回の改正の目的は、</w:t>
      </w:r>
      <w:r w:rsidRPr="00C22064">
        <w:rPr>
          <w:rFonts w:ascii="ＭＳ Ｐ明朝" w:eastAsia="ＭＳ Ｐ明朝" w:hAnsi="ＭＳ Ｐ明朝" w:hint="eastAsia"/>
          <w:szCs w:val="21"/>
        </w:rPr>
        <w:t>プレス</w:t>
      </w:r>
      <w:r w:rsidRPr="00C22064">
        <w:rPr>
          <w:rFonts w:ascii="ＭＳ Ｐ明朝" w:eastAsia="ＭＳ Ｐ明朝" w:hAnsi="ＭＳ Ｐ明朝"/>
          <w:szCs w:val="21"/>
        </w:rPr>
        <w:t>市場の特殊な構造に対応しつつ、報道機関の分野においても</w:t>
      </w:r>
      <w:r w:rsidRPr="00C22064">
        <w:rPr>
          <w:rFonts w:ascii="ＭＳ Ｐ明朝" w:eastAsia="ＭＳ Ｐ明朝" w:hAnsi="ＭＳ Ｐ明朝" w:hint="eastAsia"/>
          <w:szCs w:val="21"/>
        </w:rPr>
        <w:t>効果的</w:t>
      </w:r>
      <w:r w:rsidRPr="00C22064">
        <w:rPr>
          <w:rFonts w:ascii="ＭＳ Ｐ明朝" w:eastAsia="ＭＳ Ｐ明朝" w:hAnsi="ＭＳ Ｐ明朝"/>
          <w:szCs w:val="21"/>
        </w:rPr>
        <w:t>な</w:t>
      </w:r>
      <w:r w:rsidRPr="00C22064">
        <w:rPr>
          <w:rFonts w:ascii="ＭＳ Ｐ明朝" w:eastAsia="ＭＳ Ｐ明朝" w:hAnsi="ＭＳ Ｐ明朝" w:hint="eastAsia"/>
          <w:szCs w:val="21"/>
        </w:rPr>
        <w:t>企業結合規制</w:t>
      </w:r>
      <w:r w:rsidRPr="00C22064">
        <w:rPr>
          <w:rFonts w:ascii="ＭＳ Ｐ明朝" w:eastAsia="ＭＳ Ｐ明朝" w:hAnsi="ＭＳ Ｐ明朝"/>
          <w:szCs w:val="21"/>
        </w:rPr>
        <w:t>を確立し、そ</w:t>
      </w:r>
      <w:r w:rsidRPr="00C22064">
        <w:rPr>
          <w:rFonts w:ascii="ＭＳ Ｐ明朝" w:eastAsia="ＭＳ Ｐ明朝" w:hAnsi="ＭＳ Ｐ明朝" w:hint="eastAsia"/>
          <w:szCs w:val="21"/>
        </w:rPr>
        <w:t>れによって有効な</w:t>
      </w:r>
      <w:r w:rsidRPr="00C22064">
        <w:rPr>
          <w:rFonts w:ascii="ＭＳ Ｐ明朝" w:eastAsia="ＭＳ Ｐ明朝" w:hAnsi="ＭＳ Ｐ明朝"/>
          <w:szCs w:val="21"/>
        </w:rPr>
        <w:t>競争</w:t>
      </w:r>
      <w:r w:rsidRPr="00C22064">
        <w:rPr>
          <w:rFonts w:ascii="ＭＳ Ｐ明朝" w:eastAsia="ＭＳ Ｐ明朝" w:hAnsi="ＭＳ Ｐ明朝" w:hint="eastAsia"/>
          <w:szCs w:val="21"/>
        </w:rPr>
        <w:t>（</w:t>
      </w:r>
      <w:r w:rsidRPr="00C22064">
        <w:rPr>
          <w:rStyle w:val="annotation"/>
          <w:rFonts w:ascii="ＭＳ Ｐ明朝" w:eastAsia="ＭＳ Ｐ明朝" w:hAnsi="ＭＳ Ｐ明朝"/>
          <w:szCs w:val="21"/>
          <w:lang w:val="de-DE"/>
        </w:rPr>
        <w:t>funktionsf</w:t>
      </w:r>
      <w:r w:rsidRPr="00C22064">
        <w:rPr>
          <w:rStyle w:val="annotation"/>
          <w:rFonts w:ascii="ＭＳ Ｐ明朝" w:eastAsia="ＭＳ Ｐ明朝" w:hAnsi="ＭＳ Ｐ明朝" w:cs="Calibri"/>
          <w:szCs w:val="21"/>
          <w:lang w:val="de-DE"/>
        </w:rPr>
        <w:t>ä</w:t>
      </w:r>
      <w:r w:rsidRPr="00C22064">
        <w:rPr>
          <w:rStyle w:val="annotation"/>
          <w:rFonts w:ascii="ＭＳ Ｐ明朝" w:eastAsia="ＭＳ Ｐ明朝" w:hAnsi="ＭＳ Ｐ明朝"/>
          <w:szCs w:val="21"/>
          <w:lang w:val="de-DE"/>
        </w:rPr>
        <w:t>higen Wettbewerb</w:t>
      </w:r>
      <w:r w:rsidRPr="00C22064">
        <w:rPr>
          <w:rStyle w:val="annotation"/>
          <w:rFonts w:ascii="ＭＳ Ｐ明朝" w:eastAsia="ＭＳ Ｐ明朝" w:hAnsi="ＭＳ Ｐ明朝" w:hint="eastAsia"/>
          <w:szCs w:val="21"/>
          <w:lang w:val="de-DE"/>
        </w:rPr>
        <w:t>）</w:t>
      </w:r>
      <w:r w:rsidRPr="00C22064">
        <w:rPr>
          <w:rFonts w:ascii="ＭＳ Ｐ明朝" w:eastAsia="ＭＳ Ｐ明朝" w:hAnsi="ＭＳ Ｐ明朝"/>
          <w:szCs w:val="21"/>
        </w:rPr>
        <w:t>を</w:t>
      </w:r>
      <w:r w:rsidRPr="00C22064">
        <w:rPr>
          <w:rFonts w:ascii="ＭＳ Ｐ明朝" w:eastAsia="ＭＳ Ｐ明朝" w:hAnsi="ＭＳ Ｐ明朝"/>
          <w:szCs w:val="21"/>
        </w:rPr>
        <w:lastRenderedPageBreak/>
        <w:t>維持することである。この観点からは、新聞社間の競争にとって</w:t>
      </w:r>
      <w:r w:rsidRPr="00C22064">
        <w:rPr>
          <w:rFonts w:ascii="ＭＳ Ｐ明朝" w:eastAsia="ＭＳ Ｐ明朝" w:hAnsi="ＭＳ Ｐ明朝" w:hint="eastAsia"/>
          <w:szCs w:val="21"/>
        </w:rPr>
        <w:t>重要な</w:t>
      </w:r>
      <w:r w:rsidRPr="00C22064">
        <w:rPr>
          <w:rFonts w:ascii="ＭＳ Ｐ明朝" w:eastAsia="ＭＳ Ｐ明朝" w:hAnsi="ＭＳ Ｐ明朝"/>
          <w:szCs w:val="21"/>
        </w:rPr>
        <w:t>市場条件のみ</w:t>
      </w:r>
      <w:r w:rsidRPr="00C22064">
        <w:rPr>
          <w:rFonts w:ascii="ＭＳ Ｐ明朝" w:eastAsia="ＭＳ Ｐ明朝" w:hAnsi="ＭＳ Ｐ明朝" w:hint="eastAsia"/>
          <w:szCs w:val="21"/>
        </w:rPr>
        <w:t>が</w:t>
      </w:r>
      <w:r w:rsidRPr="00C22064">
        <w:rPr>
          <w:rFonts w:ascii="ＭＳ Ｐ明朝" w:eastAsia="ＭＳ Ｐ明朝" w:hAnsi="ＭＳ Ｐ明朝"/>
          <w:szCs w:val="21"/>
        </w:rPr>
        <w:t>決定的である」。</w:t>
      </w:r>
    </w:p>
    <w:p w14:paraId="0D3DC765" w14:textId="77777777" w:rsidR="00200215" w:rsidRPr="00C22064" w:rsidRDefault="00200215" w:rsidP="00A17139">
      <w:pPr>
        <w:ind w:leftChars="135" w:left="283" w:firstLine="1"/>
        <w:jc w:val="left"/>
        <w:rPr>
          <w:rFonts w:ascii="ＭＳ Ｐ明朝" w:eastAsia="ＭＳ Ｐ明朝" w:hAnsi="ＭＳ Ｐ明朝"/>
          <w:szCs w:val="21"/>
        </w:rPr>
      </w:pPr>
      <w:r w:rsidRPr="00C22064">
        <w:rPr>
          <w:rFonts w:ascii="ＭＳ Ｐ明朝" w:eastAsia="ＭＳ Ｐ明朝" w:hAnsi="ＭＳ Ｐ明朝" w:hint="eastAsia"/>
          <w:szCs w:val="21"/>
        </w:rPr>
        <w:t>本件では、「</w:t>
      </w:r>
      <w:r w:rsidRPr="00C22064">
        <w:rPr>
          <w:rFonts w:ascii="ＭＳ Ｐ明朝" w:eastAsia="ＭＳ Ｐ明朝" w:hAnsi="ＭＳ Ｐ明朝"/>
          <w:szCs w:val="21"/>
          <w:u w:val="single"/>
        </w:rPr>
        <w:t>広告市場</w:t>
      </w:r>
      <w:r w:rsidRPr="00C22064">
        <w:rPr>
          <w:rFonts w:ascii="ＭＳ Ｐ明朝" w:eastAsia="ＭＳ Ｐ明朝" w:hAnsi="ＭＳ Ｐ明朝" w:hint="eastAsia"/>
          <w:szCs w:val="21"/>
          <w:u w:val="single"/>
        </w:rPr>
        <w:t>（</w:t>
      </w:r>
      <w:r w:rsidRPr="00C22064">
        <w:rPr>
          <w:rStyle w:val="annotation"/>
          <w:rFonts w:ascii="ＭＳ Ｐ明朝" w:eastAsia="ＭＳ Ｐ明朝" w:hAnsi="ＭＳ Ｐ明朝"/>
          <w:szCs w:val="21"/>
          <w:u w:val="single"/>
          <w:lang w:val="de-DE"/>
        </w:rPr>
        <w:t>Anzeigenmarkt</w:t>
      </w:r>
      <w:r w:rsidRPr="00C22064">
        <w:rPr>
          <w:rStyle w:val="annotation"/>
          <w:rFonts w:ascii="ＭＳ Ｐ明朝" w:eastAsia="ＭＳ Ｐ明朝" w:hAnsi="ＭＳ Ｐ明朝" w:hint="eastAsia"/>
          <w:szCs w:val="21"/>
          <w:u w:val="single"/>
          <w:lang w:val="de-DE"/>
        </w:rPr>
        <w:t>）</w:t>
      </w:r>
      <w:r w:rsidRPr="00C22064">
        <w:rPr>
          <w:rFonts w:ascii="ＭＳ Ｐ明朝" w:eastAsia="ＭＳ Ｐ明朝" w:hAnsi="ＭＳ Ｐ明朝"/>
          <w:szCs w:val="21"/>
          <w:u w:val="single"/>
        </w:rPr>
        <w:t>における新聞社間の競争</w:t>
      </w:r>
      <w:r w:rsidRPr="00C22064">
        <w:rPr>
          <w:rFonts w:ascii="ＭＳ Ｐ明朝" w:eastAsia="ＭＳ Ｐ明朝" w:hAnsi="ＭＳ Ｐ明朝"/>
          <w:szCs w:val="21"/>
        </w:rPr>
        <w:t>が制限されていることを述べれば十分であり、そのような制限が</w:t>
      </w:r>
      <w:r w:rsidRPr="00C22064">
        <w:rPr>
          <w:rFonts w:ascii="ＭＳ Ｐ明朝" w:eastAsia="ＭＳ Ｐ明朝" w:hAnsi="ＭＳ Ｐ明朝"/>
          <w:szCs w:val="21"/>
          <w:u w:val="single"/>
        </w:rPr>
        <w:t>読者市場</w:t>
      </w:r>
      <w:r w:rsidRPr="00C22064">
        <w:rPr>
          <w:rFonts w:ascii="ＭＳ Ｐ明朝" w:eastAsia="ＭＳ Ｐ明朝" w:hAnsi="ＭＳ Ｐ明朝" w:hint="eastAsia"/>
          <w:szCs w:val="21"/>
          <w:u w:val="single"/>
        </w:rPr>
        <w:t>（</w:t>
      </w:r>
      <w:r w:rsidRPr="00C22064">
        <w:rPr>
          <w:rStyle w:val="annotation"/>
          <w:rFonts w:ascii="ＭＳ Ｐ明朝" w:eastAsia="ＭＳ Ｐ明朝" w:hAnsi="ＭＳ Ｐ明朝"/>
          <w:szCs w:val="21"/>
          <w:u w:val="single"/>
          <w:lang w:val="de-DE"/>
        </w:rPr>
        <w:t>Lesermarkt</w:t>
      </w:r>
      <w:r w:rsidRPr="00C22064">
        <w:rPr>
          <w:rStyle w:val="annotation"/>
          <w:rFonts w:ascii="ＭＳ Ｐ明朝" w:eastAsia="ＭＳ Ｐ明朝" w:hAnsi="ＭＳ Ｐ明朝" w:hint="eastAsia"/>
          <w:szCs w:val="21"/>
          <w:u w:val="single"/>
          <w:lang w:val="de-DE"/>
        </w:rPr>
        <w:t>）</w:t>
      </w:r>
      <w:r w:rsidRPr="00C22064">
        <w:rPr>
          <w:rFonts w:ascii="ＭＳ Ｐ明朝" w:eastAsia="ＭＳ Ｐ明朝" w:hAnsi="ＭＳ Ｐ明朝"/>
          <w:szCs w:val="21"/>
        </w:rPr>
        <w:t>に及ぼす影響を、個々の事例におけるその性質と程度という観点から立証する必要はない。</w:t>
      </w:r>
      <w:r w:rsidRPr="00C22064">
        <w:rPr>
          <w:rFonts w:ascii="ＭＳ Ｐ明朝" w:eastAsia="ＭＳ Ｐ明朝" w:hAnsi="ＭＳ Ｐ明朝" w:hint="eastAsia"/>
          <w:szCs w:val="21"/>
        </w:rPr>
        <w:t>」</w:t>
      </w:r>
    </w:p>
    <w:p w14:paraId="6D0B8C56" w14:textId="1F799E03" w:rsidR="00EB26B9" w:rsidRPr="00C22064" w:rsidRDefault="004D15D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たしかに、</w:t>
      </w:r>
      <w:r w:rsidR="00970649" w:rsidRPr="00C22064">
        <w:rPr>
          <w:rFonts w:ascii="ＭＳ Ｐ明朝" w:eastAsia="ＭＳ Ｐ明朝" w:hAnsi="ＭＳ Ｐ明朝" w:hint="eastAsia"/>
          <w:szCs w:val="21"/>
        </w:rPr>
        <w:t>意見の多様性は、</w:t>
      </w:r>
      <w:r w:rsidR="00970649" w:rsidRPr="00C22064">
        <w:rPr>
          <w:rFonts w:ascii="ＭＳ Ｐ明朝" w:eastAsia="ＭＳ Ｐ明朝" w:hAnsi="ＭＳ Ｐ明朝"/>
          <w:szCs w:val="21"/>
        </w:rPr>
        <w:t>読者市場</w:t>
      </w:r>
      <w:r w:rsidR="00970649" w:rsidRPr="00C22064">
        <w:rPr>
          <w:rFonts w:ascii="ＭＳ Ｐ明朝" w:eastAsia="ＭＳ Ｐ明朝" w:hAnsi="ＭＳ Ｐ明朝" w:hint="eastAsia"/>
          <w:szCs w:val="21"/>
        </w:rPr>
        <w:t>において実現</w:t>
      </w:r>
      <w:r w:rsidR="003F1391" w:rsidRPr="00C22064">
        <w:rPr>
          <w:rFonts w:ascii="ＭＳ Ｐ明朝" w:eastAsia="ＭＳ Ｐ明朝" w:hAnsi="ＭＳ Ｐ明朝" w:hint="eastAsia"/>
          <w:szCs w:val="21"/>
        </w:rPr>
        <w:t>されるとしても、</w:t>
      </w:r>
      <w:r w:rsidR="008667C7" w:rsidRPr="00C22064">
        <w:rPr>
          <w:rFonts w:ascii="ＭＳ Ｐ明朝" w:eastAsia="ＭＳ Ｐ明朝" w:hAnsi="ＭＳ Ｐ明朝" w:hint="eastAsia"/>
          <w:szCs w:val="21"/>
        </w:rPr>
        <w:t>本判決が述べるように、</w:t>
      </w:r>
      <w:r w:rsidR="003F1391" w:rsidRPr="00C22064">
        <w:rPr>
          <w:rFonts w:ascii="ＭＳ Ｐ明朝" w:eastAsia="ＭＳ Ｐ明朝" w:hAnsi="ＭＳ Ｐ明朝" w:hint="eastAsia"/>
          <w:szCs w:val="21"/>
        </w:rPr>
        <w:t>実際に</w:t>
      </w:r>
      <w:r w:rsidR="008667C7" w:rsidRPr="00C22064">
        <w:rPr>
          <w:rFonts w:ascii="ＭＳ Ｐ明朝" w:eastAsia="ＭＳ Ｐ明朝" w:hAnsi="ＭＳ Ｐ明朝" w:hint="eastAsia"/>
          <w:szCs w:val="21"/>
        </w:rPr>
        <w:t>本件企業結合が</w:t>
      </w:r>
      <w:r w:rsidR="008667C7" w:rsidRPr="00C22064">
        <w:rPr>
          <w:rFonts w:ascii="ＭＳ Ｐ明朝" w:eastAsia="ＭＳ Ｐ明朝" w:hAnsi="ＭＳ Ｐ明朝"/>
          <w:szCs w:val="21"/>
        </w:rPr>
        <w:t>読者市場に及ぼす影響を</w:t>
      </w:r>
      <w:r w:rsidR="008667C7" w:rsidRPr="00C22064">
        <w:rPr>
          <w:rFonts w:ascii="ＭＳ Ｐ明朝" w:eastAsia="ＭＳ Ｐ明朝" w:hAnsi="ＭＳ Ｐ明朝" w:hint="eastAsia"/>
          <w:szCs w:val="21"/>
        </w:rPr>
        <w:t>、</w:t>
      </w:r>
      <w:r w:rsidR="003F1391" w:rsidRPr="00C22064">
        <w:rPr>
          <w:rFonts w:ascii="ＭＳ Ｐ明朝" w:eastAsia="ＭＳ Ｐ明朝" w:hAnsi="ＭＳ Ｐ明朝" w:hint="eastAsia"/>
          <w:szCs w:val="21"/>
        </w:rPr>
        <w:t>その「</w:t>
      </w:r>
      <w:r w:rsidR="003F1391" w:rsidRPr="00C22064">
        <w:rPr>
          <w:rFonts w:ascii="ＭＳ Ｐ明朝" w:eastAsia="ＭＳ Ｐ明朝" w:hAnsi="ＭＳ Ｐ明朝"/>
          <w:szCs w:val="21"/>
        </w:rPr>
        <w:t>性質と程度</w:t>
      </w:r>
      <w:r w:rsidR="003F1391" w:rsidRPr="00C22064">
        <w:rPr>
          <w:rFonts w:ascii="ＭＳ Ｐ明朝" w:eastAsia="ＭＳ Ｐ明朝" w:hAnsi="ＭＳ Ｐ明朝" w:hint="eastAsia"/>
          <w:szCs w:val="21"/>
        </w:rPr>
        <w:t>」</w:t>
      </w:r>
      <w:r w:rsidRPr="00C22064">
        <w:rPr>
          <w:rFonts w:ascii="ＭＳ Ｐ明朝" w:eastAsia="ＭＳ Ｐ明朝" w:hAnsi="ＭＳ Ｐ明朝"/>
          <w:szCs w:val="21"/>
        </w:rPr>
        <w:t>という観点から</w:t>
      </w:r>
      <w:r w:rsidR="008A4F23" w:rsidRPr="00C22064">
        <w:rPr>
          <w:rFonts w:ascii="ＭＳ Ｐ明朝" w:eastAsia="ＭＳ Ｐ明朝" w:hAnsi="ＭＳ Ｐ明朝" w:hint="eastAsia"/>
          <w:szCs w:val="21"/>
        </w:rPr>
        <w:t>立証</w:t>
      </w:r>
      <w:r w:rsidR="003F1391" w:rsidRPr="00C22064">
        <w:rPr>
          <w:rFonts w:ascii="ＭＳ Ｐ明朝" w:eastAsia="ＭＳ Ｐ明朝" w:hAnsi="ＭＳ Ｐ明朝" w:hint="eastAsia"/>
          <w:szCs w:val="21"/>
        </w:rPr>
        <w:t>することは</w:t>
      </w:r>
      <w:r w:rsidR="00A20AAE" w:rsidRPr="00C22064">
        <w:rPr>
          <w:rFonts w:ascii="ＭＳ Ｐ明朝" w:eastAsia="ＭＳ Ｐ明朝" w:hAnsi="ＭＳ Ｐ明朝" w:hint="eastAsia"/>
          <w:szCs w:val="21"/>
        </w:rPr>
        <w:t>、かなりの</w:t>
      </w:r>
      <w:r w:rsidR="00A17139" w:rsidRPr="00C22064">
        <w:rPr>
          <w:rFonts w:ascii="ＭＳ Ｐ明朝" w:eastAsia="ＭＳ Ｐ明朝" w:hAnsi="ＭＳ Ｐ明朝" w:hint="eastAsia"/>
          <w:szCs w:val="21"/>
        </w:rPr>
        <w:t>困難</w:t>
      </w:r>
      <w:r w:rsidR="00785136" w:rsidRPr="00C22064">
        <w:rPr>
          <w:rFonts w:ascii="ＭＳ Ｐ明朝" w:eastAsia="ＭＳ Ｐ明朝" w:hAnsi="ＭＳ Ｐ明朝" w:hint="eastAsia"/>
          <w:szCs w:val="21"/>
        </w:rPr>
        <w:t>が</w:t>
      </w:r>
      <w:r w:rsidR="00A20AAE" w:rsidRPr="00C22064">
        <w:rPr>
          <w:rFonts w:ascii="ＭＳ Ｐ明朝" w:eastAsia="ＭＳ Ｐ明朝" w:hAnsi="ＭＳ Ｐ明朝" w:hint="eastAsia"/>
          <w:szCs w:val="21"/>
        </w:rPr>
        <w:t>伴うこと</w:t>
      </w:r>
      <w:r w:rsidR="00A17139" w:rsidRPr="00C22064">
        <w:rPr>
          <w:rFonts w:ascii="ＭＳ Ｐ明朝" w:eastAsia="ＭＳ Ｐ明朝" w:hAnsi="ＭＳ Ｐ明朝" w:hint="eastAsia"/>
          <w:szCs w:val="21"/>
        </w:rPr>
        <w:t>であろう</w:t>
      </w:r>
      <w:r w:rsidRPr="00C22064">
        <w:rPr>
          <w:rFonts w:ascii="ＭＳ Ｐ明朝" w:eastAsia="ＭＳ Ｐ明朝" w:hAnsi="ＭＳ Ｐ明朝" w:hint="eastAsia"/>
          <w:szCs w:val="21"/>
        </w:rPr>
        <w:t>。</w:t>
      </w:r>
      <w:r w:rsidR="00EB26B9" w:rsidRPr="00C22064">
        <w:rPr>
          <w:rFonts w:ascii="ＭＳ Ｐ明朝" w:eastAsia="ＭＳ Ｐ明朝" w:hAnsi="ＭＳ Ｐ明朝" w:hint="eastAsia"/>
          <w:szCs w:val="21"/>
        </w:rPr>
        <w:t>本判決</w:t>
      </w:r>
      <w:r w:rsidR="00B0049A" w:rsidRPr="00C22064">
        <w:rPr>
          <w:rFonts w:ascii="ＭＳ Ｐ明朝" w:eastAsia="ＭＳ Ｐ明朝" w:hAnsi="ＭＳ Ｐ明朝" w:hint="eastAsia"/>
          <w:szCs w:val="21"/>
        </w:rPr>
        <w:t>は</w:t>
      </w:r>
      <w:r w:rsidR="00EB26B9" w:rsidRPr="00C22064">
        <w:rPr>
          <w:rFonts w:ascii="ＭＳ Ｐ明朝" w:eastAsia="ＭＳ Ｐ明朝" w:hAnsi="ＭＳ Ｐ明朝" w:hint="eastAsia"/>
          <w:szCs w:val="21"/>
        </w:rPr>
        <w:t>、</w:t>
      </w:r>
      <w:r w:rsidR="00EB26B9" w:rsidRPr="00C22064">
        <w:rPr>
          <w:rFonts w:ascii="ＭＳ Ｐ明朝" w:eastAsia="ＭＳ Ｐ明朝" w:hAnsi="ＭＳ Ｐ明朝"/>
          <w:szCs w:val="21"/>
        </w:rPr>
        <w:t>読者市場</w:t>
      </w:r>
      <w:r w:rsidR="00EB26B9" w:rsidRPr="00C22064">
        <w:rPr>
          <w:rFonts w:ascii="ＭＳ Ｐ明朝" w:eastAsia="ＭＳ Ｐ明朝" w:hAnsi="ＭＳ Ｐ明朝" w:hint="eastAsia"/>
          <w:szCs w:val="21"/>
        </w:rPr>
        <w:t>における経済的競争</w:t>
      </w:r>
      <w:r w:rsidR="00B0049A" w:rsidRPr="00C22064">
        <w:rPr>
          <w:rFonts w:ascii="ＭＳ Ｐ明朝" w:eastAsia="ＭＳ Ｐ明朝" w:hAnsi="ＭＳ Ｐ明朝" w:hint="eastAsia"/>
          <w:szCs w:val="21"/>
        </w:rPr>
        <w:t>または</w:t>
      </w:r>
      <w:r w:rsidR="00B0049A" w:rsidRPr="00C22064">
        <w:rPr>
          <w:rFonts w:ascii="ＭＳ Ｐ明朝" w:eastAsia="ＭＳ Ｐ明朝" w:hAnsi="ＭＳ Ｐ明朝"/>
          <w:szCs w:val="21"/>
        </w:rPr>
        <w:t>ジャーナリズム</w:t>
      </w:r>
      <w:r w:rsidR="00B0049A" w:rsidRPr="00C22064">
        <w:rPr>
          <w:rFonts w:ascii="ＭＳ Ｐ明朝" w:eastAsia="ＭＳ Ｐ明朝" w:hAnsi="ＭＳ Ｐ明朝" w:hint="eastAsia"/>
          <w:szCs w:val="21"/>
        </w:rPr>
        <w:t>上</w:t>
      </w:r>
      <w:r w:rsidR="00B0049A" w:rsidRPr="00C22064">
        <w:rPr>
          <w:rFonts w:ascii="ＭＳ Ｐ明朝" w:eastAsia="ＭＳ Ｐ明朝" w:hAnsi="ＭＳ Ｐ明朝"/>
          <w:szCs w:val="21"/>
        </w:rPr>
        <w:t>の競争</w:t>
      </w:r>
      <w:r w:rsidR="00B0049A" w:rsidRPr="00C22064">
        <w:rPr>
          <w:rFonts w:ascii="ＭＳ Ｐ明朝" w:eastAsia="ＭＳ Ｐ明朝" w:hAnsi="ＭＳ Ｐ明朝" w:hint="eastAsia"/>
          <w:szCs w:val="21"/>
        </w:rPr>
        <w:t>に対する影響</w:t>
      </w:r>
      <w:r w:rsidR="00EB26B9" w:rsidRPr="00C22064">
        <w:rPr>
          <w:rFonts w:ascii="ＭＳ Ｐ明朝" w:eastAsia="ＭＳ Ｐ明朝" w:hAnsi="ＭＳ Ｐ明朝" w:hint="eastAsia"/>
          <w:szCs w:val="21"/>
        </w:rPr>
        <w:t>にふれずに、広告市場への影響だけに</w:t>
      </w:r>
      <w:r w:rsidR="00B0049A" w:rsidRPr="00C22064">
        <w:rPr>
          <w:rFonts w:ascii="ＭＳ Ｐ明朝" w:eastAsia="ＭＳ Ｐ明朝" w:hAnsi="ＭＳ Ｐ明朝" w:hint="eastAsia"/>
          <w:szCs w:val="21"/>
        </w:rPr>
        <w:t>着目し、そこにおける市場支配的地位が形成・維持されることから、本件企業結合を禁止したもの</w:t>
      </w:r>
      <w:r w:rsidR="00785136" w:rsidRPr="00C22064">
        <w:rPr>
          <w:rFonts w:ascii="ＭＳ Ｐ明朝" w:eastAsia="ＭＳ Ｐ明朝" w:hAnsi="ＭＳ Ｐ明朝" w:hint="eastAsia"/>
          <w:szCs w:val="21"/>
        </w:rPr>
        <w:t>である</w:t>
      </w:r>
      <w:r w:rsidR="00B0049A" w:rsidRPr="00C22064">
        <w:rPr>
          <w:rFonts w:ascii="ＭＳ Ｐ明朝" w:eastAsia="ＭＳ Ｐ明朝" w:hAnsi="ＭＳ Ｐ明朝" w:hint="eastAsia"/>
          <w:szCs w:val="21"/>
        </w:rPr>
        <w:t>。</w:t>
      </w:r>
    </w:p>
    <w:p w14:paraId="461C5970" w14:textId="07430137" w:rsidR="00B94C38" w:rsidRPr="00C22064" w:rsidRDefault="0033294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意見の多様性ないしメディアの多元性</w:t>
      </w:r>
      <w:r w:rsidR="00AF675B" w:rsidRPr="00C22064">
        <w:rPr>
          <w:rFonts w:ascii="ＭＳ Ｐ明朝" w:eastAsia="ＭＳ Ｐ明朝" w:hAnsi="ＭＳ Ｐ明朝" w:hint="eastAsia"/>
          <w:szCs w:val="21"/>
        </w:rPr>
        <w:t>が</w:t>
      </w:r>
      <w:r w:rsidRPr="00C22064">
        <w:rPr>
          <w:rFonts w:ascii="ＭＳ Ｐ明朝" w:eastAsia="ＭＳ Ｐ明朝" w:hAnsi="ＭＳ Ｐ明朝" w:hint="eastAsia"/>
          <w:szCs w:val="21"/>
        </w:rPr>
        <w:t>、競争法において特別の</w:t>
      </w:r>
      <w:r w:rsidR="006857F6" w:rsidRPr="00C22064">
        <w:rPr>
          <w:rFonts w:ascii="ＭＳ Ｐ明朝" w:eastAsia="ＭＳ Ｐ明朝" w:hAnsi="ＭＳ Ｐ明朝" w:hint="eastAsia"/>
          <w:szCs w:val="21"/>
        </w:rPr>
        <w:t>考慮</w:t>
      </w:r>
      <w:r w:rsidRPr="00C22064">
        <w:rPr>
          <w:rFonts w:ascii="ＭＳ Ｐ明朝" w:eastAsia="ＭＳ Ｐ明朝" w:hAnsi="ＭＳ Ｐ明朝" w:hint="eastAsia"/>
          <w:szCs w:val="21"/>
        </w:rPr>
        <w:t>を許容する理由になる</w:t>
      </w:r>
      <w:r w:rsidR="00AF675B" w:rsidRPr="00C22064">
        <w:rPr>
          <w:rFonts w:ascii="ＭＳ Ｐ明朝" w:eastAsia="ＭＳ Ｐ明朝" w:hAnsi="ＭＳ Ｐ明朝" w:hint="eastAsia"/>
          <w:szCs w:val="21"/>
        </w:rPr>
        <w:t>ことは、本判決も認めているといえよう。</w:t>
      </w:r>
      <w:bookmarkStart w:id="135" w:name="_Hlk125883173"/>
      <w:r w:rsidR="00AF675B" w:rsidRPr="00C22064">
        <w:rPr>
          <w:rFonts w:ascii="ＭＳ Ｐ明朝" w:eastAsia="ＭＳ Ｐ明朝" w:hAnsi="ＭＳ Ｐ明朝" w:hint="eastAsia"/>
          <w:szCs w:val="21"/>
        </w:rPr>
        <w:t>そこからさらに進んで</w:t>
      </w:r>
      <w:r w:rsidRPr="00C22064">
        <w:rPr>
          <w:rFonts w:ascii="ＭＳ Ｐ明朝" w:eastAsia="ＭＳ Ｐ明朝" w:hAnsi="ＭＳ Ｐ明朝" w:hint="eastAsia"/>
          <w:szCs w:val="21"/>
        </w:rPr>
        <w:t>、</w:t>
      </w:r>
      <w:r w:rsidR="00AF675B" w:rsidRPr="00C22064">
        <w:rPr>
          <w:rFonts w:ascii="ＭＳ Ｐ明朝" w:eastAsia="ＭＳ Ｐ明朝" w:hAnsi="ＭＳ Ｐ明朝" w:hint="eastAsia"/>
          <w:szCs w:val="21"/>
        </w:rPr>
        <w:t>読者市場における競争制限の有無を判断する際に、</w:t>
      </w:r>
      <w:r w:rsidR="00107DAD" w:rsidRPr="00C22064">
        <w:rPr>
          <w:rFonts w:ascii="ＭＳ Ｐ明朝" w:eastAsia="ＭＳ Ｐ明朝" w:hAnsi="ＭＳ Ｐ明朝" w:hint="eastAsia"/>
          <w:szCs w:val="21"/>
        </w:rPr>
        <w:t>メディアの</w:t>
      </w:r>
      <w:r w:rsidRPr="00C22064">
        <w:rPr>
          <w:rFonts w:ascii="ＭＳ Ｐ明朝" w:eastAsia="ＭＳ Ｐ明朝" w:hAnsi="ＭＳ Ｐ明朝" w:hint="eastAsia"/>
          <w:szCs w:val="21"/>
        </w:rPr>
        <w:t>多元性を</w:t>
      </w:r>
      <w:r w:rsidR="00AF675B" w:rsidRPr="00C22064">
        <w:rPr>
          <w:rFonts w:ascii="ＭＳ Ｐ明朝" w:eastAsia="ＭＳ Ｐ明朝" w:hAnsi="ＭＳ Ｐ明朝" w:hint="eastAsia"/>
          <w:szCs w:val="21"/>
        </w:rPr>
        <w:t>考慮に入れるか否かは議論が分かれるであろう</w:t>
      </w:r>
      <w:r w:rsidRPr="00C22064">
        <w:rPr>
          <w:rFonts w:ascii="ＭＳ Ｐ明朝" w:eastAsia="ＭＳ Ｐ明朝" w:hAnsi="ＭＳ Ｐ明朝" w:hint="eastAsia"/>
          <w:szCs w:val="21"/>
        </w:rPr>
        <w:t>。</w:t>
      </w:r>
      <w:r w:rsidR="00AF675B" w:rsidRPr="00C22064">
        <w:rPr>
          <w:rFonts w:ascii="ＭＳ Ｐ明朝" w:eastAsia="ＭＳ Ｐ明朝" w:hAnsi="ＭＳ Ｐ明朝" w:hint="eastAsia"/>
          <w:szCs w:val="21"/>
        </w:rPr>
        <w:t>本稿は、</w:t>
      </w:r>
      <w:r w:rsidR="00641B69" w:rsidRPr="00C22064">
        <w:rPr>
          <w:rFonts w:ascii="ＭＳ Ｐ明朝" w:eastAsia="ＭＳ Ｐ明朝" w:hAnsi="ＭＳ Ｐ明朝" w:hint="eastAsia"/>
          <w:szCs w:val="21"/>
        </w:rPr>
        <w:t>本判決と異なり、</w:t>
      </w:r>
      <w:r w:rsidR="00107DAD" w:rsidRPr="00C22064">
        <w:rPr>
          <w:rFonts w:ascii="ＭＳ Ｐ明朝" w:eastAsia="ＭＳ Ｐ明朝" w:hAnsi="ＭＳ Ｐ明朝" w:hint="eastAsia"/>
          <w:szCs w:val="21"/>
        </w:rPr>
        <w:t>競争法上の競争制限の解釈においても、メディアの多元性</w:t>
      </w:r>
      <w:r w:rsidR="00641B69" w:rsidRPr="00C22064">
        <w:rPr>
          <w:rFonts w:ascii="ＭＳ Ｐ明朝" w:eastAsia="ＭＳ Ｐ明朝" w:hAnsi="ＭＳ Ｐ明朝" w:hint="eastAsia"/>
          <w:szCs w:val="21"/>
        </w:rPr>
        <w:t>ないしジャーナリズム的競争</w:t>
      </w:r>
      <w:r w:rsidR="00107DAD" w:rsidRPr="00C22064">
        <w:rPr>
          <w:rFonts w:ascii="ＭＳ Ｐ明朝" w:eastAsia="ＭＳ Ｐ明朝" w:hAnsi="ＭＳ Ｐ明朝" w:hint="eastAsia"/>
          <w:szCs w:val="21"/>
        </w:rPr>
        <w:t>という要素を組み込んだ競争の維持・促進という観点をもつべきだという立場である。</w:t>
      </w:r>
    </w:p>
    <w:bookmarkEnd w:id="135"/>
    <w:p w14:paraId="66BE3AF3" w14:textId="37ADB8BF" w:rsidR="00970649" w:rsidRPr="00C22064" w:rsidRDefault="003F139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この点も含め、</w:t>
      </w:r>
      <w:r w:rsidR="008667C7" w:rsidRPr="00C22064">
        <w:rPr>
          <w:rFonts w:ascii="ＭＳ Ｐ明朝" w:eastAsia="ＭＳ Ｐ明朝" w:hAnsi="ＭＳ Ｐ明朝" w:hint="eastAsia"/>
          <w:szCs w:val="21"/>
        </w:rPr>
        <w:t>当時の</w:t>
      </w:r>
      <w:r w:rsidRPr="00C22064">
        <w:rPr>
          <w:rFonts w:ascii="ＭＳ Ｐ明朝" w:eastAsia="ＭＳ Ｐ明朝" w:hAnsi="ＭＳ Ｐ明朝" w:hint="eastAsia"/>
          <w:szCs w:val="21"/>
        </w:rPr>
        <w:t>本規制</w:t>
      </w:r>
      <w:r w:rsidR="008667C7" w:rsidRPr="00C22064">
        <w:rPr>
          <w:rFonts w:ascii="ＭＳ Ｐ明朝" w:eastAsia="ＭＳ Ｐ明朝" w:hAnsi="ＭＳ Ｐ明朝" w:hint="eastAsia"/>
          <w:szCs w:val="21"/>
        </w:rPr>
        <w:t>（プレス結合規制法）</w:t>
      </w:r>
      <w:r w:rsidRPr="00C22064">
        <w:rPr>
          <w:rFonts w:ascii="ＭＳ Ｐ明朝" w:eastAsia="ＭＳ Ｐ明朝" w:hAnsi="ＭＳ Ｐ明朝" w:hint="eastAsia"/>
          <w:szCs w:val="21"/>
        </w:rPr>
        <w:t>は極めて複雑な規定と産業実態</w:t>
      </w:r>
      <w:r w:rsidR="00C91458" w:rsidRPr="00C22064">
        <w:rPr>
          <w:rFonts w:ascii="ＭＳ Ｐ明朝" w:eastAsia="ＭＳ Ｐ明朝" w:hAnsi="ＭＳ Ｐ明朝" w:hint="eastAsia"/>
          <w:szCs w:val="21"/>
        </w:rPr>
        <w:t>を基礎とし</w:t>
      </w:r>
      <w:r w:rsidRPr="00C22064">
        <w:rPr>
          <w:rFonts w:ascii="ＭＳ Ｐ明朝" w:eastAsia="ＭＳ Ｐ明朝" w:hAnsi="ＭＳ Ｐ明朝" w:hint="eastAsia"/>
          <w:szCs w:val="21"/>
        </w:rPr>
        <w:t>、</w:t>
      </w:r>
      <w:r w:rsidRPr="00C22064">
        <w:rPr>
          <w:rFonts w:ascii="ＭＳ Ｐ明朝" w:eastAsia="ＭＳ Ｐ明朝" w:hAnsi="ＭＳ Ｐ明朝" w:hint="eastAsia"/>
          <w:strike/>
          <w:szCs w:val="21"/>
        </w:rPr>
        <w:t>さらに</w:t>
      </w:r>
      <w:r w:rsidRPr="00C22064">
        <w:rPr>
          <w:rFonts w:ascii="ＭＳ Ｐ明朝" w:eastAsia="ＭＳ Ｐ明朝" w:hAnsi="ＭＳ Ｐ明朝" w:hint="eastAsia"/>
          <w:szCs w:val="21"/>
        </w:rPr>
        <w:t>多岐にわたる諸議論がなされており、ここではその一端を垣間見るにとどめる。</w:t>
      </w:r>
    </w:p>
    <w:p w14:paraId="6633F655" w14:textId="7CDAA96C" w:rsidR="006D7CC7" w:rsidRPr="00C22064" w:rsidRDefault="006D7CC7" w:rsidP="00F0353E">
      <w:pPr>
        <w:ind w:firstLineChars="100" w:firstLine="210"/>
        <w:jc w:val="left"/>
        <w:rPr>
          <w:rFonts w:ascii="ＭＳ Ｐ明朝" w:eastAsia="ＭＳ Ｐ明朝" w:hAnsi="ＭＳ Ｐ明朝"/>
          <w:szCs w:val="21"/>
        </w:rPr>
      </w:pPr>
    </w:p>
    <w:p w14:paraId="6BA28D17" w14:textId="08B37F25" w:rsidR="006D7CC7" w:rsidRPr="00C22064" w:rsidRDefault="00A50C83" w:rsidP="00A6295A">
      <w:pPr>
        <w:pStyle w:val="2"/>
        <w:rPr>
          <w:b/>
          <w:bCs/>
        </w:rPr>
      </w:pPr>
      <w:bookmarkStart w:id="136" w:name="_Hlk115811307"/>
      <w:r w:rsidRPr="00C22064">
        <w:rPr>
          <w:rFonts w:hint="eastAsia"/>
          <w:b/>
          <w:bCs/>
        </w:rPr>
        <w:t>4.</w:t>
      </w:r>
      <w:r w:rsidR="00C66C43" w:rsidRPr="00C22064">
        <w:rPr>
          <w:b/>
          <w:bCs/>
        </w:rPr>
        <w:t xml:space="preserve"> </w:t>
      </w:r>
      <w:r w:rsidR="00575C35" w:rsidRPr="00C22064">
        <w:rPr>
          <w:rFonts w:hint="eastAsia"/>
        </w:rPr>
        <w:t>新聞・放送にまたがる相互所有</w:t>
      </w:r>
    </w:p>
    <w:bookmarkEnd w:id="136"/>
    <w:p w14:paraId="46E1C892" w14:textId="46D595C3" w:rsidR="00B0049A" w:rsidRPr="00C22064" w:rsidRDefault="006D7CC7"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上記のGWB第3次改正の後、ドイツ</w:t>
      </w:r>
      <w:r w:rsidR="00B0049A" w:rsidRPr="00C22064">
        <w:rPr>
          <w:rFonts w:ascii="ＭＳ Ｐ明朝" w:eastAsia="ＭＳ Ｐ明朝" w:hAnsi="ＭＳ Ｐ明朝" w:hint="eastAsia"/>
          <w:szCs w:val="21"/>
        </w:rPr>
        <w:t>では</w:t>
      </w:r>
      <w:r w:rsidRPr="00C22064">
        <w:rPr>
          <w:rFonts w:ascii="ＭＳ Ｐ明朝" w:eastAsia="ＭＳ Ｐ明朝" w:hAnsi="ＭＳ Ｐ明朝" w:hint="eastAsia"/>
          <w:szCs w:val="21"/>
        </w:rPr>
        <w:t>民間放送の参入</w:t>
      </w:r>
      <w:r w:rsidR="00B0049A" w:rsidRPr="00C22064">
        <w:rPr>
          <w:rFonts w:ascii="ＭＳ Ｐ明朝" w:eastAsia="ＭＳ Ｐ明朝" w:hAnsi="ＭＳ Ｐ明朝" w:hint="eastAsia"/>
          <w:szCs w:val="21"/>
        </w:rPr>
        <w:t>の可否について議論され、いちはやくシュプリンガー社など既存のプレス企業が参入を図った。</w:t>
      </w:r>
      <w:r w:rsidR="00DC1DE8" w:rsidRPr="00C22064">
        <w:rPr>
          <w:rFonts w:ascii="ＭＳ Ｐ明朝" w:eastAsia="ＭＳ Ｐ明朝" w:hAnsi="ＭＳ Ｐ明朝"/>
          <w:szCs w:val="21"/>
        </w:rPr>
        <w:t>1980年代に入って、メディアの相互所有（</w:t>
      </w:r>
      <w:proofErr w:type="spellStart"/>
      <w:r w:rsidR="00DC1DE8" w:rsidRPr="00C22064">
        <w:rPr>
          <w:rFonts w:ascii="ＭＳ Ｐ明朝" w:eastAsia="ＭＳ Ｐ明朝" w:hAnsi="ＭＳ Ｐ明朝"/>
          <w:szCs w:val="21"/>
        </w:rPr>
        <w:t>Medienverflechtung</w:t>
      </w:r>
      <w:proofErr w:type="spellEnd"/>
      <w:r w:rsidR="00DC1DE8" w:rsidRPr="00C22064">
        <w:rPr>
          <w:rFonts w:ascii="ＭＳ Ｐ明朝" w:eastAsia="ＭＳ Ｐ明朝" w:hAnsi="ＭＳ Ｐ明朝"/>
          <w:szCs w:val="21"/>
        </w:rPr>
        <w:t>）の議論</w:t>
      </w:r>
      <w:r w:rsidR="00DC1DE8" w:rsidRPr="00C22064">
        <w:rPr>
          <w:rFonts w:ascii="ＭＳ Ｐ明朝" w:eastAsia="ＭＳ Ｐ明朝" w:hAnsi="ＭＳ Ｐ明朝" w:hint="eastAsia"/>
          <w:szCs w:val="21"/>
        </w:rPr>
        <w:t>がさかんになされた。その中で、</w:t>
      </w:r>
      <w:r w:rsidR="00B0049A" w:rsidRPr="00C22064">
        <w:rPr>
          <w:rFonts w:ascii="ＭＳ Ｐ明朝" w:eastAsia="ＭＳ Ｐ明朝" w:hAnsi="ＭＳ Ｐ明朝" w:hint="eastAsia"/>
          <w:szCs w:val="21"/>
        </w:rPr>
        <w:t>連邦憲法裁判所第3次放送判決（1981年）</w:t>
      </w:r>
      <w:r w:rsidR="00196668" w:rsidRPr="00C22064">
        <w:rPr>
          <w:rStyle w:val="aa"/>
          <w:rFonts w:ascii="ＭＳ Ｐ明朝" w:eastAsia="ＭＳ Ｐ明朝" w:hAnsi="ＭＳ Ｐ明朝"/>
          <w:szCs w:val="21"/>
        </w:rPr>
        <w:footnoteReference w:id="80"/>
      </w:r>
      <w:r w:rsidR="00696F77" w:rsidRPr="00C22064">
        <w:rPr>
          <w:rFonts w:ascii="ＭＳ Ｐ明朝" w:eastAsia="ＭＳ Ｐ明朝" w:hAnsi="ＭＳ Ｐ明朝" w:hint="eastAsia"/>
          <w:szCs w:val="21"/>
        </w:rPr>
        <w:t>、保守連立政権への交代(1982年)等</w:t>
      </w:r>
      <w:r w:rsidR="00CA439C" w:rsidRPr="00C22064">
        <w:rPr>
          <w:rFonts w:ascii="ＭＳ Ｐ明朝" w:eastAsia="ＭＳ Ｐ明朝" w:hAnsi="ＭＳ Ｐ明朝" w:hint="eastAsia"/>
          <w:szCs w:val="21"/>
        </w:rPr>
        <w:t>が契機</w:t>
      </w:r>
      <w:r w:rsidR="00F150B8" w:rsidRPr="00C22064">
        <w:rPr>
          <w:rFonts w:ascii="ＭＳ Ｐ明朝" w:eastAsia="ＭＳ Ｐ明朝" w:hAnsi="ＭＳ Ｐ明朝" w:hint="eastAsia"/>
          <w:szCs w:val="21"/>
        </w:rPr>
        <w:t>と</w:t>
      </w:r>
      <w:r w:rsidR="00CA439C" w:rsidRPr="00C22064">
        <w:rPr>
          <w:rFonts w:ascii="ＭＳ Ｐ明朝" w:eastAsia="ＭＳ Ｐ明朝" w:hAnsi="ＭＳ Ｐ明朝" w:hint="eastAsia"/>
          <w:szCs w:val="21"/>
        </w:rPr>
        <w:t>なり</w:t>
      </w:r>
      <w:r w:rsidR="00B0049A" w:rsidRPr="00C22064">
        <w:rPr>
          <w:rFonts w:ascii="ＭＳ Ｐ明朝" w:eastAsia="ＭＳ Ｐ明朝" w:hAnsi="ＭＳ Ｐ明朝" w:hint="eastAsia"/>
          <w:szCs w:val="21"/>
        </w:rPr>
        <w:t>、ドイツ政府は、私企業による放送参入を認めた。</w:t>
      </w:r>
    </w:p>
    <w:p w14:paraId="21D023DD" w14:textId="6583391C" w:rsidR="006D7CC7" w:rsidRPr="00C22064" w:rsidRDefault="006B229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その過程で</w:t>
      </w:r>
      <w:r w:rsidR="00B0049A" w:rsidRPr="00C22064">
        <w:rPr>
          <w:rFonts w:ascii="ＭＳ Ｐ明朝" w:eastAsia="ＭＳ Ｐ明朝" w:hAnsi="ＭＳ Ｐ明朝" w:hint="eastAsia"/>
          <w:szCs w:val="21"/>
        </w:rPr>
        <w:t>、新聞・放送の両メディアにまたがる独占状態、すなわち二重独占</w:t>
      </w:r>
      <w:r w:rsidRPr="00C22064">
        <w:rPr>
          <w:rFonts w:ascii="ＭＳ Ｐ明朝" w:eastAsia="ＭＳ Ｐ明朝" w:hAnsi="ＭＳ Ｐ明朝" w:hint="eastAsia"/>
          <w:szCs w:val="21"/>
        </w:rPr>
        <w:t>（</w:t>
      </w:r>
      <w:r w:rsidR="00B0049A" w:rsidRPr="00C22064">
        <w:rPr>
          <w:rFonts w:ascii="ＭＳ Ｐ明朝" w:eastAsia="ＭＳ Ｐ明朝" w:hAnsi="ＭＳ Ｐ明朝" w:hint="eastAsia"/>
          <w:szCs w:val="21"/>
        </w:rPr>
        <w:t xml:space="preserve">Doppel </w:t>
      </w:r>
      <w:proofErr w:type="spellStart"/>
      <w:r w:rsidR="00B0049A" w:rsidRPr="00C22064">
        <w:rPr>
          <w:rFonts w:ascii="ＭＳ Ｐ明朝" w:eastAsia="ＭＳ Ｐ明朝" w:hAnsi="ＭＳ Ｐ明朝" w:hint="eastAsia"/>
          <w:szCs w:val="21"/>
        </w:rPr>
        <w:t>Monopol</w:t>
      </w:r>
      <w:proofErr w:type="spellEnd"/>
      <w:r w:rsidR="00873DCD" w:rsidRPr="00C22064">
        <w:rPr>
          <w:rFonts w:ascii="ＭＳ Ｐ明朝" w:eastAsia="ＭＳ Ｐ明朝" w:hAnsi="ＭＳ Ｐ明朝" w:hint="eastAsia"/>
          <w:szCs w:val="21"/>
        </w:rPr>
        <w:t>,</w:t>
      </w:r>
      <w:r w:rsidR="00B0049A" w:rsidRPr="00C22064">
        <w:rPr>
          <w:rFonts w:ascii="ＭＳ Ｐ明朝" w:eastAsia="ＭＳ Ｐ明朝" w:hAnsi="ＭＳ Ｐ明朝" w:hint="eastAsia"/>
          <w:szCs w:val="21"/>
        </w:rPr>
        <w:t>またはメディア複占とも呼ばれる）が問題とされるようになった</w:t>
      </w:r>
      <w:r w:rsidRPr="00C22064">
        <w:rPr>
          <w:rStyle w:val="aa"/>
          <w:rFonts w:ascii="ＭＳ Ｐ明朝" w:eastAsia="ＭＳ Ｐ明朝" w:hAnsi="ＭＳ Ｐ明朝"/>
          <w:szCs w:val="21"/>
        </w:rPr>
        <w:footnoteReference w:id="81"/>
      </w:r>
      <w:r w:rsidRPr="00C22064">
        <w:rPr>
          <w:rFonts w:ascii="ＭＳ Ｐ明朝" w:eastAsia="ＭＳ Ｐ明朝" w:hAnsi="ＭＳ Ｐ明朝" w:hint="eastAsia"/>
          <w:szCs w:val="21"/>
        </w:rPr>
        <w:t>。その中で、</w:t>
      </w:r>
      <w:r w:rsidR="000525BD" w:rsidRPr="00C22064">
        <w:rPr>
          <w:rFonts w:ascii="ＭＳ Ｐ明朝" w:eastAsia="ＭＳ Ｐ明朝" w:hAnsi="ＭＳ Ｐ明朝" w:hint="eastAsia"/>
          <w:szCs w:val="21"/>
        </w:rPr>
        <w:t>ドイツの</w:t>
      </w:r>
      <w:r w:rsidR="006D7CC7" w:rsidRPr="00C22064">
        <w:rPr>
          <w:rFonts w:ascii="ＭＳ Ｐ明朝" w:eastAsia="ＭＳ Ｐ明朝" w:hAnsi="ＭＳ Ｐ明朝"/>
          <w:szCs w:val="21"/>
        </w:rPr>
        <w:t>独占委員会は、プレス企業が民放に参入することに反対</w:t>
      </w:r>
      <w:r w:rsidR="00C66C43" w:rsidRPr="00C22064">
        <w:rPr>
          <w:rFonts w:ascii="ＭＳ Ｐ明朝" w:eastAsia="ＭＳ Ｐ明朝" w:hAnsi="ＭＳ Ｐ明朝" w:hint="eastAsia"/>
          <w:szCs w:val="21"/>
        </w:rPr>
        <w:t>する鑑定書を公表した</w:t>
      </w:r>
      <w:r w:rsidR="00C66C43" w:rsidRPr="00C22064">
        <w:rPr>
          <w:rFonts w:ascii="ＭＳ Ｐ明朝" w:eastAsia="ＭＳ Ｐ明朝" w:hAnsi="ＭＳ Ｐ明朝"/>
          <w:szCs w:val="21"/>
        </w:rPr>
        <w:t>(1981年､1984年)</w:t>
      </w:r>
      <w:r w:rsidR="00C66C43" w:rsidRPr="00C22064">
        <w:rPr>
          <w:rStyle w:val="aa"/>
          <w:rFonts w:ascii="ＭＳ Ｐ明朝" w:eastAsia="ＭＳ Ｐ明朝" w:hAnsi="ＭＳ Ｐ明朝"/>
          <w:szCs w:val="21"/>
        </w:rPr>
        <w:footnoteReference w:id="82"/>
      </w:r>
      <w:r w:rsidR="006D7CC7" w:rsidRPr="00C22064">
        <w:rPr>
          <w:rFonts w:ascii="ＭＳ Ｐ明朝" w:eastAsia="ＭＳ Ｐ明朝" w:hAnsi="ＭＳ Ｐ明朝"/>
          <w:szCs w:val="21"/>
        </w:rPr>
        <w:t>。</w:t>
      </w:r>
    </w:p>
    <w:p w14:paraId="1EF16628" w14:textId="7A4E661A" w:rsidR="006D7CC7" w:rsidRPr="00C22064" w:rsidRDefault="006D7CC7"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「独占委員会が示した見解の前提に置かれているのは、</w:t>
      </w:r>
      <w:r w:rsidRPr="00C22064">
        <w:rPr>
          <w:rFonts w:ascii="ＭＳ Ｐ明朝" w:eastAsia="ＭＳ Ｐ明朝" w:hAnsi="ＭＳ Ｐ明朝"/>
          <w:szCs w:val="21"/>
          <w:u w:val="single"/>
        </w:rPr>
        <w:t>経済的競争とジャーナリズム的競争が不可分であるという認識</w:t>
      </w:r>
      <w:r w:rsidRPr="00C22064">
        <w:rPr>
          <w:rFonts w:ascii="ＭＳ Ｐ明朝" w:eastAsia="ＭＳ Ｐ明朝" w:hAnsi="ＭＳ Ｐ明朝"/>
          <w:szCs w:val="21"/>
        </w:rPr>
        <w:t>である」。「互いに(経済的に)独立したジャーナリズム的意見が多数あるということは、たしかに多様性を保障するものではないが、しかし、そのための本質的な前提ではある。その限りにおいて、</w:t>
      </w:r>
      <w:r w:rsidRPr="00C22064">
        <w:rPr>
          <w:rFonts w:ascii="ＭＳ Ｐ明朝" w:eastAsia="ＭＳ Ｐ明朝" w:hAnsi="ＭＳ Ｐ明朝"/>
          <w:szCs w:val="21"/>
          <w:u w:val="single"/>
        </w:rPr>
        <w:t>メディア企業における経済的権力の発生や強化を防止するための措置は、</w:t>
      </w:r>
      <w:r w:rsidRPr="00C22064">
        <w:rPr>
          <w:rFonts w:ascii="ＭＳ Ｐ明朝" w:eastAsia="ＭＳ Ｐ明朝" w:hAnsi="ＭＳ Ｐ明朝"/>
          <w:szCs w:val="21"/>
          <w:u w:val="single"/>
        </w:rPr>
        <w:lastRenderedPageBreak/>
        <w:t>同時に、傾向として意見の多様性の保護に役立つ</w:t>
      </w:r>
      <w:r w:rsidRPr="00C22064">
        <w:rPr>
          <w:rFonts w:ascii="ＭＳ Ｐ明朝" w:eastAsia="ＭＳ Ｐ明朝" w:hAnsi="ＭＳ Ｐ明朝"/>
          <w:szCs w:val="21"/>
        </w:rPr>
        <w:t>のである」（独占委員会鑑定書）</w:t>
      </w:r>
      <w:r w:rsidR="00C66C43" w:rsidRPr="00C22064">
        <w:rPr>
          <w:rStyle w:val="aa"/>
          <w:rFonts w:ascii="ＭＳ Ｐ明朝" w:eastAsia="ＭＳ Ｐ明朝" w:hAnsi="ＭＳ Ｐ明朝"/>
          <w:szCs w:val="21"/>
        </w:rPr>
        <w:footnoteReference w:id="83"/>
      </w:r>
      <w:r w:rsidRPr="00C22064">
        <w:rPr>
          <w:rFonts w:ascii="ＭＳ Ｐ明朝" w:eastAsia="ＭＳ Ｐ明朝" w:hAnsi="ＭＳ Ｐ明朝"/>
          <w:szCs w:val="21"/>
        </w:rPr>
        <w:t>。</w:t>
      </w:r>
    </w:p>
    <w:p w14:paraId="2CAFFBE4" w14:textId="326CA778" w:rsidR="00E52876" w:rsidRPr="00C22064" w:rsidRDefault="005758E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しかし、</w:t>
      </w:r>
      <w:r w:rsidR="00E52876" w:rsidRPr="00C22064">
        <w:rPr>
          <w:rFonts w:ascii="ＭＳ Ｐ明朝" w:eastAsia="ＭＳ Ｐ明朝" w:hAnsi="ＭＳ Ｐ明朝" w:hint="eastAsia"/>
          <w:szCs w:val="21"/>
        </w:rPr>
        <w:t>規制を委ねられた</w:t>
      </w:r>
      <w:r w:rsidRPr="00C22064">
        <w:rPr>
          <w:rFonts w:ascii="ＭＳ Ｐ明朝" w:eastAsia="ＭＳ Ｐ明朝" w:hAnsi="ＭＳ Ｐ明朝" w:hint="eastAsia"/>
          <w:szCs w:val="21"/>
        </w:rPr>
        <w:t>各州の政府</w:t>
      </w:r>
      <w:r w:rsidR="00CA439C" w:rsidRPr="00C22064">
        <w:rPr>
          <w:rFonts w:ascii="ＭＳ Ｐ明朝" w:eastAsia="ＭＳ Ｐ明朝" w:hAnsi="ＭＳ Ｐ明朝" w:hint="eastAsia"/>
          <w:szCs w:val="21"/>
        </w:rPr>
        <w:t>が</w:t>
      </w:r>
      <w:r w:rsidRPr="00C22064">
        <w:rPr>
          <w:rFonts w:ascii="ＭＳ Ｐ明朝" w:eastAsia="ＭＳ Ｐ明朝" w:hAnsi="ＭＳ Ｐ明朝" w:hint="eastAsia"/>
          <w:szCs w:val="21"/>
        </w:rPr>
        <w:t>メディア複占について規制を定める例は少な</w:t>
      </w:r>
      <w:r w:rsidR="00CA439C" w:rsidRPr="00C22064">
        <w:rPr>
          <w:rFonts w:ascii="ＭＳ Ｐ明朝" w:eastAsia="ＭＳ Ｐ明朝" w:hAnsi="ＭＳ Ｐ明朝" w:hint="eastAsia"/>
          <w:szCs w:val="21"/>
        </w:rPr>
        <w:t>い。</w:t>
      </w:r>
      <w:r w:rsidRPr="00C22064">
        <w:rPr>
          <w:rFonts w:ascii="ＭＳ Ｐ明朝" w:eastAsia="ＭＳ Ｐ明朝" w:hAnsi="ＭＳ Ｐ明朝" w:hint="eastAsia"/>
          <w:szCs w:val="21"/>
        </w:rPr>
        <w:t>その理由としては、</w:t>
      </w:r>
      <w:r w:rsidR="00D35A4A" w:rsidRPr="00C22064">
        <w:rPr>
          <w:rFonts w:ascii="ＭＳ Ｐ明朝" w:eastAsia="ＭＳ Ｐ明朝" w:hAnsi="ＭＳ Ｐ明朝" w:hint="eastAsia"/>
          <w:szCs w:val="21"/>
        </w:rPr>
        <w:t>当時の</w:t>
      </w:r>
      <w:r w:rsidRPr="00C22064">
        <w:rPr>
          <w:rFonts w:ascii="ＭＳ Ｐ明朝" w:eastAsia="ＭＳ Ｐ明朝" w:hAnsi="ＭＳ Ｐ明朝" w:hint="eastAsia"/>
          <w:szCs w:val="21"/>
        </w:rPr>
        <w:t>公共放送の圧倒的な存在感とともに、放送番組編集についての多様性や均衡性基準の遵守義務が</w:t>
      </w:r>
      <w:r w:rsidR="006B2290" w:rsidRPr="00C22064">
        <w:rPr>
          <w:rFonts w:ascii="ＭＳ Ｐ明朝" w:eastAsia="ＭＳ Ｐ明朝" w:hAnsi="ＭＳ Ｐ明朝" w:hint="eastAsia"/>
          <w:szCs w:val="21"/>
        </w:rPr>
        <w:t>定められており</w:t>
      </w:r>
      <w:r w:rsidRPr="00C22064">
        <w:rPr>
          <w:rFonts w:ascii="ＭＳ Ｐ明朝" w:eastAsia="ＭＳ Ｐ明朝" w:hAnsi="ＭＳ Ｐ明朝" w:hint="eastAsia"/>
          <w:szCs w:val="21"/>
        </w:rPr>
        <w:t>、内部的多元性</w:t>
      </w:r>
      <w:r w:rsidR="00C02A9B" w:rsidRPr="00C22064">
        <w:rPr>
          <w:rFonts w:ascii="ＭＳ Ｐ明朝" w:eastAsia="ＭＳ Ｐ明朝" w:hAnsi="ＭＳ Ｐ明朝"/>
          <w:szCs w:val="21"/>
        </w:rPr>
        <w:t>（</w:t>
      </w:r>
      <w:proofErr w:type="spellStart"/>
      <w:r w:rsidR="00C02A9B" w:rsidRPr="00C22064">
        <w:rPr>
          <w:rFonts w:ascii="ＭＳ Ｐ明朝" w:eastAsia="ＭＳ Ｐ明朝" w:hAnsi="ＭＳ Ｐ明朝"/>
          <w:szCs w:val="21"/>
        </w:rPr>
        <w:t>Binnenpluralismus</w:t>
      </w:r>
      <w:proofErr w:type="spellEnd"/>
      <w:r w:rsidR="00C02A9B" w:rsidRPr="00C22064">
        <w:rPr>
          <w:rFonts w:ascii="ＭＳ Ｐ明朝" w:eastAsia="ＭＳ Ｐ明朝" w:hAnsi="ＭＳ Ｐ明朝"/>
          <w:szCs w:val="21"/>
        </w:rPr>
        <w:t>）</w:t>
      </w:r>
      <w:r w:rsidR="00C02A9B" w:rsidRPr="00C22064">
        <w:rPr>
          <w:rStyle w:val="aa"/>
          <w:rFonts w:ascii="ＭＳ Ｐ明朝" w:eastAsia="ＭＳ Ｐ明朝" w:hAnsi="ＭＳ Ｐ明朝"/>
          <w:szCs w:val="21"/>
        </w:rPr>
        <w:footnoteReference w:id="84"/>
      </w:r>
      <w:r w:rsidRPr="00C22064">
        <w:rPr>
          <w:rFonts w:ascii="ＭＳ Ｐ明朝" w:eastAsia="ＭＳ Ｐ明朝" w:hAnsi="ＭＳ Ｐ明朝" w:hint="eastAsia"/>
          <w:szCs w:val="21"/>
        </w:rPr>
        <w:t>の仕組みも備えている</w:t>
      </w:r>
      <w:r w:rsidR="006B2290" w:rsidRPr="00C22064">
        <w:rPr>
          <w:rFonts w:ascii="ＭＳ Ｐ明朝" w:eastAsia="ＭＳ Ｐ明朝" w:hAnsi="ＭＳ Ｐ明朝" w:hint="eastAsia"/>
          <w:szCs w:val="21"/>
        </w:rPr>
        <w:t>こと</w:t>
      </w:r>
      <w:r w:rsidRPr="00C22064">
        <w:rPr>
          <w:rFonts w:ascii="ＭＳ Ｐ明朝" w:eastAsia="ＭＳ Ｐ明朝" w:hAnsi="ＭＳ Ｐ明朝" w:hint="eastAsia"/>
          <w:szCs w:val="21"/>
        </w:rPr>
        <w:t>などが</w:t>
      </w:r>
      <w:r w:rsidR="006B2290" w:rsidRPr="00C22064">
        <w:rPr>
          <w:rFonts w:ascii="ＭＳ Ｐ明朝" w:eastAsia="ＭＳ Ｐ明朝" w:hAnsi="ＭＳ Ｐ明朝" w:hint="eastAsia"/>
          <w:szCs w:val="21"/>
        </w:rPr>
        <w:t>挙げられ</w:t>
      </w:r>
      <w:r w:rsidR="005A1BF1" w:rsidRPr="00C22064">
        <w:rPr>
          <w:rFonts w:ascii="ＭＳ Ｐ明朝" w:eastAsia="ＭＳ Ｐ明朝" w:hAnsi="ＭＳ Ｐ明朝" w:hint="eastAsia"/>
          <w:szCs w:val="21"/>
        </w:rPr>
        <w:t>ている</w:t>
      </w:r>
      <w:r w:rsidR="005A1BF1" w:rsidRPr="00C22064">
        <w:rPr>
          <w:rStyle w:val="aa"/>
          <w:rFonts w:ascii="ＭＳ Ｐ明朝" w:eastAsia="ＭＳ Ｐ明朝" w:hAnsi="ＭＳ Ｐ明朝"/>
          <w:szCs w:val="21"/>
        </w:rPr>
        <w:footnoteReference w:id="85"/>
      </w:r>
      <w:r w:rsidR="006B2290" w:rsidRPr="00C22064">
        <w:rPr>
          <w:rFonts w:ascii="ＭＳ Ｐ明朝" w:eastAsia="ＭＳ Ｐ明朝" w:hAnsi="ＭＳ Ｐ明朝" w:hint="eastAsia"/>
          <w:szCs w:val="21"/>
        </w:rPr>
        <w:t>。</w:t>
      </w:r>
    </w:p>
    <w:bookmarkEnd w:id="128"/>
    <w:p w14:paraId="0888DCFC" w14:textId="23E810C3" w:rsidR="00614907" w:rsidRPr="00C22064" w:rsidRDefault="00614907" w:rsidP="00F0353E">
      <w:pPr>
        <w:ind w:firstLineChars="100" w:firstLine="210"/>
        <w:jc w:val="left"/>
        <w:rPr>
          <w:rFonts w:ascii="ＭＳ Ｐ明朝" w:eastAsia="ＭＳ Ｐ明朝" w:hAnsi="ＭＳ Ｐ明朝"/>
          <w:szCs w:val="21"/>
        </w:rPr>
      </w:pPr>
    </w:p>
    <w:p w14:paraId="2768230E" w14:textId="22443AC2" w:rsidR="00970649" w:rsidRPr="00C22064" w:rsidRDefault="00A50C83" w:rsidP="00A6295A">
      <w:pPr>
        <w:pStyle w:val="2"/>
      </w:pPr>
      <w:bookmarkStart w:id="138" w:name="_Hlk115811327"/>
      <w:r w:rsidRPr="00C22064">
        <w:rPr>
          <w:rFonts w:hint="eastAsia"/>
        </w:rPr>
        <w:t>五</w:t>
      </w:r>
      <w:r w:rsidR="00970649" w:rsidRPr="00C22064">
        <w:rPr>
          <w:rFonts w:hint="eastAsia"/>
        </w:rPr>
        <w:t>. 米国の新聞保全法</w:t>
      </w:r>
    </w:p>
    <w:p w14:paraId="5771C3B6" w14:textId="28B90F6F" w:rsidR="008C01E0" w:rsidRPr="00C22064" w:rsidRDefault="0001372E" w:rsidP="00F0353E">
      <w:pPr>
        <w:ind w:firstLineChars="100" w:firstLine="210"/>
        <w:jc w:val="left"/>
        <w:rPr>
          <w:rFonts w:ascii="ＭＳ Ｐ明朝" w:eastAsia="ＭＳ Ｐ明朝" w:hAnsi="ＭＳ Ｐ明朝"/>
          <w:szCs w:val="21"/>
        </w:rPr>
      </w:pPr>
      <w:bookmarkStart w:id="139" w:name="_Hlk109931577"/>
      <w:r w:rsidRPr="00C22064">
        <w:rPr>
          <w:rFonts w:ascii="ＭＳ Ｐ明朝" w:eastAsia="ＭＳ Ｐ明朝" w:hAnsi="ＭＳ Ｐ明朝" w:hint="eastAsia"/>
          <w:szCs w:val="21"/>
        </w:rPr>
        <w:t>1970年に制定された</w:t>
      </w:r>
      <w:r w:rsidR="00AF25F3" w:rsidRPr="00C22064">
        <w:rPr>
          <w:rFonts w:ascii="ＭＳ Ｐ明朝" w:eastAsia="ＭＳ Ｐ明朝" w:hAnsi="ＭＳ Ｐ明朝" w:hint="eastAsia"/>
          <w:szCs w:val="21"/>
        </w:rPr>
        <w:t>米国の</w:t>
      </w:r>
      <w:r w:rsidR="008C01E0" w:rsidRPr="00C22064">
        <w:rPr>
          <w:rFonts w:ascii="ＭＳ Ｐ明朝" w:eastAsia="ＭＳ Ｐ明朝" w:hAnsi="ＭＳ Ｐ明朝" w:hint="eastAsia"/>
          <w:szCs w:val="21"/>
        </w:rPr>
        <w:t>新聞保全法</w:t>
      </w:r>
      <w:r w:rsidR="00AF25F3" w:rsidRPr="00C22064">
        <w:rPr>
          <w:rFonts w:ascii="ＭＳ Ｐ明朝" w:eastAsia="ＭＳ Ｐ明朝" w:hAnsi="ＭＳ Ｐ明朝" w:hint="eastAsia"/>
          <w:szCs w:val="21"/>
        </w:rPr>
        <w:t>は、</w:t>
      </w:r>
      <w:r w:rsidR="009200FE" w:rsidRPr="00C22064">
        <w:rPr>
          <w:rFonts w:ascii="ＭＳ Ｐ明朝" w:eastAsia="ＭＳ Ｐ明朝" w:hAnsi="ＭＳ Ｐ明朝" w:hint="eastAsia"/>
          <w:szCs w:val="21"/>
        </w:rPr>
        <w:t>反トラスト法の適用から新聞社の共同経営契約（joint</w:t>
      </w:r>
      <w:r w:rsidR="009200FE" w:rsidRPr="00C22064">
        <w:rPr>
          <w:rFonts w:ascii="ＭＳ Ｐ明朝" w:eastAsia="ＭＳ Ｐ明朝" w:hAnsi="ＭＳ Ｐ明朝"/>
          <w:szCs w:val="21"/>
        </w:rPr>
        <w:t xml:space="preserve"> </w:t>
      </w:r>
      <w:r w:rsidR="009200FE" w:rsidRPr="00C22064">
        <w:rPr>
          <w:rFonts w:ascii="ＭＳ Ｐ明朝" w:eastAsia="ＭＳ Ｐ明朝" w:hAnsi="ＭＳ Ｐ明朝" w:hint="eastAsia"/>
          <w:szCs w:val="21"/>
        </w:rPr>
        <w:t>op</w:t>
      </w:r>
      <w:r w:rsidR="009200FE" w:rsidRPr="00C22064">
        <w:rPr>
          <w:rFonts w:ascii="ＭＳ Ｐ明朝" w:eastAsia="ＭＳ Ｐ明朝" w:hAnsi="ＭＳ Ｐ明朝"/>
          <w:szCs w:val="21"/>
        </w:rPr>
        <w:t>erating agreement</w:t>
      </w:r>
      <w:r w:rsidR="00D377EF" w:rsidRPr="00C22064">
        <w:rPr>
          <w:rFonts w:ascii="ＭＳ Ｐ明朝" w:eastAsia="ＭＳ Ｐ明朝" w:hAnsi="ＭＳ Ｐ明朝" w:hint="eastAsia"/>
          <w:szCs w:val="21"/>
        </w:rPr>
        <w:t>＝</w:t>
      </w:r>
      <w:r w:rsidR="00510817" w:rsidRPr="00C22064">
        <w:rPr>
          <w:rFonts w:ascii="ＭＳ Ｐ明朝" w:eastAsia="ＭＳ Ｐ明朝" w:hAnsi="ＭＳ Ｐ明朝" w:hint="eastAsia"/>
          <w:szCs w:val="21"/>
        </w:rPr>
        <w:t>JOA</w:t>
      </w:r>
      <w:r w:rsidR="009200FE" w:rsidRPr="00C22064">
        <w:rPr>
          <w:rFonts w:ascii="ＭＳ Ｐ明朝" w:eastAsia="ＭＳ Ｐ明朝" w:hAnsi="ＭＳ Ｐ明朝" w:hint="eastAsia"/>
          <w:szCs w:val="21"/>
        </w:rPr>
        <w:t>）を除外する</w:t>
      </w:r>
      <w:bookmarkEnd w:id="139"/>
      <w:r w:rsidR="009C60A4" w:rsidRPr="00C22064">
        <w:rPr>
          <w:rFonts w:ascii="ＭＳ Ｐ明朝" w:eastAsia="ＭＳ Ｐ明朝" w:hAnsi="ＭＳ Ｐ明朝" w:hint="eastAsia"/>
          <w:szCs w:val="21"/>
        </w:rPr>
        <w:t>。</w:t>
      </w:r>
      <w:bookmarkEnd w:id="138"/>
      <w:r w:rsidR="009C60A4" w:rsidRPr="00C22064">
        <w:rPr>
          <w:rFonts w:ascii="ＭＳ Ｐ明朝" w:eastAsia="ＭＳ Ｐ明朝" w:hAnsi="ＭＳ Ｐ明朝" w:hint="eastAsia"/>
          <w:szCs w:val="21"/>
        </w:rPr>
        <w:t>共同経営契約の目的は、新聞の編集上およ</w:t>
      </w:r>
      <w:r w:rsidR="00970649" w:rsidRPr="00C22064">
        <w:rPr>
          <w:rFonts w:ascii="ＭＳ Ｐ明朝" w:eastAsia="ＭＳ Ｐ明朝" w:hAnsi="ＭＳ Ｐ明朝" w:hint="eastAsia"/>
          <w:szCs w:val="21"/>
        </w:rPr>
        <w:t>び</w:t>
      </w:r>
      <w:r w:rsidR="009C60A4" w:rsidRPr="00C22064">
        <w:rPr>
          <w:rFonts w:ascii="ＭＳ Ｐ明朝" w:eastAsia="ＭＳ Ｐ明朝" w:hAnsi="ＭＳ Ｐ明朝" w:hint="eastAsia"/>
          <w:szCs w:val="21"/>
        </w:rPr>
        <w:t>報道上の独立性の維持とその競争の維持であるとされる</w:t>
      </w:r>
      <w:r w:rsidR="00007701" w:rsidRPr="00C22064">
        <w:rPr>
          <w:rFonts w:ascii="ＭＳ Ｐ明朝" w:eastAsia="ＭＳ Ｐ明朝" w:hAnsi="ＭＳ Ｐ明朝" w:hint="eastAsia"/>
          <w:szCs w:val="21"/>
        </w:rPr>
        <w:t>。複数の新聞社が共同出資企業を設立し、生産、営業、販売等の事業を監視し、当該新聞社が利益を分配するのであるから、反トラスト法上の企業結合規制によれば違法になる可能性もあるが、それを許容するという</w:t>
      </w:r>
      <w:r w:rsidR="002119F1" w:rsidRPr="00C22064">
        <w:rPr>
          <w:rFonts w:ascii="ＭＳ Ｐ明朝" w:eastAsia="ＭＳ Ｐ明朝" w:hAnsi="ＭＳ Ｐ明朝" w:hint="eastAsia"/>
          <w:szCs w:val="21"/>
        </w:rPr>
        <w:t>適用除外</w:t>
      </w:r>
      <w:r w:rsidR="00007701" w:rsidRPr="00C22064">
        <w:rPr>
          <w:rFonts w:ascii="ＭＳ Ｐ明朝" w:eastAsia="ＭＳ Ｐ明朝" w:hAnsi="ＭＳ Ｐ明朝" w:hint="eastAsia"/>
          <w:szCs w:val="21"/>
        </w:rPr>
        <w:t>立法である</w:t>
      </w:r>
      <w:r w:rsidR="00964FB9" w:rsidRPr="00C22064">
        <w:rPr>
          <w:rStyle w:val="aa"/>
          <w:rFonts w:ascii="ＭＳ Ｐ明朝" w:eastAsia="ＭＳ Ｐ明朝" w:hAnsi="ＭＳ Ｐ明朝"/>
          <w:szCs w:val="21"/>
        </w:rPr>
        <w:footnoteReference w:id="86"/>
      </w:r>
      <w:r w:rsidR="00007701" w:rsidRPr="00C22064">
        <w:rPr>
          <w:rFonts w:ascii="ＭＳ Ｐ明朝" w:eastAsia="ＭＳ Ｐ明朝" w:hAnsi="ＭＳ Ｐ明朝" w:hint="eastAsia"/>
          <w:szCs w:val="21"/>
        </w:rPr>
        <w:t>。</w:t>
      </w:r>
    </w:p>
    <w:p w14:paraId="3C298069" w14:textId="21668198" w:rsidR="00D377EF" w:rsidRPr="00C22064" w:rsidRDefault="00D377EF"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同法を制定した連邦議会は、「</w:t>
      </w:r>
      <w:r w:rsidRPr="00C22064">
        <w:rPr>
          <w:rFonts w:ascii="ＭＳ Ｐ明朝" w:eastAsia="ＭＳ Ｐ明朝" w:hAnsi="ＭＳ Ｐ明朝" w:hint="eastAsia"/>
          <w:szCs w:val="21"/>
          <w:u w:val="single"/>
        </w:rPr>
        <w:t>連邦憲法修正第一条における</w:t>
      </w:r>
      <w:r w:rsidR="00D12324" w:rsidRPr="00C22064">
        <w:rPr>
          <w:rFonts w:ascii="ＭＳ Ｐ明朝" w:eastAsia="ＭＳ Ｐ明朝" w:hAnsi="ＭＳ Ｐ明朝" w:hint="eastAsia"/>
          <w:szCs w:val="21"/>
          <w:u w:val="single"/>
        </w:rPr>
        <w:t>編集</w:t>
      </w:r>
      <w:r w:rsidRPr="00C22064">
        <w:rPr>
          <w:rFonts w:ascii="ＭＳ Ｐ明朝" w:eastAsia="ＭＳ Ｐ明朝" w:hAnsi="ＭＳ Ｐ明朝" w:hint="eastAsia"/>
          <w:szCs w:val="21"/>
          <w:u w:val="single"/>
        </w:rPr>
        <w:t>上の独立性と多様性という利益と経済競争という反トラスト法上の利益は抵触する</w:t>
      </w:r>
      <w:r w:rsidRPr="00C22064">
        <w:rPr>
          <w:rFonts w:ascii="ＭＳ Ｐ明朝" w:eastAsia="ＭＳ Ｐ明朝" w:hAnsi="ＭＳ Ｐ明朝" w:hint="eastAsia"/>
          <w:szCs w:val="21"/>
        </w:rPr>
        <w:t>と判断し、前者の利益が後者の利益の上位に位置づけられねばならないとの結論を下した」</w:t>
      </w:r>
      <w:r w:rsidR="00195330" w:rsidRPr="00C22064">
        <w:rPr>
          <w:rStyle w:val="aa"/>
          <w:rFonts w:ascii="ＭＳ Ｐ明朝" w:eastAsia="ＭＳ Ｐ明朝" w:hAnsi="ＭＳ Ｐ明朝"/>
          <w:szCs w:val="21"/>
        </w:rPr>
        <w:footnoteReference w:id="87"/>
      </w:r>
      <w:r w:rsidR="00195330" w:rsidRPr="00C22064">
        <w:rPr>
          <w:rFonts w:ascii="ＭＳ Ｐ明朝" w:eastAsia="ＭＳ Ｐ明朝" w:hAnsi="ＭＳ Ｐ明朝" w:hint="eastAsia"/>
          <w:szCs w:val="21"/>
        </w:rPr>
        <w:t>。</w:t>
      </w:r>
    </w:p>
    <w:p w14:paraId="5BB2CA54" w14:textId="66B11CE7" w:rsidR="00510817" w:rsidRPr="00C22064" w:rsidRDefault="00510817"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同法によれば、共同経営契約(JOA)が、</w:t>
      </w:r>
      <w:r w:rsidR="00C53177" w:rsidRPr="00C22064">
        <w:rPr>
          <w:rFonts w:ascii="ＭＳ Ｐ明朝" w:eastAsia="ＭＳ Ｐ明朝" w:hAnsi="ＭＳ Ｐ明朝" w:hint="eastAsia"/>
          <w:szCs w:val="21"/>
        </w:rPr>
        <w:t>反トラスト法の適用を除外されるのは、</w:t>
      </w:r>
      <w:r w:rsidRPr="00C22064">
        <w:rPr>
          <w:rFonts w:ascii="ＭＳ Ｐ明朝" w:eastAsia="ＭＳ Ｐ明朝" w:hAnsi="ＭＳ Ｐ明朝" w:hint="eastAsia"/>
          <w:szCs w:val="21"/>
        </w:rPr>
        <w:t>それに参加する新聞の一つが「衰退」していると認められる場合であり、かつ、</w:t>
      </w:r>
      <w:r w:rsidR="00C53177" w:rsidRPr="00C22064">
        <w:rPr>
          <w:rFonts w:ascii="ＭＳ Ｐ明朝" w:eastAsia="ＭＳ Ｐ明朝" w:hAnsi="ＭＳ Ｐ明朝" w:hint="eastAsia"/>
          <w:szCs w:val="21"/>
        </w:rPr>
        <w:t>従来の</w:t>
      </w:r>
      <w:r w:rsidRPr="00C22064">
        <w:rPr>
          <w:rFonts w:ascii="ＭＳ Ｐ明朝" w:eastAsia="ＭＳ Ｐ明朝" w:hAnsi="ＭＳ Ｐ明朝" w:hint="eastAsia"/>
          <w:szCs w:val="21"/>
        </w:rPr>
        <w:t>判例が認めていた「衰退企業の抗弁</w:t>
      </w:r>
      <w:r w:rsidR="00C53177" w:rsidRPr="00C22064">
        <w:rPr>
          <w:rFonts w:ascii="ＭＳ Ｐ明朝" w:eastAsia="ＭＳ Ｐ明朝" w:hAnsi="ＭＳ Ｐ明朝" w:hint="eastAsia"/>
          <w:szCs w:val="21"/>
        </w:rPr>
        <w:t>」における、</w:t>
      </w:r>
      <w:r w:rsidRPr="00C22064">
        <w:rPr>
          <w:rFonts w:ascii="ＭＳ Ｐ明朝" w:eastAsia="ＭＳ Ｐ明朝" w:hAnsi="ＭＳ Ｐ明朝" w:hint="eastAsia"/>
          <w:szCs w:val="21"/>
        </w:rPr>
        <w:t>競争事業者間の企業結合がクレイトン法7条に反しない条件</w:t>
      </w:r>
      <w:r w:rsidR="00C53177" w:rsidRPr="00C22064">
        <w:rPr>
          <w:rFonts w:ascii="ＭＳ Ｐ明朝" w:eastAsia="ＭＳ Ｐ明朝" w:hAnsi="ＭＳ Ｐ明朝" w:hint="eastAsia"/>
          <w:szCs w:val="21"/>
        </w:rPr>
        <w:t>よりもはるかに緩い条件で「衰退」を認定</w:t>
      </w:r>
      <w:r w:rsidR="00195330" w:rsidRPr="00C22064">
        <w:rPr>
          <w:rFonts w:ascii="ＭＳ Ｐ明朝" w:eastAsia="ＭＳ Ｐ明朝" w:hAnsi="ＭＳ Ｐ明朝" w:hint="eastAsia"/>
          <w:szCs w:val="21"/>
        </w:rPr>
        <w:t>し、企業結合</w:t>
      </w:r>
      <w:r w:rsidR="00D12324" w:rsidRPr="00C22064">
        <w:rPr>
          <w:rFonts w:ascii="ＭＳ Ｐ明朝" w:eastAsia="ＭＳ Ｐ明朝" w:hAnsi="ＭＳ Ｐ明朝" w:hint="eastAsia"/>
          <w:szCs w:val="21"/>
        </w:rPr>
        <w:t>規制</w:t>
      </w:r>
      <w:r w:rsidR="00195330" w:rsidRPr="00C22064">
        <w:rPr>
          <w:rFonts w:ascii="ＭＳ Ｐ明朝" w:eastAsia="ＭＳ Ｐ明朝" w:hAnsi="ＭＳ Ｐ明朝" w:hint="eastAsia"/>
          <w:szCs w:val="21"/>
        </w:rPr>
        <w:t>を</w:t>
      </w:r>
      <w:r w:rsidR="00D12324" w:rsidRPr="00C22064">
        <w:rPr>
          <w:rFonts w:ascii="ＭＳ Ｐ明朝" w:eastAsia="ＭＳ Ｐ明朝" w:hAnsi="ＭＳ Ｐ明朝" w:hint="eastAsia"/>
          <w:szCs w:val="21"/>
        </w:rPr>
        <w:t>緩和</w:t>
      </w:r>
      <w:r w:rsidR="00964FB9" w:rsidRPr="00C22064">
        <w:rPr>
          <w:rFonts w:ascii="ＭＳ Ｐ明朝" w:eastAsia="ＭＳ Ｐ明朝" w:hAnsi="ＭＳ Ｐ明朝" w:hint="eastAsia"/>
          <w:szCs w:val="21"/>
        </w:rPr>
        <w:t>す</w:t>
      </w:r>
      <w:r w:rsidR="00195330" w:rsidRPr="00C22064">
        <w:rPr>
          <w:rFonts w:ascii="ＭＳ Ｐ明朝" w:eastAsia="ＭＳ Ｐ明朝" w:hAnsi="ＭＳ Ｐ明朝" w:hint="eastAsia"/>
          <w:szCs w:val="21"/>
        </w:rPr>
        <w:t>る</w:t>
      </w:r>
      <w:r w:rsidR="00C53177" w:rsidRPr="00C22064">
        <w:rPr>
          <w:rFonts w:ascii="ＭＳ Ｐ明朝" w:eastAsia="ＭＳ Ｐ明朝" w:hAnsi="ＭＳ Ｐ明朝" w:hint="eastAsia"/>
          <w:szCs w:val="21"/>
        </w:rPr>
        <w:t>、というものであった</w:t>
      </w:r>
      <w:r w:rsidR="001163DF" w:rsidRPr="00C22064">
        <w:rPr>
          <w:rStyle w:val="aa"/>
          <w:rFonts w:ascii="ＭＳ Ｐ明朝" w:eastAsia="ＭＳ Ｐ明朝" w:hAnsi="ＭＳ Ｐ明朝"/>
          <w:szCs w:val="21"/>
        </w:rPr>
        <w:footnoteReference w:id="88"/>
      </w:r>
      <w:r w:rsidR="00C53177" w:rsidRPr="00C22064">
        <w:rPr>
          <w:rFonts w:ascii="ＭＳ Ｐ明朝" w:eastAsia="ＭＳ Ｐ明朝" w:hAnsi="ＭＳ Ｐ明朝" w:hint="eastAsia"/>
          <w:szCs w:val="21"/>
        </w:rPr>
        <w:t>。</w:t>
      </w:r>
    </w:p>
    <w:p w14:paraId="590FE72A" w14:textId="3F691799" w:rsidR="00510817" w:rsidRPr="00C22064" w:rsidRDefault="0001372E"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衰退新聞社を救い、メディアの多元性を確保するという</w:t>
      </w:r>
      <w:r w:rsidR="00195330" w:rsidRPr="00C22064">
        <w:rPr>
          <w:rFonts w:ascii="ＭＳ Ｐ明朝" w:eastAsia="ＭＳ Ｐ明朝" w:hAnsi="ＭＳ Ｐ明朝" w:hint="eastAsia"/>
          <w:szCs w:val="21"/>
        </w:rPr>
        <w:t>同法の</w:t>
      </w:r>
      <w:r w:rsidRPr="00C22064">
        <w:rPr>
          <w:rFonts w:ascii="ＭＳ Ｐ明朝" w:eastAsia="ＭＳ Ｐ明朝" w:hAnsi="ＭＳ Ｐ明朝" w:hint="eastAsia"/>
          <w:szCs w:val="21"/>
        </w:rPr>
        <w:t>目的は、修正第1条にも合致するようにみえる。</w:t>
      </w:r>
      <w:r w:rsidR="00AF3EBA" w:rsidRPr="00C22064">
        <w:rPr>
          <w:rFonts w:ascii="ＭＳ Ｐ明朝" w:eastAsia="ＭＳ Ｐ明朝" w:hAnsi="ＭＳ Ｐ明朝" w:hint="eastAsia"/>
          <w:szCs w:val="21"/>
        </w:rPr>
        <w:t>しかし</w:t>
      </w:r>
      <w:r w:rsidRPr="00C22064">
        <w:rPr>
          <w:rFonts w:ascii="ＭＳ Ｐ明朝" w:eastAsia="ＭＳ Ｐ明朝" w:hAnsi="ＭＳ Ｐ明朝" w:hint="eastAsia"/>
          <w:szCs w:val="21"/>
        </w:rPr>
        <w:t>、</w:t>
      </w:r>
      <w:r w:rsidRPr="00C22064">
        <w:rPr>
          <w:rFonts w:ascii="ＭＳ Ｐ明朝" w:eastAsia="ＭＳ Ｐ明朝" w:hAnsi="ＭＳ Ｐ明朝"/>
          <w:szCs w:val="21"/>
        </w:rPr>
        <w:t>沢田克己</w:t>
      </w:r>
      <w:r w:rsidRPr="00C22064">
        <w:rPr>
          <w:rFonts w:ascii="ＭＳ Ｐ明朝" w:eastAsia="ＭＳ Ｐ明朝" w:hAnsi="ＭＳ Ｐ明朝" w:hint="eastAsia"/>
          <w:szCs w:val="21"/>
        </w:rPr>
        <w:t>[1992]が説得的に述べるように、</w:t>
      </w:r>
      <w:r w:rsidR="00AF3EBA" w:rsidRPr="00C22064">
        <w:rPr>
          <w:rFonts w:ascii="ＭＳ Ｐ明朝" w:eastAsia="ＭＳ Ｐ明朝" w:hAnsi="ＭＳ Ｐ明朝" w:hint="eastAsia"/>
          <w:szCs w:val="21"/>
        </w:rPr>
        <w:t>同法について、</w:t>
      </w:r>
      <w:r w:rsidRPr="00C22064">
        <w:rPr>
          <w:rFonts w:ascii="ＭＳ Ｐ明朝" w:eastAsia="ＭＳ Ｐ明朝" w:hAnsi="ＭＳ Ｐ明朝" w:cs="ＭＳゴシックN" w:hint="eastAsia"/>
          <w:kern w:val="0"/>
          <w:szCs w:val="21"/>
        </w:rPr>
        <w:t>目的達成のための手段の不適切性が指摘され、</w:t>
      </w:r>
      <w:r w:rsidR="00664671" w:rsidRPr="00C22064">
        <w:rPr>
          <w:rFonts w:ascii="ＭＳ Ｐ明朝" w:eastAsia="ＭＳ Ｐ明朝" w:hAnsi="ＭＳ Ｐ明朝" w:hint="eastAsia"/>
          <w:szCs w:val="21"/>
        </w:rPr>
        <w:t>JOAが許容されることによって新聞社の衰退が食い止められるとはいえない、JOA下の複数の新聞について多様性の達成の能力が失われる、</w:t>
      </w:r>
      <w:r w:rsidR="00195330" w:rsidRPr="00C22064">
        <w:rPr>
          <w:rFonts w:ascii="ＭＳ Ｐ明朝" w:eastAsia="ＭＳ Ｐ明朝" w:hAnsi="ＭＳ Ｐ明朝" w:hint="eastAsia"/>
          <w:szCs w:val="21"/>
        </w:rPr>
        <w:t>放送等の</w:t>
      </w:r>
      <w:r w:rsidR="00664671" w:rsidRPr="00C22064">
        <w:rPr>
          <w:rFonts w:ascii="ＭＳ Ｐ明朝" w:eastAsia="ＭＳ Ｐ明朝" w:hAnsi="ＭＳ Ｐ明朝" w:hint="eastAsia"/>
          <w:szCs w:val="21"/>
        </w:rPr>
        <w:t>他種メディ</w:t>
      </w:r>
      <w:r w:rsidR="00664671" w:rsidRPr="00C22064">
        <w:rPr>
          <w:rFonts w:ascii="ＭＳ Ｐ明朝" w:eastAsia="ＭＳ Ｐ明朝" w:hAnsi="ＭＳ Ｐ明朝" w:hint="eastAsia"/>
          <w:szCs w:val="21"/>
        </w:rPr>
        <w:lastRenderedPageBreak/>
        <w:t>アと競争する上で同法による措置は無力である、</w:t>
      </w:r>
      <w:r w:rsidR="00D55365" w:rsidRPr="00C22064">
        <w:rPr>
          <w:rFonts w:ascii="ＭＳ Ｐ明朝" w:eastAsia="ＭＳ Ｐ明朝" w:hAnsi="ＭＳ Ｐ明朝" w:hint="eastAsia"/>
          <w:szCs w:val="21"/>
        </w:rPr>
        <w:t>むしろ</w:t>
      </w:r>
      <w:r w:rsidR="00664671" w:rsidRPr="00C22064">
        <w:rPr>
          <w:rFonts w:ascii="ＭＳ Ｐ明朝" w:eastAsia="ＭＳ Ｐ明朝" w:hAnsi="ＭＳ Ｐ明朝"/>
          <w:szCs w:val="21"/>
        </w:rPr>
        <w:t>Hearst</w:t>
      </w:r>
      <w:r w:rsidR="00664671" w:rsidRPr="00C22064">
        <w:rPr>
          <w:rFonts w:ascii="ＭＳ Ｐ明朝" w:eastAsia="ＭＳ Ｐ明朝" w:hAnsi="ＭＳ Ｐ明朝" w:hint="eastAsia"/>
          <w:szCs w:val="21"/>
        </w:rPr>
        <w:t>のような全国規模の新聞チェーン</w:t>
      </w:r>
      <w:r w:rsidR="00AF3EBA" w:rsidRPr="00C22064">
        <w:rPr>
          <w:rFonts w:ascii="ＭＳ Ｐ明朝" w:eastAsia="ＭＳ Ｐ明朝" w:hAnsi="ＭＳ Ｐ明朝" w:hint="eastAsia"/>
          <w:szCs w:val="21"/>
        </w:rPr>
        <w:t>の影響力が強化される､等々の批判がなされ</w:t>
      </w:r>
      <w:r w:rsidR="00964FB9" w:rsidRPr="00C22064">
        <w:rPr>
          <w:rFonts w:ascii="ＭＳ Ｐ明朝" w:eastAsia="ＭＳ Ｐ明朝" w:hAnsi="ＭＳ Ｐ明朝" w:hint="eastAsia"/>
          <w:szCs w:val="21"/>
        </w:rPr>
        <w:t>た</w:t>
      </w:r>
      <w:r w:rsidR="00AF3EBA" w:rsidRPr="00C22064">
        <w:rPr>
          <w:rFonts w:ascii="ＭＳ Ｐ明朝" w:eastAsia="ＭＳ Ｐ明朝" w:hAnsi="ＭＳ Ｐ明朝" w:hint="eastAsia"/>
          <w:szCs w:val="21"/>
        </w:rPr>
        <w:t>。</w:t>
      </w:r>
    </w:p>
    <w:p w14:paraId="0EAAA90F" w14:textId="77777777" w:rsidR="00A15308" w:rsidRPr="00C22064" w:rsidRDefault="00A15308" w:rsidP="00F0353E">
      <w:pPr>
        <w:pStyle w:val="1"/>
        <w:rPr>
          <w:rFonts w:ascii="ＭＳ Ｐ明朝" w:eastAsia="ＭＳ Ｐ明朝" w:hAnsi="ＭＳ Ｐ明朝"/>
          <w:b/>
          <w:bCs/>
          <w:szCs w:val="21"/>
        </w:rPr>
      </w:pPr>
    </w:p>
    <w:p w14:paraId="6DF6267A" w14:textId="0E633310" w:rsidR="00A5210F" w:rsidRPr="00C22064" w:rsidRDefault="00BA7E76" w:rsidP="00F0353E">
      <w:pPr>
        <w:pStyle w:val="1"/>
        <w:rPr>
          <w:rFonts w:ascii="ＭＳ Ｐ明朝" w:eastAsia="ＭＳ Ｐ明朝" w:hAnsi="ＭＳ Ｐ明朝"/>
          <w:b/>
          <w:bCs/>
          <w:szCs w:val="21"/>
        </w:rPr>
      </w:pPr>
      <w:bookmarkStart w:id="141" w:name="_Hlk115811379"/>
      <w:r w:rsidRPr="00C22064">
        <w:rPr>
          <w:rFonts w:ascii="ＭＳ Ｐ明朝" w:eastAsia="ＭＳ Ｐ明朝" w:hAnsi="ＭＳ Ｐ明朝" w:hint="eastAsia"/>
          <w:b/>
          <w:bCs/>
          <w:szCs w:val="21"/>
        </w:rPr>
        <w:t xml:space="preserve">Ⅳ </w:t>
      </w:r>
      <w:r w:rsidR="007B1048" w:rsidRPr="00C22064">
        <w:rPr>
          <w:rFonts w:ascii="ＭＳ Ｐ明朝" w:eastAsia="ＭＳ Ｐ明朝" w:hAnsi="ＭＳ Ｐ明朝" w:hint="eastAsia"/>
          <w:b/>
          <w:bCs/>
          <w:szCs w:val="21"/>
        </w:rPr>
        <w:t>DPF</w:t>
      </w:r>
      <w:r w:rsidR="00124715" w:rsidRPr="00C22064">
        <w:rPr>
          <w:rFonts w:ascii="ＭＳ Ｐ明朝" w:eastAsia="ＭＳ Ｐ明朝" w:hAnsi="ＭＳ Ｐ明朝" w:hint="eastAsia"/>
          <w:b/>
          <w:bCs/>
          <w:szCs w:val="21"/>
        </w:rPr>
        <w:t>による報道</w:t>
      </w:r>
      <w:r w:rsidR="00216AA5" w:rsidRPr="00C22064">
        <w:rPr>
          <w:rFonts w:ascii="ＭＳ Ｐ明朝" w:eastAsia="ＭＳ Ｐ明朝" w:hAnsi="ＭＳ Ｐ明朝" w:hint="eastAsia"/>
          <w:b/>
          <w:bCs/>
          <w:szCs w:val="21"/>
        </w:rPr>
        <w:t>・情報提供</w:t>
      </w:r>
    </w:p>
    <w:bookmarkEnd w:id="141"/>
    <w:p w14:paraId="24B73EB4" w14:textId="67A967AD" w:rsidR="001F4A11" w:rsidRPr="00C22064" w:rsidRDefault="002B00E0"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DF599D" w:rsidRPr="00C22064">
        <w:rPr>
          <w:rFonts w:ascii="ＭＳ Ｐ明朝" w:eastAsia="ＭＳ Ｐ明朝" w:hAnsi="ＭＳ Ｐ明朝" w:hint="eastAsia"/>
          <w:szCs w:val="21"/>
        </w:rPr>
        <w:t>前述のとおり</w:t>
      </w:r>
      <w:r w:rsidR="00A40A0E" w:rsidRPr="00C22064">
        <w:rPr>
          <w:rFonts w:ascii="ＭＳ Ｐ明朝" w:eastAsia="ＭＳ Ｐ明朝" w:hAnsi="ＭＳ Ｐ明朝" w:hint="eastAsia"/>
          <w:szCs w:val="21"/>
        </w:rPr>
        <w:t>、各種のデジタルプラットフォーム（</w:t>
      </w:r>
      <w:r w:rsidR="007B1048" w:rsidRPr="00C22064">
        <w:rPr>
          <w:rFonts w:ascii="ＭＳ Ｐ明朝" w:eastAsia="ＭＳ Ｐ明朝" w:hAnsi="ＭＳ Ｐ明朝" w:hint="eastAsia"/>
          <w:szCs w:val="21"/>
        </w:rPr>
        <w:t>DPF</w:t>
      </w:r>
      <w:r w:rsidR="00A40A0E" w:rsidRPr="00C22064">
        <w:rPr>
          <w:rFonts w:ascii="ＭＳ Ｐ明朝" w:eastAsia="ＭＳ Ｐ明朝" w:hAnsi="ＭＳ Ｐ明朝" w:hint="eastAsia"/>
          <w:szCs w:val="21"/>
        </w:rPr>
        <w:t>）においても、</w:t>
      </w:r>
      <w:r w:rsidR="00DF599D" w:rsidRPr="00C22064">
        <w:rPr>
          <w:rFonts w:ascii="ＭＳ Ｐ明朝" w:eastAsia="ＭＳ Ｐ明朝" w:hAnsi="ＭＳ Ｐ明朝" w:hint="eastAsia"/>
          <w:szCs w:val="21"/>
        </w:rPr>
        <w:t>放送と同様に、</w:t>
      </w:r>
      <w:r w:rsidR="00A40A0E" w:rsidRPr="00C22064">
        <w:rPr>
          <w:rFonts w:ascii="ＭＳ Ｐ明朝" w:eastAsia="ＭＳ Ｐ明朝" w:hAnsi="ＭＳ Ｐ明朝" w:hint="eastAsia"/>
          <w:szCs w:val="21"/>
        </w:rPr>
        <w:t>不特定多数に対する情報の提供・交換が広く行われている。</w:t>
      </w:r>
      <w:r w:rsidR="0060232C" w:rsidRPr="00C22064">
        <w:rPr>
          <w:rFonts w:ascii="ＭＳ Ｐ明朝" w:eastAsia="ＭＳ Ｐ明朝" w:hAnsi="ＭＳ Ｐ明朝" w:hint="eastAsia"/>
          <w:szCs w:val="21"/>
        </w:rPr>
        <w:t>そこにおいても、各種の情報の取引・競争が行われており、それを</w:t>
      </w:r>
      <w:r w:rsidR="00A40A0E" w:rsidRPr="00C22064">
        <w:rPr>
          <w:rFonts w:ascii="ＭＳ Ｐ明朝" w:eastAsia="ＭＳ Ｐ明朝" w:hAnsi="ＭＳ Ｐ明朝" w:hint="eastAsia"/>
          <w:szCs w:val="21"/>
        </w:rPr>
        <w:t>競争法でいかに捉え</w:t>
      </w:r>
      <w:r w:rsidR="0060232C" w:rsidRPr="00C22064">
        <w:rPr>
          <w:rFonts w:ascii="ＭＳ Ｐ明朝" w:eastAsia="ＭＳ Ｐ明朝" w:hAnsi="ＭＳ Ｐ明朝" w:hint="eastAsia"/>
          <w:szCs w:val="21"/>
        </w:rPr>
        <w:t>ればよいのだろうか。まず、事例を3つ提示し、放送の場合と比較してみよう。</w:t>
      </w:r>
    </w:p>
    <w:p w14:paraId="45C894D5" w14:textId="61CC1D73" w:rsidR="00A40A0E" w:rsidRPr="00C22064" w:rsidRDefault="00CE4CFD" w:rsidP="00A6295A">
      <w:pPr>
        <w:pStyle w:val="2"/>
      </w:pPr>
      <w:bookmarkStart w:id="142" w:name="_Hlk115811404"/>
      <w:r w:rsidRPr="00C22064">
        <w:rPr>
          <w:rFonts w:hint="eastAsia"/>
        </w:rPr>
        <w:t>一．3つの事例</w:t>
      </w:r>
    </w:p>
    <w:p w14:paraId="4858F966" w14:textId="26400F81" w:rsidR="0004116F" w:rsidRPr="00C22064" w:rsidRDefault="00DA26E0" w:rsidP="00A6295A">
      <w:pPr>
        <w:pStyle w:val="2"/>
      </w:pPr>
      <w:r w:rsidRPr="00C22064">
        <w:rPr>
          <w:rFonts w:hint="eastAsia"/>
        </w:rPr>
        <w:t>１．</w:t>
      </w:r>
      <w:r w:rsidR="0004116F" w:rsidRPr="00C22064">
        <w:rPr>
          <w:rFonts w:hint="eastAsia"/>
        </w:rPr>
        <w:t>事例1</w:t>
      </w:r>
      <w:bookmarkStart w:id="143" w:name="_Hlk106831410"/>
      <w:bookmarkStart w:id="144" w:name="_Hlk110090233"/>
      <w:r w:rsidR="0060232C" w:rsidRPr="00C22064">
        <w:rPr>
          <w:rFonts w:hint="eastAsia"/>
        </w:rPr>
        <w:t>：</w:t>
      </w:r>
      <w:bookmarkStart w:id="145" w:name="_Hlk116418966"/>
      <w:r w:rsidR="0004116F" w:rsidRPr="00C22064">
        <w:rPr>
          <w:rFonts w:hint="eastAsia"/>
        </w:rPr>
        <w:t>ZHD</w:t>
      </w:r>
      <w:bookmarkStart w:id="146" w:name="_Hlk106831426"/>
      <w:bookmarkEnd w:id="143"/>
      <w:r w:rsidR="0004116F" w:rsidRPr="00C22064">
        <w:rPr>
          <w:rFonts w:hint="eastAsia"/>
        </w:rPr>
        <w:t>-</w:t>
      </w:r>
      <w:r w:rsidR="00A07476" w:rsidRPr="00C22064">
        <w:rPr>
          <w:rFonts w:hint="eastAsia"/>
        </w:rPr>
        <w:t>LINE</w:t>
      </w:r>
      <w:r w:rsidR="0004116F" w:rsidRPr="00C22064">
        <w:rPr>
          <w:rFonts w:hint="eastAsia"/>
        </w:rPr>
        <w:t>統合事件</w:t>
      </w:r>
      <w:bookmarkEnd w:id="144"/>
      <w:bookmarkEnd w:id="145"/>
      <w:bookmarkEnd w:id="146"/>
      <w:r w:rsidR="00B16FFF" w:rsidRPr="00C22064">
        <w:rPr>
          <w:rFonts w:hint="eastAsia"/>
        </w:rPr>
        <w:t>（2020年）</w:t>
      </w:r>
    </w:p>
    <w:bookmarkEnd w:id="142"/>
    <w:p w14:paraId="7FBF9B73" w14:textId="2CE8C2B2" w:rsidR="009652E6" w:rsidRPr="00C22064" w:rsidRDefault="009652E6"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（1）事実の概要</w:t>
      </w:r>
    </w:p>
    <w:p w14:paraId="52345A34" w14:textId="3E7625CF" w:rsidR="008868F5" w:rsidRPr="00C22064" w:rsidRDefault="0060232C" w:rsidP="00D35A4A">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公取委は、ZHD</w:t>
      </w:r>
      <w:r w:rsidR="008868F5" w:rsidRPr="00C22064">
        <w:rPr>
          <w:rFonts w:ascii="ＭＳ Ｐ明朝" w:eastAsia="ＭＳ Ｐ明朝" w:hAnsi="ＭＳ Ｐ明朝" w:hint="eastAsia"/>
          <w:szCs w:val="21"/>
        </w:rPr>
        <w:t>（Zホールディングス株式会社）と</w:t>
      </w:r>
      <w:r w:rsidR="00A07476" w:rsidRPr="00C22064">
        <w:rPr>
          <w:rFonts w:ascii="ＭＳ Ｐ明朝" w:eastAsia="ＭＳ Ｐ明朝" w:hAnsi="ＭＳ Ｐ明朝" w:hint="eastAsia"/>
          <w:szCs w:val="21"/>
        </w:rPr>
        <w:t>LINE</w:t>
      </w:r>
      <w:r w:rsidR="008868F5" w:rsidRPr="00C22064">
        <w:rPr>
          <w:rFonts w:ascii="ＭＳ Ｐ明朝" w:eastAsia="ＭＳ Ｐ明朝" w:hAnsi="ＭＳ Ｐ明朝" w:hint="eastAsia"/>
          <w:szCs w:val="21"/>
        </w:rPr>
        <w:t>株式会社の経営統合に関する審査結果を令和2年8月4日に公表し、審査を終了したと発表した</w:t>
      </w:r>
      <w:r w:rsidR="00B16FFF" w:rsidRPr="00C22064">
        <w:rPr>
          <w:rStyle w:val="aa"/>
          <w:rFonts w:ascii="ＭＳ Ｐ明朝" w:eastAsia="ＭＳ Ｐ明朝" w:hAnsi="ＭＳ Ｐ明朝"/>
          <w:szCs w:val="21"/>
        </w:rPr>
        <w:footnoteReference w:id="89"/>
      </w:r>
      <w:r w:rsidR="008868F5" w:rsidRPr="00C22064">
        <w:rPr>
          <w:rFonts w:ascii="ＭＳ Ｐ明朝" w:eastAsia="ＭＳ Ｐ明朝" w:hAnsi="ＭＳ Ｐ明朝" w:hint="eastAsia"/>
          <w:szCs w:val="21"/>
        </w:rPr>
        <w:t>。そこでは、</w:t>
      </w:r>
      <w:r w:rsidR="00B16FFF" w:rsidRPr="00C22064">
        <w:rPr>
          <w:rFonts w:ascii="ＭＳ Ｐ明朝" w:eastAsia="ＭＳ Ｐ明朝" w:hAnsi="ＭＳ Ｐ明朝" w:hint="eastAsia"/>
          <w:szCs w:val="21"/>
        </w:rPr>
        <w:t>本件経営統合</w:t>
      </w:r>
      <w:r w:rsidR="00E96476" w:rsidRPr="00C22064">
        <w:rPr>
          <w:rFonts w:ascii="ＭＳ Ｐ明朝" w:eastAsia="ＭＳ Ｐ明朝" w:hAnsi="ＭＳ Ｐ明朝" w:hint="eastAsia"/>
          <w:szCs w:val="21"/>
        </w:rPr>
        <w:t>が独禁法10条1項に</w:t>
      </w:r>
      <w:r w:rsidR="00C35880" w:rsidRPr="00C22064">
        <w:rPr>
          <w:rFonts w:ascii="ＭＳ Ｐ明朝" w:eastAsia="ＭＳ Ｐ明朝" w:hAnsi="ＭＳ Ｐ明朝" w:hint="eastAsia"/>
          <w:szCs w:val="21"/>
        </w:rPr>
        <w:t>違反するか否かについて</w:t>
      </w:r>
      <w:r w:rsidR="00B16FFF" w:rsidRPr="00C22064">
        <w:rPr>
          <w:rFonts w:ascii="ＭＳ Ｐ明朝" w:eastAsia="ＭＳ Ｐ明朝" w:hAnsi="ＭＳ Ｐ明朝" w:hint="eastAsia"/>
          <w:szCs w:val="21"/>
        </w:rPr>
        <w:t>、</w:t>
      </w:r>
      <w:r w:rsidR="008868F5" w:rsidRPr="00C22064">
        <w:rPr>
          <w:rFonts w:ascii="ＭＳ Ｐ明朝" w:eastAsia="ＭＳ Ｐ明朝" w:hAnsi="ＭＳ Ｐ明朝" w:hint="eastAsia"/>
          <w:szCs w:val="21"/>
        </w:rPr>
        <w:t>「当事会社グループが申し出た措置を講じることを前提とすれば，一定の取引分野における競争を実質的に制限することとなるとはいえないと認められた」</w:t>
      </w:r>
      <w:r w:rsidR="00B16FFF" w:rsidRPr="00C22064">
        <w:rPr>
          <w:rFonts w:ascii="ＭＳ Ｐ明朝" w:eastAsia="ＭＳ Ｐ明朝" w:hAnsi="ＭＳ Ｐ明朝" w:hint="eastAsia"/>
          <w:szCs w:val="21"/>
        </w:rPr>
        <w:t>、</w:t>
      </w:r>
      <w:r w:rsidR="008868F5" w:rsidRPr="00C22064">
        <w:rPr>
          <w:rFonts w:ascii="ＭＳ Ｐ明朝" w:eastAsia="ＭＳ Ｐ明朝" w:hAnsi="ＭＳ Ｐ明朝" w:hint="eastAsia"/>
          <w:szCs w:val="21"/>
        </w:rPr>
        <w:t>とされ</w:t>
      </w:r>
      <w:r w:rsidR="00B16FFF" w:rsidRPr="00C22064">
        <w:rPr>
          <w:rFonts w:ascii="ＭＳ Ｐ明朝" w:eastAsia="ＭＳ Ｐ明朝" w:hAnsi="ＭＳ Ｐ明朝" w:hint="eastAsia"/>
          <w:szCs w:val="21"/>
        </w:rPr>
        <w:t>た</w:t>
      </w:r>
      <w:r w:rsidR="008868F5" w:rsidRPr="00C22064">
        <w:rPr>
          <w:rFonts w:ascii="ＭＳ Ｐ明朝" w:eastAsia="ＭＳ Ｐ明朝" w:hAnsi="ＭＳ Ｐ明朝" w:hint="eastAsia"/>
          <w:szCs w:val="21"/>
        </w:rPr>
        <w:t>。</w:t>
      </w:r>
    </w:p>
    <w:p w14:paraId="132878CC" w14:textId="073B1C8F" w:rsidR="008868F5" w:rsidRPr="00C22064" w:rsidRDefault="008868F5"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B16FFF" w:rsidRPr="00C22064">
        <w:rPr>
          <w:rFonts w:ascii="ＭＳ Ｐ明朝" w:eastAsia="ＭＳ Ｐ明朝" w:hAnsi="ＭＳ Ｐ明朝" w:hint="eastAsia"/>
          <w:szCs w:val="21"/>
        </w:rPr>
        <w:t>当事会社であるZHDと</w:t>
      </w:r>
      <w:r w:rsidR="00A07476" w:rsidRPr="00C22064">
        <w:rPr>
          <w:rFonts w:ascii="ＭＳ Ｐ明朝" w:eastAsia="ＭＳ Ｐ明朝" w:hAnsi="ＭＳ Ｐ明朝" w:hint="eastAsia"/>
          <w:szCs w:val="21"/>
        </w:rPr>
        <w:t>LINE</w:t>
      </w:r>
      <w:r w:rsidR="00E96476" w:rsidRPr="00C22064">
        <w:rPr>
          <w:rFonts w:ascii="ＭＳ Ｐ明朝" w:eastAsia="ＭＳ Ｐ明朝" w:hAnsi="ＭＳ Ｐ明朝" w:hint="eastAsia"/>
          <w:szCs w:val="21"/>
        </w:rPr>
        <w:t>は、いずれも有力な</w:t>
      </w:r>
      <w:r w:rsidR="00E96476" w:rsidRPr="00C22064">
        <w:rPr>
          <w:rFonts w:ascii="ＭＳ Ｐ明朝" w:eastAsia="ＭＳ Ｐ明朝" w:hAnsi="ＭＳ Ｐ明朝"/>
          <w:szCs w:val="21"/>
        </w:rPr>
        <w:t>DPF</w:t>
      </w:r>
      <w:r w:rsidR="00E96476" w:rsidRPr="00C22064">
        <w:rPr>
          <w:rFonts w:ascii="ＭＳ Ｐ明朝" w:eastAsia="ＭＳ Ｐ明朝" w:hAnsi="ＭＳ Ｐ明朝" w:hint="eastAsia"/>
          <w:szCs w:val="21"/>
        </w:rPr>
        <w:t>であり、</w:t>
      </w:r>
      <w:r w:rsidR="00AD211E" w:rsidRPr="00C22064">
        <w:rPr>
          <w:rFonts w:ascii="ＭＳ Ｐ明朝" w:eastAsia="ＭＳ Ｐ明朝" w:hAnsi="ＭＳ Ｐ明朝" w:hint="eastAsia"/>
          <w:szCs w:val="21"/>
        </w:rPr>
        <w:t>マス</w:t>
      </w:r>
      <w:r w:rsidR="00E96476" w:rsidRPr="00C22064">
        <w:rPr>
          <w:rFonts w:ascii="ＭＳ Ｐ明朝" w:eastAsia="ＭＳ Ｐ明朝" w:hAnsi="ＭＳ Ｐ明朝" w:hint="eastAsia"/>
          <w:szCs w:val="21"/>
        </w:rPr>
        <w:t>メディア（新聞社・放送事業者・通信社等）から</w:t>
      </w:r>
      <w:r w:rsidR="00E96476" w:rsidRPr="00C22064">
        <w:rPr>
          <w:rFonts w:ascii="ＭＳ Ｐ明朝" w:eastAsia="ＭＳ Ｐ明朝" w:hAnsi="ＭＳ Ｐ明朝"/>
          <w:szCs w:val="21"/>
        </w:rPr>
        <w:t>ニュース</w:t>
      </w:r>
      <w:r w:rsidR="00E96476" w:rsidRPr="00C22064">
        <w:rPr>
          <w:rFonts w:ascii="ＭＳ Ｐ明朝" w:eastAsia="ＭＳ Ｐ明朝" w:hAnsi="ＭＳ Ｐ明朝" w:hint="eastAsia"/>
          <w:szCs w:val="21"/>
        </w:rPr>
        <w:t>情報の提供を受けて、各自のサイトに表示している。</w:t>
      </w:r>
      <w:r w:rsidR="00C35880" w:rsidRPr="00C22064">
        <w:rPr>
          <w:rFonts w:ascii="ＭＳ Ｐ明朝" w:eastAsia="ＭＳ Ｐ明朝" w:hAnsi="ＭＳ Ｐ明朝" w:hint="eastAsia"/>
          <w:szCs w:val="21"/>
        </w:rPr>
        <w:t>ここで検討の対象となった取引(市場)は、次の2つである。</w:t>
      </w:r>
    </w:p>
    <w:p w14:paraId="2B0588D0" w14:textId="03A4A2AC" w:rsidR="00E13A86" w:rsidRPr="00C22064" w:rsidRDefault="003137B1" w:rsidP="00F0353E">
      <w:pPr>
        <w:pStyle w:val="a7"/>
        <w:numPr>
          <w:ilvl w:val="0"/>
          <w:numId w:val="13"/>
        </w:numPr>
        <w:ind w:leftChars="0"/>
        <w:jc w:val="left"/>
        <w:rPr>
          <w:rFonts w:ascii="ＭＳ Ｐ明朝" w:eastAsia="ＭＳ Ｐ明朝" w:hAnsi="ＭＳ Ｐ明朝"/>
          <w:szCs w:val="21"/>
        </w:rPr>
      </w:pPr>
      <w:r w:rsidRPr="00C22064">
        <w:rPr>
          <w:rFonts w:ascii="ＭＳ Ｐ明朝" w:eastAsia="ＭＳ Ｐ明朝" w:hAnsi="ＭＳ Ｐ明朝" w:hint="eastAsia"/>
          <w:szCs w:val="21"/>
        </w:rPr>
        <w:t>川上市場 =</w:t>
      </w:r>
      <w:r w:rsidRPr="00C22064">
        <w:rPr>
          <w:rFonts w:ascii="ＭＳ Ｐ明朝" w:eastAsia="ＭＳ Ｐ明朝" w:hAnsi="ＭＳ Ｐ明朝"/>
          <w:szCs w:val="21"/>
        </w:rPr>
        <w:t xml:space="preserve"> </w:t>
      </w:r>
      <w:r w:rsidR="00E13A86" w:rsidRPr="00C22064">
        <w:rPr>
          <w:rFonts w:ascii="ＭＳ Ｐ明朝" w:eastAsia="ＭＳ Ｐ明朝" w:hAnsi="ＭＳ Ｐ明朝"/>
          <w:strike/>
          <w:szCs w:val="21"/>
        </w:rPr>
        <w:t>ニュース配信事業</w:t>
      </w:r>
      <w:r w:rsidR="00E13A86" w:rsidRPr="00C22064">
        <w:rPr>
          <w:rFonts w:ascii="ＭＳ Ｐ明朝" w:eastAsia="ＭＳ Ｐ明朝" w:hAnsi="ＭＳ Ｐ明朝" w:hint="eastAsia"/>
          <w:strike/>
          <w:szCs w:val="21"/>
        </w:rPr>
        <w:t xml:space="preserve">　</w:t>
      </w:r>
      <w:r w:rsidR="008868F5" w:rsidRPr="00C22064">
        <w:rPr>
          <w:rFonts w:ascii="ＭＳ Ｐ明朝" w:eastAsia="ＭＳ Ｐ明朝" w:hAnsi="ＭＳ Ｐ明朝" w:hint="eastAsia"/>
          <w:strike/>
          <w:szCs w:val="21"/>
        </w:rPr>
        <w:t>------</w:t>
      </w:r>
      <w:r w:rsidR="00E13A86" w:rsidRPr="00C22064">
        <w:rPr>
          <w:rFonts w:ascii="ＭＳ Ｐ明朝" w:eastAsia="ＭＳ Ｐ明朝" w:hAnsi="ＭＳ Ｐ明朝" w:hint="eastAsia"/>
          <w:szCs w:val="21"/>
        </w:rPr>
        <w:t xml:space="preserve">　</w:t>
      </w:r>
      <w:r w:rsidR="00AD211E" w:rsidRPr="00C22064">
        <w:rPr>
          <w:rFonts w:ascii="ＭＳ Ｐ明朝" w:eastAsia="ＭＳ Ｐ明朝" w:hAnsi="ＭＳ Ｐ明朝" w:hint="eastAsia"/>
          <w:szCs w:val="21"/>
        </w:rPr>
        <w:t>マス</w:t>
      </w:r>
      <w:r w:rsidR="00E13A86" w:rsidRPr="00C22064">
        <w:rPr>
          <w:rFonts w:ascii="ＭＳ Ｐ明朝" w:eastAsia="ＭＳ Ｐ明朝" w:hAnsi="ＭＳ Ｐ明朝"/>
          <w:szCs w:val="21"/>
        </w:rPr>
        <w:t>メディアと</w:t>
      </w:r>
      <w:r w:rsidR="007B1048" w:rsidRPr="00C22064">
        <w:rPr>
          <w:rFonts w:ascii="ＭＳ Ｐ明朝" w:eastAsia="ＭＳ Ｐ明朝" w:hAnsi="ＭＳ Ｐ明朝"/>
          <w:szCs w:val="21"/>
        </w:rPr>
        <w:t>DPF</w:t>
      </w:r>
      <w:r w:rsidR="00E13A86" w:rsidRPr="00C22064">
        <w:rPr>
          <w:rFonts w:ascii="ＭＳ Ｐ明朝" w:eastAsia="ＭＳ Ｐ明朝" w:hAnsi="ＭＳ Ｐ明朝"/>
          <w:szCs w:val="21"/>
        </w:rPr>
        <w:t>の取引からなる</w:t>
      </w:r>
      <w:r w:rsidR="0004116F" w:rsidRPr="00C22064">
        <w:rPr>
          <w:rFonts w:ascii="ＭＳ Ｐ明朝" w:eastAsia="ＭＳ Ｐ明朝" w:hAnsi="ＭＳ Ｐ明朝" w:hint="eastAsia"/>
          <w:szCs w:val="21"/>
        </w:rPr>
        <w:t>卸</w:t>
      </w:r>
      <w:r w:rsidR="00E13A86" w:rsidRPr="00C22064">
        <w:rPr>
          <w:rFonts w:ascii="ＭＳ Ｐ明朝" w:eastAsia="ＭＳ Ｐ明朝" w:hAnsi="ＭＳ Ｐ明朝"/>
          <w:szCs w:val="21"/>
        </w:rPr>
        <w:t>市場</w:t>
      </w:r>
    </w:p>
    <w:p w14:paraId="0E5E65FD" w14:textId="45B31E01" w:rsidR="00E13A86" w:rsidRPr="00C22064" w:rsidRDefault="003137B1" w:rsidP="00F0353E">
      <w:pPr>
        <w:pStyle w:val="a7"/>
        <w:numPr>
          <w:ilvl w:val="0"/>
          <w:numId w:val="13"/>
        </w:numPr>
        <w:ind w:leftChars="0"/>
        <w:jc w:val="left"/>
        <w:rPr>
          <w:rFonts w:ascii="ＭＳ Ｐ明朝" w:eastAsia="ＭＳ Ｐ明朝" w:hAnsi="ＭＳ Ｐ明朝"/>
          <w:szCs w:val="21"/>
        </w:rPr>
      </w:pPr>
      <w:r w:rsidRPr="00C22064">
        <w:rPr>
          <w:rFonts w:ascii="ＭＳ Ｐ明朝" w:eastAsia="ＭＳ Ｐ明朝" w:hAnsi="ＭＳ Ｐ明朝" w:hint="eastAsia"/>
          <w:szCs w:val="21"/>
        </w:rPr>
        <w:t>川下市場 =</w:t>
      </w:r>
      <w:r w:rsidRPr="00C22064">
        <w:rPr>
          <w:rFonts w:ascii="ＭＳ Ｐ明朝" w:eastAsia="ＭＳ Ｐ明朝" w:hAnsi="ＭＳ Ｐ明朝"/>
          <w:szCs w:val="21"/>
        </w:rPr>
        <w:t xml:space="preserve"> </w:t>
      </w:r>
      <w:r w:rsidR="007B1048" w:rsidRPr="00C22064">
        <w:rPr>
          <w:rFonts w:ascii="ＭＳ Ｐ明朝" w:eastAsia="ＭＳ Ｐ明朝" w:hAnsi="ＭＳ Ｐ明朝" w:hint="eastAsia"/>
          <w:szCs w:val="21"/>
        </w:rPr>
        <w:t>DPF</w:t>
      </w:r>
      <w:r w:rsidRPr="00C22064">
        <w:rPr>
          <w:rFonts w:ascii="ＭＳ Ｐ明朝" w:eastAsia="ＭＳ Ｐ明朝" w:hAnsi="ＭＳ Ｐ明朝" w:hint="eastAsia"/>
          <w:szCs w:val="21"/>
        </w:rPr>
        <w:t>が</w:t>
      </w:r>
      <w:r w:rsidR="00E13A86" w:rsidRPr="00C22064">
        <w:rPr>
          <w:rFonts w:ascii="ＭＳ Ｐ明朝" w:eastAsia="ＭＳ Ｐ明朝" w:hAnsi="ＭＳ Ｐ明朝" w:hint="eastAsia"/>
          <w:szCs w:val="21"/>
        </w:rPr>
        <w:t>消費者</w:t>
      </w:r>
      <w:r w:rsidRPr="00C22064">
        <w:rPr>
          <w:rFonts w:ascii="ＭＳ Ｐ明朝" w:eastAsia="ＭＳ Ｐ明朝" w:hAnsi="ＭＳ Ｐ明朝" w:hint="eastAsia"/>
          <w:szCs w:val="21"/>
        </w:rPr>
        <w:t>に配信する</w:t>
      </w:r>
      <w:r w:rsidR="00AD211E" w:rsidRPr="00C22064">
        <w:rPr>
          <w:rFonts w:ascii="ＭＳ Ｐ明朝" w:eastAsia="ＭＳ Ｐ明朝" w:hAnsi="ＭＳ Ｐ明朝" w:hint="eastAsia"/>
          <w:szCs w:val="21"/>
        </w:rPr>
        <w:t>小売市場</w:t>
      </w:r>
    </w:p>
    <w:p w14:paraId="1CDFD28A" w14:textId="695CB502" w:rsidR="00E13A86" w:rsidRPr="00C22064" w:rsidRDefault="003137B1" w:rsidP="00D75539">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後者</w:t>
      </w:r>
      <w:r w:rsidR="00D75539" w:rsidRPr="00C22064">
        <w:rPr>
          <w:rFonts w:ascii="ＭＳ Ｐ明朝" w:eastAsia="ＭＳ Ｐ明朝" w:hAnsi="ＭＳ Ｐ明朝" w:hint="eastAsia"/>
          <w:szCs w:val="21"/>
        </w:rPr>
        <w:t>（b</w:t>
      </w:r>
      <w:r w:rsidR="00D75539" w:rsidRPr="00C22064">
        <w:rPr>
          <w:rFonts w:ascii="ＭＳ Ｐ明朝" w:eastAsia="ＭＳ Ｐ明朝" w:hAnsi="ＭＳ Ｐ明朝"/>
          <w:szCs w:val="21"/>
        </w:rPr>
        <w:t>）</w:t>
      </w:r>
      <w:r w:rsidR="00E96476" w:rsidRPr="00C22064">
        <w:rPr>
          <w:rFonts w:ascii="ＭＳ Ｐ明朝" w:eastAsia="ＭＳ Ｐ明朝" w:hAnsi="ＭＳ Ｐ明朝" w:hint="eastAsia"/>
          <w:szCs w:val="21"/>
        </w:rPr>
        <w:t>に</w:t>
      </w:r>
      <w:r w:rsidRPr="00C22064">
        <w:rPr>
          <w:rFonts w:ascii="ＭＳ Ｐ明朝" w:eastAsia="ＭＳ Ｐ明朝" w:hAnsi="ＭＳ Ｐ明朝" w:hint="eastAsia"/>
          <w:szCs w:val="21"/>
        </w:rPr>
        <w:t>は、</w:t>
      </w:r>
      <w:r w:rsidR="00E13A86" w:rsidRPr="00C22064">
        <w:rPr>
          <w:rFonts w:ascii="ＭＳ Ｐ明朝" w:eastAsia="ＭＳ Ｐ明朝" w:hAnsi="ＭＳ Ｐ明朝" w:hint="eastAsia"/>
          <w:szCs w:val="21"/>
        </w:rPr>
        <w:t>無料ニュース配信事業と、有料ニュース配信事業</w:t>
      </w:r>
      <w:r w:rsidRPr="00C22064">
        <w:rPr>
          <w:rFonts w:ascii="ＭＳ Ｐ明朝" w:eastAsia="ＭＳ Ｐ明朝" w:hAnsi="ＭＳ Ｐ明朝" w:hint="eastAsia"/>
          <w:szCs w:val="21"/>
        </w:rPr>
        <w:t>がある。公取委は</w:t>
      </w:r>
      <w:r w:rsidR="00E13A86" w:rsidRPr="00C22064">
        <w:rPr>
          <w:rFonts w:ascii="ＭＳ Ｐ明朝" w:eastAsia="ＭＳ Ｐ明朝" w:hAnsi="ＭＳ Ｐ明朝" w:hint="eastAsia"/>
          <w:szCs w:val="21"/>
        </w:rPr>
        <w:t>、</w:t>
      </w:r>
      <w:r w:rsidR="00E13A86" w:rsidRPr="00C22064">
        <w:rPr>
          <w:rFonts w:ascii="ＭＳ Ｐ明朝" w:eastAsia="ＭＳ Ｐ明朝" w:hAnsi="ＭＳ Ｐ明朝"/>
          <w:szCs w:val="21"/>
        </w:rPr>
        <w:t>需要者は、一定程度、両サービスを使い分けているので、</w:t>
      </w:r>
      <w:r w:rsidR="00E13A86" w:rsidRPr="00C22064">
        <w:rPr>
          <w:rFonts w:ascii="ＭＳ Ｐ明朝" w:eastAsia="ＭＳ Ｐ明朝" w:hAnsi="ＭＳ Ｐ明朝" w:hint="eastAsia"/>
          <w:szCs w:val="21"/>
        </w:rPr>
        <w:t>両事業は異なる役務範囲</w:t>
      </w:r>
      <w:r w:rsidRPr="00C22064">
        <w:rPr>
          <w:rFonts w:ascii="ＭＳ Ｐ明朝" w:eastAsia="ＭＳ Ｐ明朝" w:hAnsi="ＭＳ Ｐ明朝" w:hint="eastAsia"/>
          <w:szCs w:val="21"/>
        </w:rPr>
        <w:t>となり、ここで問題にするのは、</w:t>
      </w:r>
      <w:r w:rsidR="00E13A86" w:rsidRPr="00C22064">
        <w:rPr>
          <w:rFonts w:ascii="ＭＳ Ｐ明朝" w:eastAsia="ＭＳ Ｐ明朝" w:hAnsi="ＭＳ Ｐ明朝"/>
          <w:szCs w:val="21"/>
        </w:rPr>
        <w:t>「無料ニュース配信事業」</w:t>
      </w:r>
      <w:r w:rsidRPr="00C22064">
        <w:rPr>
          <w:rFonts w:ascii="ＭＳ Ｐ明朝" w:eastAsia="ＭＳ Ｐ明朝" w:hAnsi="ＭＳ Ｐ明朝" w:hint="eastAsia"/>
          <w:szCs w:val="21"/>
        </w:rPr>
        <w:t>であると市場</w:t>
      </w:r>
      <w:r w:rsidR="00E13A86" w:rsidRPr="00C22064">
        <w:rPr>
          <w:rFonts w:ascii="ＭＳ Ｐ明朝" w:eastAsia="ＭＳ Ｐ明朝" w:hAnsi="ＭＳ Ｐ明朝"/>
          <w:szCs w:val="21"/>
        </w:rPr>
        <w:t>画定</w:t>
      </w:r>
      <w:r w:rsidRPr="00C22064">
        <w:rPr>
          <w:rFonts w:ascii="ＭＳ Ｐ明朝" w:eastAsia="ＭＳ Ｐ明朝" w:hAnsi="ＭＳ Ｐ明朝" w:hint="eastAsia"/>
          <w:szCs w:val="21"/>
        </w:rPr>
        <w:t>をした。ただし、</w:t>
      </w:r>
      <w:r w:rsidR="00E13A86" w:rsidRPr="00C22064">
        <w:rPr>
          <w:rFonts w:ascii="ＭＳ Ｐ明朝" w:eastAsia="ＭＳ Ｐ明朝" w:hAnsi="ＭＳ Ｐ明朝"/>
          <w:szCs w:val="21"/>
        </w:rPr>
        <w:t>「有料ニュース配信事業」においても、一部無料のニュース記事等は存在していることから、当該部分については隣接市場からの競争圧力として評価</w:t>
      </w:r>
      <w:r w:rsidRPr="00C22064">
        <w:rPr>
          <w:rFonts w:ascii="ＭＳ Ｐ明朝" w:eastAsia="ＭＳ Ｐ明朝" w:hAnsi="ＭＳ Ｐ明朝" w:hint="eastAsia"/>
          <w:szCs w:val="21"/>
        </w:rPr>
        <w:t>するとされている。</w:t>
      </w:r>
    </w:p>
    <w:p w14:paraId="645A1534" w14:textId="7687FF88" w:rsidR="008E25DD" w:rsidRPr="00C22064" w:rsidRDefault="009652E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公取委によれば、</w:t>
      </w:r>
      <w:r w:rsidR="003137B1" w:rsidRPr="00C22064">
        <w:rPr>
          <w:rFonts w:ascii="ＭＳ Ｐ明朝" w:eastAsia="ＭＳ Ｐ明朝" w:hAnsi="ＭＳ Ｐ明朝" w:hint="eastAsia"/>
          <w:szCs w:val="21"/>
        </w:rPr>
        <w:t>無料ニュース配信事業において、</w:t>
      </w:r>
      <w:r w:rsidR="009E3A75" w:rsidRPr="00C22064">
        <w:rPr>
          <w:rFonts w:ascii="ＭＳ Ｐ明朝" w:eastAsia="ＭＳ Ｐ明朝" w:hAnsi="ＭＳ Ｐ明朝" w:hint="eastAsia"/>
          <w:szCs w:val="21"/>
        </w:rPr>
        <w:t>当事会社の市場における地位は非常に高い（利用率は月間利用者数の約</w:t>
      </w:r>
      <w:r w:rsidR="009E3A75" w:rsidRPr="00C22064">
        <w:rPr>
          <w:rFonts w:ascii="ＭＳ Ｐ明朝" w:eastAsia="ＭＳ Ｐ明朝" w:hAnsi="ＭＳ Ｐ明朝"/>
          <w:szCs w:val="21"/>
        </w:rPr>
        <w:t>60</w:t>
      </w:r>
      <w:r w:rsidR="009E3A75" w:rsidRPr="00C22064">
        <w:rPr>
          <w:rFonts w:ascii="ＭＳ Ｐ明朝" w:eastAsia="ＭＳ Ｐ明朝" w:hAnsi="ＭＳ Ｐ明朝" w:hint="eastAsia"/>
          <w:szCs w:val="21"/>
        </w:rPr>
        <w:t>～</w:t>
      </w:r>
      <w:r w:rsidR="009E3A75" w:rsidRPr="00C22064">
        <w:rPr>
          <w:rFonts w:ascii="ＭＳ Ｐ明朝" w:eastAsia="ＭＳ Ｐ明朝" w:hAnsi="ＭＳ Ｐ明朝"/>
          <w:szCs w:val="21"/>
        </w:rPr>
        <w:t>75</w:t>
      </w:r>
      <w:r w:rsidR="009E3A75" w:rsidRPr="00C22064">
        <w:rPr>
          <w:rFonts w:ascii="ＭＳ Ｐ明朝" w:eastAsia="ＭＳ Ｐ明朝" w:hAnsi="ＭＳ Ｐ明朝" w:hint="eastAsia"/>
          <w:szCs w:val="21"/>
        </w:rPr>
        <w:t>％）</w:t>
      </w:r>
      <w:r w:rsidR="003137B1" w:rsidRPr="00C22064">
        <w:rPr>
          <w:rFonts w:ascii="ＭＳ Ｐ明朝" w:eastAsia="ＭＳ Ｐ明朝" w:hAnsi="ＭＳ Ｐ明朝" w:hint="eastAsia"/>
          <w:szCs w:val="21"/>
        </w:rPr>
        <w:t>。しかし、</w:t>
      </w:r>
      <w:r w:rsidR="009E3A75" w:rsidRPr="00C22064">
        <w:rPr>
          <w:rFonts w:ascii="ＭＳ Ｐ明朝" w:eastAsia="ＭＳ Ｐ明朝" w:hAnsi="ＭＳ Ｐ明朝" w:hint="eastAsia"/>
          <w:szCs w:val="21"/>
        </w:rPr>
        <w:t>有力な競争事業者（約</w:t>
      </w:r>
      <w:r w:rsidR="009E3A75" w:rsidRPr="00C22064">
        <w:rPr>
          <w:rFonts w:ascii="ＭＳ Ｐ明朝" w:eastAsia="ＭＳ Ｐ明朝" w:hAnsi="ＭＳ Ｐ明朝"/>
          <w:szCs w:val="21"/>
        </w:rPr>
        <w:t>10</w:t>
      </w:r>
      <w:r w:rsidR="009E3A75" w:rsidRPr="00C22064">
        <w:rPr>
          <w:rFonts w:ascii="ＭＳ Ｐ明朝" w:eastAsia="ＭＳ Ｐ明朝" w:hAnsi="ＭＳ Ｐ明朝" w:hint="eastAsia"/>
          <w:szCs w:val="21"/>
        </w:rPr>
        <w:t>～</w:t>
      </w:r>
      <w:r w:rsidR="009E3A75" w:rsidRPr="00C22064">
        <w:rPr>
          <w:rFonts w:ascii="ＭＳ Ｐ明朝" w:eastAsia="ＭＳ Ｐ明朝" w:hAnsi="ＭＳ Ｐ明朝"/>
          <w:szCs w:val="21"/>
        </w:rPr>
        <w:t>20%)</w:t>
      </w:r>
      <w:r w:rsidR="009E3A75" w:rsidRPr="00C22064">
        <w:rPr>
          <w:rFonts w:ascii="ＭＳ Ｐ明朝" w:eastAsia="ＭＳ Ｐ明朝" w:hAnsi="ＭＳ Ｐ明朝" w:hint="eastAsia"/>
          <w:szCs w:val="21"/>
        </w:rPr>
        <w:t>も複数存在し、新規参入は比較的容易で、需要者からの競争圧力があり、隣接市場からの競争圧力も一定程度ある</w:t>
      </w:r>
      <w:r w:rsidR="000845C7" w:rsidRPr="00C22064">
        <w:rPr>
          <w:rFonts w:ascii="ＭＳ Ｐ明朝" w:eastAsia="ＭＳ Ｐ明朝" w:hAnsi="ＭＳ Ｐ明朝" w:hint="eastAsia"/>
          <w:szCs w:val="21"/>
        </w:rPr>
        <w:t>。</w:t>
      </w:r>
    </w:p>
    <w:p w14:paraId="1D6C1804" w14:textId="7F9347DA" w:rsidR="00E13A86" w:rsidRPr="00C22064" w:rsidRDefault="00E13A8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有力な事業者の存在、ニュース記事は様々なメディアから調達可能であること、参入</w:t>
      </w:r>
      <w:r w:rsidR="00CD7C0F" w:rsidRPr="00C22064">
        <w:rPr>
          <w:rFonts w:ascii="ＭＳ Ｐ明朝" w:eastAsia="ＭＳ Ｐ明朝" w:hAnsi="ＭＳ Ｐ明朝" w:hint="eastAsia"/>
          <w:szCs w:val="21"/>
        </w:rPr>
        <w:t>が</w:t>
      </w:r>
      <w:r w:rsidR="003137B1" w:rsidRPr="00C22064">
        <w:rPr>
          <w:rFonts w:ascii="ＭＳ Ｐ明朝" w:eastAsia="ＭＳ Ｐ明朝" w:hAnsi="ＭＳ Ｐ明朝" w:hint="eastAsia"/>
          <w:szCs w:val="21"/>
        </w:rPr>
        <w:t>容易</w:t>
      </w:r>
      <w:r w:rsidRPr="00C22064">
        <w:rPr>
          <w:rFonts w:ascii="ＭＳ Ｐ明朝" w:eastAsia="ＭＳ Ｐ明朝" w:hAnsi="ＭＳ Ｐ明朝" w:hint="eastAsia"/>
          <w:szCs w:val="21"/>
        </w:rPr>
        <w:t>であること、マルチホーミングが可能であり</w:t>
      </w:r>
      <w:r w:rsidR="003137B1" w:rsidRPr="00C22064">
        <w:rPr>
          <w:rFonts w:ascii="ＭＳ Ｐ明朝" w:eastAsia="ＭＳ Ｐ明朝" w:hAnsi="ＭＳ Ｐ明朝" w:hint="eastAsia"/>
          <w:szCs w:val="21"/>
        </w:rPr>
        <w:t>（</w:t>
      </w:r>
      <w:r w:rsidR="003137B1" w:rsidRPr="00C22064">
        <w:rPr>
          <w:rFonts w:ascii="ＭＳ Ｐ明朝" w:eastAsia="ＭＳ Ｐ明朝" w:hAnsi="ＭＳ Ｐ明朝"/>
          <w:szCs w:val="21"/>
        </w:rPr>
        <w:t>需要者である消費者は</w:t>
      </w:r>
      <w:r w:rsidR="003137B1" w:rsidRPr="00C22064">
        <w:rPr>
          <w:rFonts w:ascii="ＭＳ Ｐ明朝" w:eastAsia="ＭＳ Ｐ明朝" w:hAnsi="ＭＳ Ｐ明朝" w:hint="eastAsia"/>
          <w:szCs w:val="21"/>
        </w:rPr>
        <w:t>、</w:t>
      </w:r>
      <w:r w:rsidR="003137B1" w:rsidRPr="00C22064">
        <w:rPr>
          <w:rFonts w:ascii="ＭＳ Ｐ明朝" w:eastAsia="ＭＳ Ｐ明朝" w:hAnsi="ＭＳ Ｐ明朝"/>
          <w:szCs w:val="21"/>
        </w:rPr>
        <w:t>利用する無料ニュース配信サービ</w:t>
      </w:r>
      <w:r w:rsidR="003137B1" w:rsidRPr="00C22064">
        <w:rPr>
          <w:rFonts w:ascii="ＭＳ Ｐ明朝" w:eastAsia="ＭＳ Ｐ明朝" w:hAnsi="ＭＳ Ｐ明朝"/>
          <w:szCs w:val="21"/>
        </w:rPr>
        <w:lastRenderedPageBreak/>
        <w:t>スを容易に切り替えることができる</w:t>
      </w:r>
      <w:r w:rsidR="003137B1"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イニシャルコストがほとんどないこと等が考慮されている。</w:t>
      </w:r>
    </w:p>
    <w:p w14:paraId="399E9C38" w14:textId="7882005A" w:rsidR="00E13A86" w:rsidRPr="00C22064" w:rsidRDefault="00E13A86" w:rsidP="00F0353E">
      <w:pPr>
        <w:jc w:val="left"/>
        <w:rPr>
          <w:rFonts w:ascii="ＭＳ Ｐ明朝" w:eastAsia="ＭＳ Ｐ明朝" w:hAnsi="ＭＳ Ｐ明朝"/>
          <w:szCs w:val="21"/>
        </w:rPr>
      </w:pPr>
    </w:p>
    <w:p w14:paraId="5988B31D" w14:textId="132F5865" w:rsidR="00A65873" w:rsidRPr="00C22064" w:rsidRDefault="009652E6"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（2）</w:t>
      </w:r>
      <w:bookmarkStart w:id="147" w:name="_Hlk115811471"/>
      <w:r w:rsidR="00A65873" w:rsidRPr="00C22064">
        <w:rPr>
          <w:rFonts w:ascii="ＭＳ Ｐ明朝" w:eastAsia="ＭＳ Ｐ明朝" w:hAnsi="ＭＳ Ｐ明朝"/>
          <w:szCs w:val="21"/>
        </w:rPr>
        <w:t>ニュース配信事業</w:t>
      </w:r>
      <w:r w:rsidR="00A65873" w:rsidRPr="00C22064">
        <w:rPr>
          <w:rFonts w:ascii="ＭＳ Ｐ明朝" w:eastAsia="ＭＳ Ｐ明朝" w:hAnsi="ＭＳ Ｐ明朝" w:hint="eastAsia"/>
          <w:szCs w:val="21"/>
        </w:rPr>
        <w:t>における取引力の強化</w:t>
      </w:r>
    </w:p>
    <w:bookmarkEnd w:id="147"/>
    <w:p w14:paraId="2E5466CC" w14:textId="51A1D656" w:rsidR="009652E6" w:rsidRPr="00C22064" w:rsidRDefault="009652E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本事件で</w:t>
      </w:r>
      <w:r w:rsidR="00553CEB"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w:t>
      </w:r>
      <w:r w:rsidR="00553CEB" w:rsidRPr="00C22064">
        <w:rPr>
          <w:rFonts w:ascii="ＭＳ Ｐ明朝" w:eastAsia="ＭＳ Ｐ明朝" w:hAnsi="ＭＳ Ｐ明朝" w:hint="eastAsia"/>
          <w:szCs w:val="21"/>
        </w:rPr>
        <w:t>広告関連事業、コード決済事業における競争制限の問題</w:t>
      </w:r>
      <w:r w:rsidR="00C35880" w:rsidRPr="00C22064">
        <w:rPr>
          <w:rFonts w:ascii="ＭＳ Ｐ明朝" w:eastAsia="ＭＳ Ｐ明朝" w:hAnsi="ＭＳ Ｐ明朝" w:hint="eastAsia"/>
          <w:szCs w:val="21"/>
        </w:rPr>
        <w:t>も</w:t>
      </w:r>
      <w:r w:rsidR="00553CEB" w:rsidRPr="00C22064">
        <w:rPr>
          <w:rFonts w:ascii="ＭＳ Ｐ明朝" w:eastAsia="ＭＳ Ｐ明朝" w:hAnsi="ＭＳ Ｐ明朝" w:hint="eastAsia"/>
          <w:szCs w:val="21"/>
        </w:rPr>
        <w:t>重要であるが、</w:t>
      </w:r>
      <w:r w:rsidR="00C35880" w:rsidRPr="00C22064">
        <w:rPr>
          <w:rFonts w:ascii="ＭＳ Ｐ明朝" w:eastAsia="ＭＳ Ｐ明朝" w:hAnsi="ＭＳ Ｐ明朝" w:hint="eastAsia"/>
          <w:szCs w:val="21"/>
        </w:rPr>
        <w:t>本稿</w:t>
      </w:r>
      <w:r w:rsidRPr="00C22064">
        <w:rPr>
          <w:rFonts w:ascii="ＭＳ Ｐ明朝" w:eastAsia="ＭＳ Ｐ明朝" w:hAnsi="ＭＳ Ｐ明朝" w:hint="eastAsia"/>
          <w:szCs w:val="21"/>
        </w:rPr>
        <w:t>で問題にしている言論・意見形成との関係では、</w:t>
      </w:r>
      <w:r w:rsidR="00A65873" w:rsidRPr="00C22064">
        <w:rPr>
          <w:rFonts w:ascii="ＭＳ Ｐ明朝" w:eastAsia="ＭＳ Ｐ明朝" w:hAnsi="ＭＳ Ｐ明朝" w:hint="eastAsia"/>
          <w:szCs w:val="21"/>
        </w:rPr>
        <w:t>無料ニュース配信事業において、利用者数シェア</w:t>
      </w:r>
      <w:r w:rsidR="00A65873" w:rsidRPr="00C22064">
        <w:rPr>
          <w:rFonts w:ascii="ＭＳ Ｐ明朝" w:eastAsia="ＭＳ Ｐ明朝" w:hAnsi="ＭＳ Ｐ明朝"/>
          <w:szCs w:val="21"/>
        </w:rPr>
        <w:t>75</w:t>
      </w:r>
      <w:r w:rsidR="00A65873" w:rsidRPr="00C22064">
        <w:rPr>
          <w:rFonts w:ascii="ＭＳ Ｐ明朝" w:eastAsia="ＭＳ Ｐ明朝" w:hAnsi="ＭＳ Ｐ明朝" w:hint="eastAsia"/>
          <w:szCs w:val="21"/>
        </w:rPr>
        <w:t>％にも達する本件統合によって、競争の実質的制限にならないか、ということが問題である。</w:t>
      </w:r>
    </w:p>
    <w:p w14:paraId="1B3BF537" w14:textId="2E49A1A2" w:rsidR="007E7066" w:rsidRPr="00C22064" w:rsidRDefault="00802DE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無料ニュース配信事業において、</w:t>
      </w:r>
      <w:r w:rsidR="007E7066" w:rsidRPr="00C22064">
        <w:rPr>
          <w:rFonts w:ascii="ＭＳ Ｐ明朝" w:eastAsia="ＭＳ Ｐ明朝" w:hAnsi="ＭＳ Ｐ明朝" w:hint="eastAsia"/>
          <w:szCs w:val="21"/>
        </w:rPr>
        <w:t>ニュース情報の売手(</w:t>
      </w:r>
      <w:r w:rsidR="007D1AFD" w:rsidRPr="00C22064">
        <w:rPr>
          <w:rFonts w:ascii="ＭＳ Ｐ明朝" w:eastAsia="ＭＳ Ｐ明朝" w:hAnsi="ＭＳ Ｐ明朝" w:hint="eastAsia"/>
          <w:szCs w:val="21"/>
        </w:rPr>
        <w:t>コンテンツ提供者であるマスメディア</w:t>
      </w:r>
      <w:r w:rsidR="00D75539" w:rsidRPr="00C22064">
        <w:rPr>
          <w:rFonts w:ascii="ＭＳ Ｐ明朝" w:eastAsia="ＭＳ Ｐ明朝" w:hAnsi="ＭＳ Ｐ明朝" w:hint="eastAsia"/>
          <w:szCs w:val="21"/>
        </w:rPr>
        <w:t>各社</w:t>
      </w:r>
      <w:r w:rsidR="007E7066" w:rsidRPr="00C22064">
        <w:rPr>
          <w:rFonts w:ascii="ＭＳ Ｐ明朝" w:eastAsia="ＭＳ Ｐ明朝" w:hAnsi="ＭＳ Ｐ明朝" w:hint="eastAsia"/>
          <w:szCs w:val="21"/>
        </w:rPr>
        <w:t>)は多数あり、他方で買い手である</w:t>
      </w:r>
      <w:r w:rsidR="007B1048" w:rsidRPr="00C22064">
        <w:rPr>
          <w:rFonts w:ascii="ＭＳ Ｐ明朝" w:eastAsia="ＭＳ Ｐ明朝" w:hAnsi="ＭＳ Ｐ明朝"/>
          <w:szCs w:val="21"/>
        </w:rPr>
        <w:t>DPF</w:t>
      </w:r>
      <w:r w:rsidR="007E7066" w:rsidRPr="00C22064">
        <w:rPr>
          <w:rFonts w:ascii="ＭＳ Ｐ明朝" w:eastAsia="ＭＳ Ｐ明朝" w:hAnsi="ＭＳ Ｐ明朝" w:hint="eastAsia"/>
          <w:szCs w:val="21"/>
        </w:rPr>
        <w:t>のなかで、</w:t>
      </w:r>
      <w:r w:rsidRPr="00C22064">
        <w:rPr>
          <w:rFonts w:ascii="ＭＳ Ｐ明朝" w:eastAsia="ＭＳ Ｐ明朝" w:hAnsi="ＭＳ Ｐ明朝" w:hint="eastAsia"/>
          <w:szCs w:val="21"/>
        </w:rPr>
        <w:t>当事会社</w:t>
      </w:r>
      <w:r w:rsidR="007E7066" w:rsidRPr="00C22064">
        <w:rPr>
          <w:rFonts w:ascii="ＭＳ Ｐ明朝" w:eastAsia="ＭＳ Ｐ明朝" w:hAnsi="ＭＳ Ｐ明朝" w:hint="eastAsia"/>
          <w:szCs w:val="21"/>
        </w:rPr>
        <w:t>は</w:t>
      </w:r>
      <w:r w:rsidR="00C35880" w:rsidRPr="00C22064">
        <w:rPr>
          <w:rFonts w:ascii="ＭＳ Ｐ明朝" w:eastAsia="ＭＳ Ｐ明朝" w:hAnsi="ＭＳ Ｐ明朝" w:hint="eastAsia"/>
          <w:szCs w:val="21"/>
        </w:rPr>
        <w:t>日本では</w:t>
      </w:r>
      <w:r w:rsidR="007E7066" w:rsidRPr="00C22064">
        <w:rPr>
          <w:rFonts w:ascii="ＭＳ Ｐ明朝" w:eastAsia="ＭＳ Ｐ明朝" w:hAnsi="ＭＳ Ｐ明朝" w:hint="eastAsia"/>
          <w:szCs w:val="21"/>
        </w:rPr>
        <w:t>最有力であ</w:t>
      </w:r>
      <w:r w:rsidR="0022456B" w:rsidRPr="00C22064">
        <w:rPr>
          <w:rFonts w:ascii="ＭＳ Ｐ明朝" w:eastAsia="ＭＳ Ｐ明朝" w:hAnsi="ＭＳ Ｐ明朝" w:hint="eastAsia"/>
          <w:szCs w:val="21"/>
        </w:rPr>
        <w:t>り、市場支配力ないし優越的地位を獲得するおそれが強いとも考えられる</w:t>
      </w:r>
      <w:r w:rsidR="007E7066" w:rsidRPr="00C22064">
        <w:rPr>
          <w:rFonts w:ascii="ＭＳ Ｐ明朝" w:eastAsia="ＭＳ Ｐ明朝" w:hAnsi="ＭＳ Ｐ明朝" w:hint="eastAsia"/>
          <w:szCs w:val="21"/>
        </w:rPr>
        <w:t>。</w:t>
      </w:r>
    </w:p>
    <w:p w14:paraId="2B2F7A22" w14:textId="6B79AE60" w:rsidR="00033A26" w:rsidRPr="00C22064" w:rsidRDefault="0022456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仮にそのような</w:t>
      </w:r>
      <w:r w:rsidR="00C35880" w:rsidRPr="00C22064">
        <w:rPr>
          <w:rFonts w:ascii="ＭＳ Ｐ明朝" w:eastAsia="ＭＳ Ｐ明朝" w:hAnsi="ＭＳ Ｐ明朝" w:hint="eastAsia"/>
          <w:szCs w:val="21"/>
        </w:rPr>
        <w:t>おそれが現実化</w:t>
      </w:r>
      <w:r w:rsidRPr="00C22064">
        <w:rPr>
          <w:rFonts w:ascii="ＭＳ Ｐ明朝" w:eastAsia="ＭＳ Ｐ明朝" w:hAnsi="ＭＳ Ｐ明朝" w:hint="eastAsia"/>
          <w:szCs w:val="21"/>
        </w:rPr>
        <w:t>すると、</w:t>
      </w:r>
      <w:bookmarkStart w:id="148" w:name="_Hlk115811492"/>
      <w:r w:rsidRPr="00C22064">
        <w:rPr>
          <w:rFonts w:ascii="ＭＳ Ｐ明朝" w:eastAsia="ＭＳ Ｐ明朝" w:hAnsi="ＭＳ Ｐ明朝" w:hint="eastAsia"/>
          <w:szCs w:val="21"/>
        </w:rPr>
        <w:t>第1に、当事会社の</w:t>
      </w:r>
      <w:r w:rsidR="0026389A" w:rsidRPr="00C22064">
        <w:rPr>
          <w:rFonts w:ascii="ＭＳ Ｐ明朝" w:eastAsia="ＭＳ Ｐ明朝" w:hAnsi="ＭＳ Ｐ明朝" w:hint="eastAsia"/>
          <w:szCs w:val="21"/>
        </w:rPr>
        <w:t>購買力が強くなるので、</w:t>
      </w:r>
      <w:r w:rsidR="007D1AFD" w:rsidRPr="00C22064">
        <w:rPr>
          <w:rFonts w:ascii="ＭＳ Ｐ明朝" w:eastAsia="ＭＳ Ｐ明朝" w:hAnsi="ＭＳ Ｐ明朝" w:hint="eastAsia"/>
          <w:szCs w:val="21"/>
        </w:rPr>
        <w:t>マス</w:t>
      </w:r>
      <w:r w:rsidR="0026389A" w:rsidRPr="00C22064">
        <w:rPr>
          <w:rFonts w:ascii="ＭＳ Ｐ明朝" w:eastAsia="ＭＳ Ｐ明朝" w:hAnsi="ＭＳ Ｐ明朝" w:hint="eastAsia"/>
          <w:szCs w:val="21"/>
        </w:rPr>
        <w:t>メディアへ</w:t>
      </w:r>
      <w:r w:rsidR="000D5228" w:rsidRPr="00C22064">
        <w:rPr>
          <w:rFonts w:ascii="ＭＳ Ｐ明朝" w:eastAsia="ＭＳ Ｐ明朝" w:hAnsi="ＭＳ Ｐ明朝" w:hint="eastAsia"/>
          <w:szCs w:val="21"/>
        </w:rPr>
        <w:t>の支払い</w:t>
      </w:r>
      <w:r w:rsidR="0026389A" w:rsidRPr="00C22064">
        <w:rPr>
          <w:rFonts w:ascii="ＭＳ Ｐ明朝" w:eastAsia="ＭＳ Ｐ明朝" w:hAnsi="ＭＳ Ｐ明朝" w:hint="eastAsia"/>
          <w:szCs w:val="21"/>
        </w:rPr>
        <w:t>対価が低下する懸念</w:t>
      </w:r>
      <w:r w:rsidRPr="00C22064">
        <w:rPr>
          <w:rFonts w:ascii="ＭＳ Ｐ明朝" w:eastAsia="ＭＳ Ｐ明朝" w:hAnsi="ＭＳ Ｐ明朝" w:hint="eastAsia"/>
          <w:szCs w:val="21"/>
        </w:rPr>
        <w:t>が生じ、</w:t>
      </w:r>
      <w:r w:rsidR="00C35880" w:rsidRPr="00C22064">
        <w:rPr>
          <w:rFonts w:ascii="ＭＳ Ｐ明朝" w:eastAsia="ＭＳ Ｐ明朝" w:hAnsi="ＭＳ Ｐ明朝" w:hint="eastAsia"/>
          <w:szCs w:val="21"/>
        </w:rPr>
        <w:t>かつ、</w:t>
      </w:r>
      <w:r w:rsidRPr="00C22064">
        <w:rPr>
          <w:rFonts w:ascii="ＭＳ Ｐ明朝" w:eastAsia="ＭＳ Ｐ明朝" w:hAnsi="ＭＳ Ｐ明朝" w:hint="eastAsia"/>
          <w:szCs w:val="21"/>
        </w:rPr>
        <w:t>これは有料ニュース配信事業における取引にも波及するかもしれない。</w:t>
      </w:r>
    </w:p>
    <w:p w14:paraId="1E911C9A" w14:textId="2F2EF77B" w:rsidR="0026389A" w:rsidRPr="00C22064" w:rsidRDefault="0022456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第2に、本件の第三者ヒアリングで出てきたように、</w:t>
      </w:r>
      <w:r w:rsidR="00B70165" w:rsidRPr="00C22064">
        <w:rPr>
          <w:rFonts w:ascii="ＭＳ Ｐ明朝" w:eastAsia="ＭＳ Ｐ明朝" w:hAnsi="ＭＳ Ｐ明朝" w:hint="eastAsia"/>
          <w:szCs w:val="21"/>
        </w:rPr>
        <w:t>当事会社が本件統合を契機にさらに有力になると、</w:t>
      </w:r>
      <w:bookmarkStart w:id="149" w:name="_Hlk117369980"/>
      <w:r w:rsidR="00B70165" w:rsidRPr="00C22064">
        <w:rPr>
          <w:rFonts w:ascii="ＭＳ Ｐ明朝" w:eastAsia="ＭＳ Ｐ明朝" w:hAnsi="ＭＳ Ｐ明朝" w:hint="eastAsia"/>
          <w:szCs w:val="21"/>
        </w:rPr>
        <w:t>取引先の</w:t>
      </w:r>
      <w:r w:rsidR="007D1AFD" w:rsidRPr="00C22064">
        <w:rPr>
          <w:rFonts w:ascii="ＭＳ Ｐ明朝" w:eastAsia="ＭＳ Ｐ明朝" w:hAnsi="ＭＳ Ｐ明朝" w:hint="eastAsia"/>
          <w:szCs w:val="21"/>
        </w:rPr>
        <w:t>マス</w:t>
      </w:r>
      <w:r w:rsidR="00B70165" w:rsidRPr="00C22064">
        <w:rPr>
          <w:rFonts w:ascii="ＭＳ Ｐ明朝" w:eastAsia="ＭＳ Ｐ明朝" w:hAnsi="ＭＳ Ｐ明朝"/>
          <w:szCs w:val="21"/>
        </w:rPr>
        <w:t>メディア</w:t>
      </w:r>
      <w:r w:rsidR="00D75539" w:rsidRPr="00C22064">
        <w:rPr>
          <w:rFonts w:ascii="ＭＳ Ｐ明朝" w:eastAsia="ＭＳ Ｐ明朝" w:hAnsi="ＭＳ Ｐ明朝" w:hint="eastAsia"/>
          <w:szCs w:val="21"/>
        </w:rPr>
        <w:t>各社</w:t>
      </w:r>
      <w:r w:rsidR="00B70165" w:rsidRPr="00C22064">
        <w:rPr>
          <w:rFonts w:ascii="ＭＳ Ｐ明朝" w:eastAsia="ＭＳ Ｐ明朝" w:hAnsi="ＭＳ Ｐ明朝" w:hint="eastAsia"/>
          <w:szCs w:val="21"/>
        </w:rPr>
        <w:t>に圧力をかけて、それら</w:t>
      </w:r>
      <w:r w:rsidRPr="00C22064">
        <w:rPr>
          <w:rFonts w:ascii="ＭＳ Ｐ明朝" w:eastAsia="ＭＳ Ｐ明朝" w:hAnsi="ＭＳ Ｐ明朝"/>
          <w:szCs w:val="21"/>
        </w:rPr>
        <w:t>が他の無料ニュース配信事業者</w:t>
      </w:r>
      <w:r w:rsidR="00D75539" w:rsidRPr="00C22064">
        <w:rPr>
          <w:rFonts w:ascii="ＭＳ Ｐ明朝" w:eastAsia="ＭＳ Ｐ明朝" w:hAnsi="ＭＳ Ｐ明朝" w:hint="eastAsia"/>
          <w:szCs w:val="21"/>
        </w:rPr>
        <w:t>（DPF等）</w:t>
      </w:r>
      <w:r w:rsidRPr="00C22064">
        <w:rPr>
          <w:rFonts w:ascii="ＭＳ Ｐ明朝" w:eastAsia="ＭＳ Ｐ明朝" w:hAnsi="ＭＳ Ｐ明朝"/>
          <w:szCs w:val="21"/>
        </w:rPr>
        <w:t>に対してニュース記事を提供しなくなる</w:t>
      </w:r>
      <w:r w:rsidRPr="00C22064">
        <w:rPr>
          <w:rFonts w:ascii="ＭＳ Ｐ明朝" w:eastAsia="ＭＳ Ｐ明朝" w:hAnsi="ＭＳ Ｐ明朝" w:hint="eastAsia"/>
          <w:szCs w:val="21"/>
        </w:rPr>
        <w:t>懸念</w:t>
      </w:r>
      <w:bookmarkEnd w:id="149"/>
      <w:r w:rsidRPr="00C22064">
        <w:rPr>
          <w:rFonts w:ascii="ＭＳ Ｐ明朝" w:eastAsia="ＭＳ Ｐ明朝" w:hAnsi="ＭＳ Ｐ明朝" w:hint="eastAsia"/>
          <w:szCs w:val="21"/>
        </w:rPr>
        <w:t>が生じる。</w:t>
      </w:r>
      <w:bookmarkEnd w:id="148"/>
      <w:r w:rsidRPr="00C22064">
        <w:rPr>
          <w:rFonts w:ascii="ＭＳ Ｐ明朝" w:eastAsia="ＭＳ Ｐ明朝" w:hAnsi="ＭＳ Ｐ明朝" w:hint="eastAsia"/>
          <w:szCs w:val="21"/>
        </w:rPr>
        <w:t>公取委の発表では、</w:t>
      </w:r>
      <w:r w:rsidR="007D1AFD" w:rsidRPr="00C22064">
        <w:rPr>
          <w:rFonts w:ascii="ＭＳ Ｐ明朝" w:eastAsia="ＭＳ Ｐ明朝" w:hAnsi="ＭＳ Ｐ明朝" w:hint="eastAsia"/>
          <w:szCs w:val="21"/>
        </w:rPr>
        <w:t>マス</w:t>
      </w:r>
      <w:r w:rsidR="00033A26" w:rsidRPr="00C22064">
        <w:rPr>
          <w:rFonts w:ascii="ＭＳ Ｐ明朝" w:eastAsia="ＭＳ Ｐ明朝" w:hAnsi="ＭＳ Ｐ明朝" w:hint="eastAsia"/>
          <w:szCs w:val="21"/>
        </w:rPr>
        <w:t>メディア</w:t>
      </w:r>
      <w:r w:rsidR="00D75539" w:rsidRPr="00C22064">
        <w:rPr>
          <w:rFonts w:ascii="ＭＳ Ｐ明朝" w:eastAsia="ＭＳ Ｐ明朝" w:hAnsi="ＭＳ Ｐ明朝" w:hint="eastAsia"/>
          <w:szCs w:val="21"/>
        </w:rPr>
        <w:t>各社</w:t>
      </w:r>
      <w:r w:rsidR="00033A26" w:rsidRPr="00C22064">
        <w:rPr>
          <w:rFonts w:ascii="ＭＳ Ｐ明朝" w:eastAsia="ＭＳ Ｐ明朝" w:hAnsi="ＭＳ Ｐ明朝" w:hint="eastAsia"/>
          <w:szCs w:val="21"/>
        </w:rPr>
        <w:t>は多数存在し、</w:t>
      </w:r>
      <w:r w:rsidR="00D75539" w:rsidRPr="00C22064">
        <w:rPr>
          <w:rFonts w:ascii="ＭＳ Ｐ明朝" w:eastAsia="ＭＳ Ｐ明朝" w:hAnsi="ＭＳ Ｐ明朝" w:hint="eastAsia"/>
          <w:szCs w:val="21"/>
        </w:rPr>
        <w:t>また</w:t>
      </w:r>
      <w:r w:rsidR="007D1AFD" w:rsidRPr="00C22064">
        <w:rPr>
          <w:rFonts w:ascii="ＭＳ Ｐ明朝" w:eastAsia="ＭＳ Ｐ明朝" w:hAnsi="ＭＳ Ｐ明朝" w:hint="eastAsia"/>
          <w:szCs w:val="21"/>
        </w:rPr>
        <w:t>マス</w:t>
      </w:r>
      <w:r w:rsidR="00033A26" w:rsidRPr="00C22064">
        <w:rPr>
          <w:rFonts w:ascii="ＭＳ Ｐ明朝" w:eastAsia="ＭＳ Ｐ明朝" w:hAnsi="ＭＳ Ｐ明朝" w:hint="eastAsia"/>
          <w:szCs w:val="21"/>
        </w:rPr>
        <w:t>メディア</w:t>
      </w:r>
      <w:r w:rsidR="00D75539" w:rsidRPr="00C22064">
        <w:rPr>
          <w:rFonts w:ascii="ＭＳ Ｐ明朝" w:eastAsia="ＭＳ Ｐ明朝" w:hAnsi="ＭＳ Ｐ明朝" w:hint="eastAsia"/>
          <w:szCs w:val="21"/>
        </w:rPr>
        <w:t>各社</w:t>
      </w:r>
      <w:r w:rsidR="00033A26" w:rsidRPr="00C22064">
        <w:rPr>
          <w:rFonts w:ascii="ＭＳ Ｐ明朝" w:eastAsia="ＭＳ Ｐ明朝" w:hAnsi="ＭＳ Ｐ明朝" w:hint="eastAsia"/>
          <w:szCs w:val="21"/>
        </w:rPr>
        <w:t>は当事会社から圧力をかけられた事実はなく、今後も圧力に対応しないとの意見が多い、とされている。しかし、今後</w:t>
      </w:r>
      <w:r w:rsidR="00A45440" w:rsidRPr="00C22064">
        <w:rPr>
          <w:rFonts w:ascii="ＭＳ Ｐ明朝" w:eastAsia="ＭＳ Ｐ明朝" w:hAnsi="ＭＳ Ｐ明朝" w:hint="eastAsia"/>
          <w:szCs w:val="21"/>
        </w:rPr>
        <w:t>当事会社が</w:t>
      </w:r>
      <w:r w:rsidR="007D1AFD" w:rsidRPr="00C22064">
        <w:rPr>
          <w:rFonts w:ascii="ＭＳ Ｐ明朝" w:eastAsia="ＭＳ Ｐ明朝" w:hAnsi="ＭＳ Ｐ明朝" w:hint="eastAsia"/>
          <w:szCs w:val="21"/>
        </w:rPr>
        <w:t>マス</w:t>
      </w:r>
      <w:r w:rsidR="00A45440" w:rsidRPr="00C22064">
        <w:rPr>
          <w:rFonts w:ascii="ＭＳ Ｐ明朝" w:eastAsia="ＭＳ Ｐ明朝" w:hAnsi="ＭＳ Ｐ明朝" w:hint="eastAsia"/>
          <w:szCs w:val="21"/>
        </w:rPr>
        <w:t>メディア</w:t>
      </w:r>
      <w:r w:rsidR="00D75539" w:rsidRPr="00C22064">
        <w:rPr>
          <w:rFonts w:ascii="ＭＳ Ｐ明朝" w:eastAsia="ＭＳ Ｐ明朝" w:hAnsi="ＭＳ Ｐ明朝" w:hint="eastAsia"/>
          <w:szCs w:val="21"/>
        </w:rPr>
        <w:t>各社</w:t>
      </w:r>
      <w:r w:rsidR="00A45440" w:rsidRPr="00C22064">
        <w:rPr>
          <w:rFonts w:ascii="ＭＳ Ｐ明朝" w:eastAsia="ＭＳ Ｐ明朝" w:hAnsi="ＭＳ Ｐ明朝" w:hint="eastAsia"/>
          <w:szCs w:val="21"/>
        </w:rPr>
        <w:t>を絞るまたは選別する政策をとる可能性もあるようにも</w:t>
      </w:r>
      <w:r w:rsidR="00033A26" w:rsidRPr="00C22064">
        <w:rPr>
          <w:rFonts w:ascii="ＭＳ Ｐ明朝" w:eastAsia="ＭＳ Ｐ明朝" w:hAnsi="ＭＳ Ｐ明朝" w:hint="eastAsia"/>
          <w:szCs w:val="21"/>
        </w:rPr>
        <w:t>思われる。</w:t>
      </w:r>
    </w:p>
    <w:p w14:paraId="0FEEF7C9" w14:textId="37D8FF41" w:rsidR="00BC5B4E" w:rsidRPr="00C22064" w:rsidRDefault="00033A26" w:rsidP="00F0353E">
      <w:pPr>
        <w:ind w:firstLineChars="100" w:firstLine="210"/>
        <w:jc w:val="left"/>
        <w:rPr>
          <w:rFonts w:ascii="ＭＳ Ｐ明朝" w:eastAsia="ＭＳ Ｐ明朝" w:hAnsi="ＭＳ Ｐ明朝"/>
          <w:szCs w:val="21"/>
        </w:rPr>
      </w:pPr>
      <w:bookmarkStart w:id="150" w:name="_Hlk115811517"/>
      <w:r w:rsidRPr="00C22064">
        <w:rPr>
          <w:rFonts w:ascii="ＭＳ Ｐ明朝" w:eastAsia="ＭＳ Ｐ明朝" w:hAnsi="ＭＳ Ｐ明朝" w:hint="eastAsia"/>
          <w:szCs w:val="21"/>
        </w:rPr>
        <w:t>第3に、</w:t>
      </w:r>
      <w:bookmarkStart w:id="151" w:name="_Hlk117370036"/>
      <w:r w:rsidRPr="00C22064">
        <w:rPr>
          <w:rFonts w:ascii="ＭＳ Ｐ明朝" w:eastAsia="ＭＳ Ｐ明朝" w:hAnsi="ＭＳ Ｐ明朝" w:hint="eastAsia"/>
          <w:szCs w:val="21"/>
        </w:rPr>
        <w:t>当事会社は</w:t>
      </w:r>
      <w:r w:rsidR="00A45440" w:rsidRPr="00C22064">
        <w:rPr>
          <w:rFonts w:ascii="ＭＳ Ｐ明朝" w:eastAsia="ＭＳ Ｐ明朝" w:hAnsi="ＭＳ Ｐ明朝" w:hint="eastAsia"/>
          <w:szCs w:val="21"/>
        </w:rPr>
        <w:t>自己のサイトで</w:t>
      </w:r>
      <w:r w:rsidRPr="00C22064">
        <w:rPr>
          <w:rFonts w:ascii="ＭＳ Ｐ明朝" w:eastAsia="ＭＳ Ｐ明朝" w:hAnsi="ＭＳ Ｐ明朝" w:hint="eastAsia"/>
          <w:szCs w:val="21"/>
        </w:rPr>
        <w:t>自由に記事を選んで</w:t>
      </w:r>
      <w:r w:rsidR="00C307B3" w:rsidRPr="00C22064">
        <w:rPr>
          <w:rFonts w:ascii="ＭＳ Ｐ明朝" w:eastAsia="ＭＳ Ｐ明朝" w:hAnsi="ＭＳ Ｐ明朝" w:hint="eastAsia"/>
          <w:szCs w:val="21"/>
        </w:rPr>
        <w:t>構成・</w:t>
      </w:r>
      <w:r w:rsidRPr="00C22064">
        <w:rPr>
          <w:rFonts w:ascii="ＭＳ Ｐ明朝" w:eastAsia="ＭＳ Ｐ明朝" w:hAnsi="ＭＳ Ｐ明朝" w:hint="eastAsia"/>
          <w:szCs w:val="21"/>
        </w:rPr>
        <w:t>配列するので、例えば、自己が提示する広告にとって有利な記事を優先配信する</w:t>
      </w:r>
      <w:r w:rsidR="00C307B3" w:rsidRPr="00C22064">
        <w:rPr>
          <w:rFonts w:ascii="ＭＳ Ｐ明朝" w:eastAsia="ＭＳ Ｐ明朝" w:hAnsi="ＭＳ Ｐ明朝" w:hint="eastAsia"/>
          <w:szCs w:val="21"/>
        </w:rPr>
        <w:t>ことも可能である</w:t>
      </w:r>
      <w:r w:rsidR="00AA2605" w:rsidRPr="00C22064">
        <w:rPr>
          <w:rFonts w:ascii="ＭＳ Ｐ明朝" w:eastAsia="ＭＳ Ｐ明朝" w:hAnsi="ＭＳ Ｐ明朝" w:hint="eastAsia"/>
          <w:szCs w:val="21"/>
        </w:rPr>
        <w:t>（「自己優遇」）</w:t>
      </w:r>
      <w:r w:rsidR="00C307B3" w:rsidRPr="00C22064">
        <w:rPr>
          <w:rFonts w:ascii="ＭＳ Ｐ明朝" w:eastAsia="ＭＳ Ｐ明朝" w:hAnsi="ＭＳ Ｐ明朝" w:hint="eastAsia"/>
          <w:szCs w:val="21"/>
        </w:rPr>
        <w:t>。</w:t>
      </w:r>
      <w:bookmarkEnd w:id="151"/>
      <w:r w:rsidR="00C307B3" w:rsidRPr="00C22064">
        <w:rPr>
          <w:rFonts w:ascii="ＭＳ Ｐ明朝" w:eastAsia="ＭＳ Ｐ明朝" w:hAnsi="ＭＳ Ｐ明朝" w:hint="eastAsia"/>
          <w:szCs w:val="21"/>
        </w:rPr>
        <w:t>当事会社が、本件統合で市場支配力ないし有力な地位をさらに高めれば、その</w:t>
      </w:r>
      <w:r w:rsidR="002429A8" w:rsidRPr="00C22064">
        <w:rPr>
          <w:rFonts w:ascii="ＭＳ Ｐ明朝" w:eastAsia="ＭＳ Ｐ明朝" w:hAnsi="ＭＳ Ｐ明朝" w:hint="eastAsia"/>
          <w:szCs w:val="21"/>
        </w:rPr>
        <w:t>ような恣意的操作の可能性</w:t>
      </w:r>
      <w:r w:rsidR="00C307B3" w:rsidRPr="00C22064">
        <w:rPr>
          <w:rFonts w:ascii="ＭＳ Ｐ明朝" w:eastAsia="ＭＳ Ｐ明朝" w:hAnsi="ＭＳ Ｐ明朝" w:hint="eastAsia"/>
          <w:szCs w:val="21"/>
        </w:rPr>
        <w:t>も大きくなる。</w:t>
      </w:r>
    </w:p>
    <w:bookmarkEnd w:id="150"/>
    <w:p w14:paraId="4BDB3AF0" w14:textId="2DD36FBB" w:rsidR="00D95E44" w:rsidRPr="00C22064" w:rsidRDefault="00C307B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w:t>
      </w:r>
      <w:r w:rsidR="008F7540" w:rsidRPr="00C22064">
        <w:rPr>
          <w:rFonts w:ascii="ＭＳ Ｐ明朝" w:eastAsia="ＭＳ Ｐ明朝" w:hAnsi="ＭＳ Ｐ明朝" w:hint="eastAsia"/>
          <w:szCs w:val="21"/>
        </w:rPr>
        <w:t>のような当事会社の恣意的な記事の掲載の仕方は</w:t>
      </w:r>
      <w:r w:rsidRPr="00C22064">
        <w:rPr>
          <w:rFonts w:ascii="ＭＳ Ｐ明朝" w:eastAsia="ＭＳ Ｐ明朝" w:hAnsi="ＭＳ Ｐ明朝" w:hint="eastAsia"/>
          <w:szCs w:val="21"/>
        </w:rPr>
        <w:t>、ニュースの受け手である消費者が適切な情報を</w:t>
      </w:r>
      <w:r w:rsidR="00BC5B4E" w:rsidRPr="00C22064">
        <w:rPr>
          <w:rFonts w:ascii="ＭＳ Ｐ明朝" w:eastAsia="ＭＳ Ｐ明朝" w:hAnsi="ＭＳ Ｐ明朝" w:hint="eastAsia"/>
          <w:szCs w:val="21"/>
        </w:rPr>
        <w:t>得る利益、「知る権利」</w:t>
      </w:r>
      <w:r w:rsidR="008F7540" w:rsidRPr="00C22064">
        <w:rPr>
          <w:rFonts w:ascii="ＭＳ Ｐ明朝" w:eastAsia="ＭＳ Ｐ明朝" w:hAnsi="ＭＳ Ｐ明朝" w:hint="eastAsia"/>
          <w:szCs w:val="21"/>
        </w:rPr>
        <w:t>からみれば、極めて疑わしい性格のものであるように思われる。しかも、当事会社など</w:t>
      </w:r>
      <w:r w:rsidR="007B1048" w:rsidRPr="00C22064">
        <w:rPr>
          <w:rFonts w:ascii="ＭＳ Ｐ明朝" w:eastAsia="ＭＳ Ｐ明朝" w:hAnsi="ＭＳ Ｐ明朝" w:hint="eastAsia"/>
          <w:szCs w:val="21"/>
        </w:rPr>
        <w:t>DPF</w:t>
      </w:r>
      <w:r w:rsidR="008F7540" w:rsidRPr="00C22064">
        <w:rPr>
          <w:rFonts w:ascii="ＭＳ Ｐ明朝" w:eastAsia="ＭＳ Ｐ明朝" w:hAnsi="ＭＳ Ｐ明朝" w:hint="eastAsia"/>
          <w:szCs w:val="21"/>
        </w:rPr>
        <w:t>による</w:t>
      </w:r>
      <w:r w:rsidR="00D95E44" w:rsidRPr="00C22064">
        <w:rPr>
          <w:rFonts w:ascii="ＭＳ Ｐ明朝" w:eastAsia="ＭＳ Ｐ明朝" w:hAnsi="ＭＳ Ｐ明朝" w:hint="eastAsia"/>
          <w:szCs w:val="21"/>
        </w:rPr>
        <w:t>「記事の選別配信の弊害は気付き難い」</w:t>
      </w:r>
      <w:r w:rsidR="008F7540" w:rsidRPr="00C22064">
        <w:rPr>
          <w:rFonts w:ascii="ＭＳ Ｐ明朝" w:eastAsia="ＭＳ Ｐ明朝" w:hAnsi="ＭＳ Ｐ明朝" w:hint="eastAsia"/>
          <w:szCs w:val="21"/>
        </w:rPr>
        <w:t>ことも重要である</w:t>
      </w:r>
      <w:r w:rsidR="00235645" w:rsidRPr="00C22064">
        <w:rPr>
          <w:rStyle w:val="aa"/>
          <w:rFonts w:ascii="ＭＳ Ｐ明朝" w:eastAsia="ＭＳ Ｐ明朝" w:hAnsi="ＭＳ Ｐ明朝"/>
          <w:szCs w:val="21"/>
        </w:rPr>
        <w:footnoteReference w:id="90"/>
      </w:r>
      <w:r w:rsidR="008F7540" w:rsidRPr="00C22064">
        <w:rPr>
          <w:rFonts w:ascii="ＭＳ Ｐ明朝" w:eastAsia="ＭＳ Ｐ明朝" w:hAnsi="ＭＳ Ｐ明朝" w:hint="eastAsia"/>
          <w:szCs w:val="21"/>
        </w:rPr>
        <w:t>。</w:t>
      </w:r>
    </w:p>
    <w:p w14:paraId="14FA1071" w14:textId="6D7A1DC5" w:rsidR="00A45440" w:rsidRPr="00C22064" w:rsidRDefault="008F754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しかし、</w:t>
      </w:r>
      <w:r w:rsidR="00A45440" w:rsidRPr="00C22064">
        <w:rPr>
          <w:rFonts w:ascii="ＭＳ Ｐ明朝" w:eastAsia="ＭＳ Ｐ明朝" w:hAnsi="ＭＳ Ｐ明朝" w:hint="eastAsia"/>
          <w:szCs w:val="21"/>
        </w:rPr>
        <w:t>公取委の発表において、上の第2、第3のような</w:t>
      </w:r>
      <w:r w:rsidRPr="00C22064">
        <w:rPr>
          <w:rFonts w:ascii="ＭＳ Ｐ明朝" w:eastAsia="ＭＳ Ｐ明朝" w:hAnsi="ＭＳ Ｐ明朝" w:hint="eastAsia"/>
          <w:szCs w:val="21"/>
        </w:rPr>
        <w:t>懸念への配慮はほとんど</w:t>
      </w:r>
      <w:r w:rsidR="002927E5" w:rsidRPr="00C22064">
        <w:rPr>
          <w:rFonts w:ascii="ＭＳ Ｐ明朝" w:eastAsia="ＭＳ Ｐ明朝" w:hAnsi="ＭＳ Ｐ明朝" w:hint="eastAsia"/>
          <w:szCs w:val="21"/>
        </w:rPr>
        <w:t>み</w:t>
      </w:r>
      <w:r w:rsidRPr="00C22064">
        <w:rPr>
          <w:rFonts w:ascii="ＭＳ Ｐ明朝" w:eastAsia="ＭＳ Ｐ明朝" w:hAnsi="ＭＳ Ｐ明朝" w:hint="eastAsia"/>
          <w:szCs w:val="21"/>
        </w:rPr>
        <w:t>られない。</w:t>
      </w:r>
    </w:p>
    <w:p w14:paraId="465B0E2D" w14:textId="77777777" w:rsidR="00E13A86" w:rsidRPr="00C22064" w:rsidRDefault="00E13A86" w:rsidP="00F0353E">
      <w:pPr>
        <w:jc w:val="left"/>
        <w:rPr>
          <w:rFonts w:ascii="ＭＳ Ｐ明朝" w:eastAsia="ＭＳ Ｐ明朝" w:hAnsi="ＭＳ Ｐ明朝"/>
          <w:szCs w:val="21"/>
        </w:rPr>
      </w:pPr>
    </w:p>
    <w:p w14:paraId="196D10BD" w14:textId="16501DFE" w:rsidR="00E13A86" w:rsidRPr="00C22064" w:rsidRDefault="009E5EBF" w:rsidP="00A6295A">
      <w:pPr>
        <w:pStyle w:val="2"/>
      </w:pPr>
      <w:bookmarkStart w:id="152" w:name="_Hlk115811539"/>
      <w:r w:rsidRPr="00C22064">
        <w:rPr>
          <w:rFonts w:hint="eastAsia"/>
        </w:rPr>
        <w:t>2.</w:t>
      </w:r>
      <w:r w:rsidRPr="00C22064">
        <w:t xml:space="preserve"> </w:t>
      </w:r>
      <w:bookmarkStart w:id="153" w:name="_Hlk126331033"/>
      <w:r w:rsidR="00867F02" w:rsidRPr="00C22064">
        <w:rPr>
          <w:rFonts w:hint="eastAsia"/>
        </w:rPr>
        <w:t>事例2</w:t>
      </w:r>
      <w:r w:rsidR="00F150B8" w:rsidRPr="00C22064">
        <w:rPr>
          <w:rFonts w:hint="eastAsia"/>
        </w:rPr>
        <w:t>：</w:t>
      </w:r>
      <w:bookmarkEnd w:id="153"/>
      <w:r w:rsidR="00461466" w:rsidRPr="00C22064">
        <w:rPr>
          <w:rFonts w:hint="eastAsia"/>
        </w:rPr>
        <w:t>AIスピーカー</w:t>
      </w:r>
      <w:r w:rsidR="00B70165" w:rsidRPr="00C22064">
        <w:rPr>
          <w:rFonts w:hint="eastAsia"/>
        </w:rPr>
        <w:t>発売の「ニュース</w:t>
      </w:r>
      <w:r w:rsidR="000E21E8" w:rsidRPr="00C22064">
        <w:rPr>
          <w:rFonts w:hint="eastAsia"/>
        </w:rPr>
        <w:t>」（2017年）</w:t>
      </w:r>
    </w:p>
    <w:p w14:paraId="4DF0F707" w14:textId="6F04483F" w:rsidR="00002F96" w:rsidRPr="00C22064" w:rsidRDefault="00002F96" w:rsidP="00A6295A">
      <w:pPr>
        <w:pStyle w:val="2"/>
      </w:pPr>
      <w:r w:rsidRPr="00C22064">
        <w:rPr>
          <w:rFonts w:hint="eastAsia"/>
        </w:rPr>
        <w:t xml:space="preserve">(1)　</w:t>
      </w:r>
      <w:r w:rsidR="007B1048" w:rsidRPr="00C22064">
        <w:rPr>
          <w:rFonts w:hint="eastAsia"/>
        </w:rPr>
        <w:t>DPF</w:t>
      </w:r>
      <w:r w:rsidRPr="00C22064">
        <w:rPr>
          <w:rFonts w:hint="eastAsia"/>
        </w:rPr>
        <w:t>による自社製品の「ニュース」</w:t>
      </w:r>
    </w:p>
    <w:bookmarkEnd w:id="152"/>
    <w:p w14:paraId="241C5563" w14:textId="7B1545D9" w:rsidR="00D467BA" w:rsidRPr="00C22064" w:rsidRDefault="008F7540" w:rsidP="00F0353E">
      <w:pPr>
        <w:ind w:firstLineChars="100" w:firstLine="210"/>
        <w:jc w:val="left"/>
        <w:rPr>
          <w:rFonts w:ascii="ＭＳ Ｐ明朝" w:eastAsia="ＭＳ Ｐ明朝" w:hAnsi="ＭＳ Ｐ明朝" w:cs="Arial"/>
          <w:szCs w:val="21"/>
          <w:shd w:val="clear" w:color="auto" w:fill="FFFFFF"/>
        </w:rPr>
      </w:pPr>
      <w:r w:rsidRPr="00C22064">
        <w:rPr>
          <w:rFonts w:ascii="ＭＳ Ｐ明朝" w:eastAsia="ＭＳ Ｐ明朝" w:hAnsi="ＭＳ Ｐ明朝"/>
          <w:szCs w:val="21"/>
        </w:rPr>
        <w:t>2017</w:t>
      </w:r>
      <w:r w:rsidRPr="00C22064">
        <w:rPr>
          <w:rFonts w:ascii="ＭＳ Ｐ明朝" w:eastAsia="ＭＳ Ｐ明朝" w:hAnsi="ＭＳ Ｐ明朝" w:hint="eastAsia"/>
          <w:szCs w:val="21"/>
        </w:rPr>
        <w:t>年、</w:t>
      </w:r>
      <w:bookmarkStart w:id="154" w:name="_Hlk115811585"/>
      <w:r w:rsidRPr="00C22064">
        <w:rPr>
          <w:rFonts w:ascii="ＭＳ Ｐ明朝" w:eastAsia="ＭＳ Ｐ明朝" w:hAnsi="ＭＳ Ｐ明朝" w:hint="eastAsia"/>
          <w:szCs w:val="21"/>
        </w:rPr>
        <w:t>当時話題になっていたAIスピーカー(</w:t>
      </w:r>
      <w:r w:rsidR="000E21E8" w:rsidRPr="00C22064">
        <w:rPr>
          <w:rFonts w:ascii="ＭＳ Ｐ明朝" w:eastAsia="ＭＳ Ｐ明朝" w:hAnsi="ＭＳ Ｐ明朝"/>
          <w:szCs w:val="21"/>
        </w:rPr>
        <w:t>音声認識デバイス</w:t>
      </w:r>
      <w:r w:rsidR="000E21E8"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スマートスピーカー</w:t>
      </w:r>
      <w:r w:rsidR="000E21E8" w:rsidRPr="00C22064">
        <w:rPr>
          <w:rFonts w:ascii="ＭＳ Ｐ明朝" w:eastAsia="ＭＳ Ｐ明朝" w:hAnsi="ＭＳ Ｐ明朝" w:hint="eastAsia"/>
          <w:szCs w:val="21"/>
        </w:rPr>
        <w:t>」とも呼ばれる</w:t>
      </w:r>
      <w:r w:rsidRPr="00C22064">
        <w:rPr>
          <w:rFonts w:ascii="ＭＳ Ｐ明朝" w:eastAsia="ＭＳ Ｐ明朝" w:hAnsi="ＭＳ Ｐ明朝" w:hint="eastAsia"/>
          <w:szCs w:val="21"/>
        </w:rPr>
        <w:t>)</w:t>
      </w:r>
      <w:r w:rsidR="00D617CF" w:rsidRPr="00C22064">
        <w:rPr>
          <w:rFonts w:ascii="ＭＳ Ｐ明朝" w:eastAsia="ＭＳ Ｐ明朝" w:hAnsi="ＭＳ Ｐ明朝" w:hint="eastAsia"/>
          <w:szCs w:val="21"/>
        </w:rPr>
        <w:t>が、</w:t>
      </w:r>
      <w:r w:rsidR="000E21E8" w:rsidRPr="00C22064">
        <w:rPr>
          <w:rFonts w:ascii="ＭＳ Ｐ明朝" w:eastAsia="ＭＳ Ｐ明朝" w:hAnsi="ＭＳ Ｐ明朝" w:hint="eastAsia"/>
          <w:szCs w:val="21"/>
        </w:rPr>
        <w:t>日本で</w:t>
      </w:r>
      <w:r w:rsidR="00A07476" w:rsidRPr="00C22064">
        <w:rPr>
          <w:rFonts w:ascii="ＭＳ Ｐ明朝" w:eastAsia="ＭＳ Ｐ明朝" w:hAnsi="ＭＳ Ｐ明朝"/>
          <w:szCs w:val="21"/>
        </w:rPr>
        <w:t>LINE</w:t>
      </w:r>
      <w:r w:rsidR="00D617CF" w:rsidRPr="00C22064">
        <w:rPr>
          <w:rFonts w:ascii="ＭＳ Ｐ明朝" w:eastAsia="ＭＳ Ｐ明朝" w:hAnsi="ＭＳ Ｐ明朝" w:hint="eastAsia"/>
          <w:szCs w:val="21"/>
        </w:rPr>
        <w:t>から</w:t>
      </w:r>
      <w:r w:rsidR="00461466" w:rsidRPr="00C22064">
        <w:rPr>
          <w:rFonts w:ascii="ＭＳ Ｐ明朝" w:eastAsia="ＭＳ Ｐ明朝" w:hAnsi="ＭＳ Ｐ明朝" w:hint="eastAsia"/>
          <w:szCs w:val="21"/>
        </w:rPr>
        <w:t>発売</w:t>
      </w:r>
      <w:r w:rsidR="00D617CF" w:rsidRPr="00C22064">
        <w:rPr>
          <w:rFonts w:ascii="ＭＳ Ｐ明朝" w:eastAsia="ＭＳ Ｐ明朝" w:hAnsi="ＭＳ Ｐ明朝" w:hint="eastAsia"/>
          <w:szCs w:val="21"/>
        </w:rPr>
        <w:t>された</w:t>
      </w:r>
      <w:bookmarkEnd w:id="154"/>
      <w:r w:rsidR="00D617CF" w:rsidRPr="00C22064">
        <w:rPr>
          <w:rFonts w:ascii="ＭＳ Ｐ明朝" w:eastAsia="ＭＳ Ｐ明朝" w:hAnsi="ＭＳ Ｐ明朝" w:hint="eastAsia"/>
          <w:szCs w:val="21"/>
        </w:rPr>
        <w:t>。</w:t>
      </w:r>
      <w:bookmarkStart w:id="155" w:name="_Hlk115811611"/>
      <w:r w:rsidR="000E385C" w:rsidRPr="00C22064">
        <w:rPr>
          <w:rFonts w:ascii="ＭＳ Ｐ明朝" w:eastAsia="ＭＳ Ｐ明朝" w:hAnsi="ＭＳ Ｐ明朝" w:hint="eastAsia"/>
          <w:szCs w:val="21"/>
        </w:rPr>
        <w:t>ほぼ同時に、</w:t>
      </w:r>
      <w:r w:rsidR="00E42525" w:rsidRPr="00C22064">
        <w:rPr>
          <w:rFonts w:ascii="ＭＳ Ｐ明朝" w:eastAsia="ＭＳ Ｐ明朝" w:hAnsi="ＭＳ Ｐ明朝"/>
          <w:szCs w:val="21"/>
        </w:rPr>
        <w:t>グーグル</w:t>
      </w:r>
      <w:r w:rsidR="000E385C" w:rsidRPr="00C22064">
        <w:rPr>
          <w:rFonts w:ascii="ＭＳ Ｐ明朝" w:eastAsia="ＭＳ Ｐ明朝" w:hAnsi="ＭＳ Ｐ明朝" w:hint="eastAsia"/>
          <w:szCs w:val="21"/>
        </w:rPr>
        <w:t>も</w:t>
      </w:r>
      <w:r w:rsidR="00D617CF" w:rsidRPr="00C22064">
        <w:rPr>
          <w:rFonts w:ascii="ＭＳ Ｐ明朝" w:eastAsia="ＭＳ Ｐ明朝" w:hAnsi="ＭＳ Ｐ明朝" w:hint="eastAsia"/>
          <w:szCs w:val="21"/>
        </w:rPr>
        <w:t>AIスピーカーを</w:t>
      </w:r>
      <w:r w:rsidR="000E385C" w:rsidRPr="00C22064">
        <w:rPr>
          <w:rFonts w:ascii="ＭＳ Ｐ明朝" w:eastAsia="ＭＳ Ｐ明朝" w:hAnsi="ＭＳ Ｐ明朝" w:hint="eastAsia"/>
          <w:szCs w:val="21"/>
        </w:rPr>
        <w:t>発売</w:t>
      </w:r>
      <w:r w:rsidR="00D617CF" w:rsidRPr="00C22064">
        <w:rPr>
          <w:rFonts w:ascii="ＭＳ Ｐ明朝" w:eastAsia="ＭＳ Ｐ明朝" w:hAnsi="ＭＳ Ｐ明朝" w:hint="eastAsia"/>
          <w:szCs w:val="21"/>
        </w:rPr>
        <w:t>し、</w:t>
      </w:r>
      <w:bookmarkStart w:id="156" w:name="_Hlk105959563"/>
      <w:r w:rsidR="000E21E8" w:rsidRPr="00C22064">
        <w:rPr>
          <w:rFonts w:ascii="ＭＳ Ｐ明朝" w:eastAsia="ＭＳ Ｐ明朝" w:hAnsi="ＭＳ Ｐ明朝"/>
          <w:szCs w:val="21"/>
        </w:rPr>
        <w:t>アマゾン</w:t>
      </w:r>
      <w:bookmarkEnd w:id="156"/>
      <w:r w:rsidR="000E21E8" w:rsidRPr="00C22064">
        <w:rPr>
          <w:rFonts w:ascii="ＭＳ Ｐ明朝" w:eastAsia="ＭＳ Ｐ明朝" w:hAnsi="ＭＳ Ｐ明朝"/>
          <w:szCs w:val="21"/>
        </w:rPr>
        <w:t>ジャパンは「Amazon Echo」を年内に国内発売する計画を明らかにしてい</w:t>
      </w:r>
      <w:r w:rsidR="000E21E8" w:rsidRPr="00C22064">
        <w:rPr>
          <w:rFonts w:ascii="ＭＳ Ｐ明朝" w:eastAsia="ＭＳ Ｐ明朝" w:hAnsi="ＭＳ Ｐ明朝" w:hint="eastAsia"/>
          <w:szCs w:val="21"/>
        </w:rPr>
        <w:t>た</w:t>
      </w:r>
      <w:r w:rsidR="000E21E8" w:rsidRPr="00C22064">
        <w:rPr>
          <w:rFonts w:ascii="ＭＳ Ｐ明朝" w:eastAsia="ＭＳ Ｐ明朝" w:hAnsi="ＭＳ Ｐ明朝"/>
          <w:szCs w:val="21"/>
        </w:rPr>
        <w:t>。</w:t>
      </w:r>
      <w:r w:rsidR="00895979" w:rsidRPr="00C22064">
        <w:rPr>
          <w:rFonts w:ascii="ＭＳ Ｐ明朝" w:eastAsia="ＭＳ Ｐ明朝" w:hAnsi="ＭＳ Ｐ明朝" w:hint="eastAsia"/>
          <w:szCs w:val="21"/>
        </w:rPr>
        <w:t>米国では、</w:t>
      </w:r>
      <w:r w:rsidR="000E385C" w:rsidRPr="00C22064">
        <w:rPr>
          <w:rFonts w:ascii="ＭＳ Ｐ明朝" w:eastAsia="ＭＳ Ｐ明朝" w:hAnsi="ＭＳ Ｐ明朝" w:hint="eastAsia"/>
          <w:szCs w:val="21"/>
        </w:rPr>
        <w:t>アマゾン、</w:t>
      </w:r>
      <w:r w:rsidR="00EA1940" w:rsidRPr="00C22064">
        <w:rPr>
          <w:rFonts w:ascii="ＭＳ Ｐ明朝" w:eastAsia="ＭＳ Ｐ明朝" w:hAnsi="ＭＳ Ｐ明朝" w:hint="eastAsia"/>
          <w:szCs w:val="21"/>
        </w:rPr>
        <w:t>アップル</w:t>
      </w:r>
      <w:r w:rsidR="000E385C" w:rsidRPr="00C22064">
        <w:rPr>
          <w:rFonts w:ascii="ＭＳ Ｐ明朝" w:eastAsia="ＭＳ Ｐ明朝" w:hAnsi="ＭＳ Ｐ明朝" w:hint="eastAsia"/>
          <w:szCs w:val="21"/>
        </w:rPr>
        <w:t>は既に発売し</w:t>
      </w:r>
      <w:r w:rsidR="00867F02" w:rsidRPr="00C22064">
        <w:rPr>
          <w:rFonts w:ascii="ＭＳ Ｐ明朝" w:eastAsia="ＭＳ Ｐ明朝" w:hAnsi="ＭＳ Ｐ明朝" w:hint="eastAsia"/>
          <w:szCs w:val="21"/>
        </w:rPr>
        <w:t>て</w:t>
      </w:r>
      <w:r w:rsidR="00895979" w:rsidRPr="00C22064">
        <w:rPr>
          <w:rFonts w:ascii="ＭＳ Ｐ明朝" w:eastAsia="ＭＳ Ｐ明朝" w:hAnsi="ＭＳ Ｐ明朝" w:hint="eastAsia"/>
          <w:szCs w:val="21"/>
        </w:rPr>
        <w:t>おり</w:t>
      </w:r>
      <w:bookmarkEnd w:id="155"/>
      <w:r w:rsidR="00D467BA" w:rsidRPr="00C22064">
        <w:rPr>
          <w:rFonts w:ascii="ＭＳ Ｐ明朝" w:eastAsia="ＭＳ Ｐ明朝" w:hAnsi="ＭＳ Ｐ明朝" w:cs="Arial"/>
          <w:szCs w:val="21"/>
          <w:shd w:val="clear" w:color="auto" w:fill="FFFFFF"/>
        </w:rPr>
        <w:t>、「</w:t>
      </w:r>
      <w:hyperlink r:id="rId8" w:tooltip="Amazon Echo" w:history="1">
        <w:r w:rsidR="00D467BA" w:rsidRPr="00C22064">
          <w:rPr>
            <w:rStyle w:val="ab"/>
            <w:rFonts w:ascii="ＭＳ Ｐ明朝" w:eastAsia="ＭＳ Ｐ明朝" w:hAnsi="ＭＳ Ｐ明朝" w:cs="Arial"/>
            <w:color w:val="auto"/>
            <w:szCs w:val="21"/>
            <w:u w:val="none"/>
            <w:shd w:val="clear" w:color="auto" w:fill="FFFFFF"/>
          </w:rPr>
          <w:t>Amazon Echo</w:t>
        </w:r>
      </w:hyperlink>
      <w:r w:rsidR="00D467BA" w:rsidRPr="00C22064">
        <w:rPr>
          <w:rFonts w:ascii="ＭＳ Ｐ明朝" w:eastAsia="ＭＳ Ｐ明朝" w:hAnsi="ＭＳ Ｐ明朝" w:cs="Arial"/>
          <w:szCs w:val="21"/>
          <w:shd w:val="clear" w:color="auto" w:fill="FFFFFF"/>
        </w:rPr>
        <w:t>」が70.6%、「</w:t>
      </w:r>
      <w:r w:rsidR="00000000">
        <w:fldChar w:fldCharType="begin"/>
      </w:r>
      <w:r w:rsidR="00000000">
        <w:instrText>HYPERLINK "https://ja.wikipedia.org/wiki/Google_Home" \o "Google Home"</w:instrText>
      </w:r>
      <w:r w:rsidR="00000000">
        <w:fldChar w:fldCharType="separate"/>
      </w:r>
      <w:r w:rsidR="00D467BA" w:rsidRPr="00C22064">
        <w:rPr>
          <w:rStyle w:val="ab"/>
          <w:rFonts w:ascii="ＭＳ Ｐ明朝" w:eastAsia="ＭＳ Ｐ明朝" w:hAnsi="ＭＳ Ｐ明朝" w:cs="Arial"/>
          <w:color w:val="auto"/>
          <w:szCs w:val="21"/>
          <w:u w:val="none"/>
          <w:shd w:val="clear" w:color="auto" w:fill="FFFFFF"/>
        </w:rPr>
        <w:t>Google Home</w:t>
      </w:r>
      <w:r w:rsidR="00000000">
        <w:rPr>
          <w:rStyle w:val="ab"/>
          <w:rFonts w:ascii="ＭＳ Ｐ明朝" w:eastAsia="ＭＳ Ｐ明朝" w:hAnsi="ＭＳ Ｐ明朝" w:cs="Arial"/>
          <w:color w:val="auto"/>
          <w:szCs w:val="21"/>
          <w:u w:val="none"/>
          <w:shd w:val="clear" w:color="auto" w:fill="FFFFFF"/>
        </w:rPr>
        <w:fldChar w:fldCharType="end"/>
      </w:r>
      <w:r w:rsidR="00D467BA" w:rsidRPr="00C22064">
        <w:rPr>
          <w:rFonts w:ascii="ＭＳ Ｐ明朝" w:eastAsia="ＭＳ Ｐ明朝" w:hAnsi="ＭＳ Ｐ明朝" w:cs="Arial"/>
          <w:szCs w:val="21"/>
          <w:shd w:val="clear" w:color="auto" w:fill="FFFFFF"/>
        </w:rPr>
        <w:t>」が23.8%で2位</w:t>
      </w:r>
      <w:r w:rsidR="00D617CF" w:rsidRPr="00C22064">
        <w:rPr>
          <w:rFonts w:ascii="ＭＳ Ｐ明朝" w:eastAsia="ＭＳ Ｐ明朝" w:hAnsi="ＭＳ Ｐ明朝" w:cs="Arial" w:hint="eastAsia"/>
          <w:szCs w:val="21"/>
          <w:shd w:val="clear" w:color="auto" w:fill="FFFFFF"/>
        </w:rPr>
        <w:t>という状況であった。</w:t>
      </w:r>
    </w:p>
    <w:p w14:paraId="42DF3011" w14:textId="77F4A83A" w:rsidR="006F58E4" w:rsidRPr="00C22064" w:rsidRDefault="00D617CF" w:rsidP="00F0353E">
      <w:pPr>
        <w:ind w:firstLineChars="100" w:firstLine="210"/>
        <w:jc w:val="left"/>
        <w:rPr>
          <w:rFonts w:ascii="ＭＳ Ｐ明朝" w:eastAsia="ＭＳ Ｐ明朝" w:hAnsi="ＭＳ Ｐ明朝"/>
          <w:szCs w:val="21"/>
        </w:rPr>
      </w:pPr>
      <w:bookmarkStart w:id="157" w:name="_Hlk115811718"/>
      <w:r w:rsidRPr="00C22064">
        <w:rPr>
          <w:rFonts w:ascii="ＭＳ Ｐ明朝" w:eastAsia="ＭＳ Ｐ明朝" w:hAnsi="ＭＳ Ｐ明朝" w:cs="Arial" w:hint="eastAsia"/>
          <w:szCs w:val="21"/>
          <w:shd w:val="clear" w:color="auto" w:fill="FFFFFF"/>
        </w:rPr>
        <w:t>米国の状況などから</w:t>
      </w:r>
      <w:r w:rsidRPr="00C22064">
        <w:rPr>
          <w:rFonts w:ascii="ＭＳ Ｐ明朝" w:eastAsia="ＭＳ Ｐ明朝" w:hAnsi="ＭＳ Ｐ明朝" w:hint="eastAsia"/>
          <w:szCs w:val="21"/>
        </w:rPr>
        <w:t>AIスピーカーは既にニュース等で大きな話題になっていた中</w:t>
      </w:r>
      <w:r w:rsidRPr="00C22064">
        <w:rPr>
          <w:rFonts w:ascii="ＭＳ Ｐ明朝" w:eastAsia="ＭＳ Ｐ明朝" w:hAnsi="ＭＳ Ｐ明朝" w:cs="Arial" w:hint="eastAsia"/>
          <w:szCs w:val="21"/>
          <w:shd w:val="clear" w:color="auto" w:fill="FFFFFF"/>
        </w:rPr>
        <w:t>で</w:t>
      </w:r>
      <w:r w:rsidR="000E385C" w:rsidRPr="00C22064">
        <w:rPr>
          <w:rFonts w:ascii="ＭＳ Ｐ明朝" w:eastAsia="ＭＳ Ｐ明朝" w:hAnsi="ＭＳ Ｐ明朝" w:hint="eastAsia"/>
          <w:szCs w:val="21"/>
        </w:rPr>
        <w:t xml:space="preserve">　</w:t>
      </w:r>
      <w:r w:rsidR="00A07476" w:rsidRPr="00C22064">
        <w:rPr>
          <w:rFonts w:ascii="ＭＳ Ｐ明朝" w:eastAsia="ＭＳ Ｐ明朝" w:hAnsi="ＭＳ Ｐ明朝"/>
          <w:szCs w:val="21"/>
        </w:rPr>
        <w:t>LINE</w:t>
      </w:r>
      <w:r w:rsidR="002B0175" w:rsidRPr="00C22064">
        <w:rPr>
          <w:rFonts w:ascii="ＭＳ Ｐ明朝" w:eastAsia="ＭＳ Ｐ明朝" w:hAnsi="ＭＳ Ｐ明朝" w:hint="eastAsia"/>
          <w:szCs w:val="21"/>
        </w:rPr>
        <w:t>、</w:t>
      </w:r>
      <w:r w:rsidR="00E42525" w:rsidRPr="00C22064">
        <w:rPr>
          <w:rFonts w:ascii="ＭＳ Ｐ明朝" w:eastAsia="ＭＳ Ｐ明朝" w:hAnsi="ＭＳ Ｐ明朝"/>
          <w:szCs w:val="21"/>
        </w:rPr>
        <w:t>グ</w:t>
      </w:r>
      <w:r w:rsidR="00E42525" w:rsidRPr="00C22064">
        <w:rPr>
          <w:rFonts w:ascii="ＭＳ Ｐ明朝" w:eastAsia="ＭＳ Ｐ明朝" w:hAnsi="ＭＳ Ｐ明朝"/>
          <w:szCs w:val="21"/>
        </w:rPr>
        <w:lastRenderedPageBreak/>
        <w:t>ーグル</w:t>
      </w:r>
      <w:r w:rsidRPr="00C22064">
        <w:rPr>
          <w:rFonts w:ascii="ＭＳ Ｐ明朝" w:eastAsia="ＭＳ Ｐ明朝" w:hAnsi="ＭＳ Ｐ明朝" w:hint="eastAsia"/>
          <w:szCs w:val="21"/>
        </w:rPr>
        <w:t>、</w:t>
      </w:r>
      <w:r w:rsidR="002B0175" w:rsidRPr="00C22064">
        <w:rPr>
          <w:rFonts w:ascii="ＭＳ Ｐ明朝" w:eastAsia="ＭＳ Ｐ明朝" w:hAnsi="ＭＳ Ｐ明朝" w:hint="eastAsia"/>
          <w:szCs w:val="21"/>
        </w:rPr>
        <w:t>アマゾン</w:t>
      </w:r>
      <w:r w:rsidR="000E385C" w:rsidRPr="00C22064">
        <w:rPr>
          <w:rFonts w:ascii="ＭＳ Ｐ明朝" w:eastAsia="ＭＳ Ｐ明朝" w:hAnsi="ＭＳ Ｐ明朝" w:hint="eastAsia"/>
          <w:szCs w:val="21"/>
        </w:rPr>
        <w:t>は、それぞれ自社のニュース</w:t>
      </w:r>
      <w:r w:rsidR="00FB7B86" w:rsidRPr="00C22064">
        <w:rPr>
          <w:rFonts w:ascii="ＭＳ Ｐ明朝" w:eastAsia="ＭＳ Ｐ明朝" w:hAnsi="ＭＳ Ｐ明朝" w:hint="eastAsia"/>
          <w:szCs w:val="21"/>
        </w:rPr>
        <w:t>または自社サイト</w:t>
      </w:r>
      <w:r w:rsidR="000E385C" w:rsidRPr="00C22064">
        <w:rPr>
          <w:rFonts w:ascii="ＭＳ Ｐ明朝" w:eastAsia="ＭＳ Ｐ明朝" w:hAnsi="ＭＳ Ｐ明朝" w:hint="eastAsia"/>
          <w:szCs w:val="21"/>
        </w:rPr>
        <w:t>では、自社製</w:t>
      </w:r>
      <w:r w:rsidRPr="00C22064">
        <w:rPr>
          <w:rFonts w:ascii="ＭＳ Ｐ明朝" w:eastAsia="ＭＳ Ｐ明朝" w:hAnsi="ＭＳ Ｐ明朝" w:hint="eastAsia"/>
          <w:szCs w:val="21"/>
        </w:rPr>
        <w:t>の</w:t>
      </w:r>
      <w:r w:rsidR="009E5EBF" w:rsidRPr="00C22064">
        <w:rPr>
          <w:rFonts w:ascii="ＭＳ Ｐ明朝" w:eastAsia="ＭＳ Ｐ明朝" w:hAnsi="ＭＳ Ｐ明朝" w:hint="eastAsia"/>
          <w:szCs w:val="21"/>
        </w:rPr>
        <w:t>製品の</w:t>
      </w:r>
      <w:r w:rsidRPr="00C22064">
        <w:rPr>
          <w:rFonts w:ascii="ＭＳ Ｐ明朝" w:eastAsia="ＭＳ Ｐ明朝" w:hAnsi="ＭＳ Ｐ明朝" w:hint="eastAsia"/>
          <w:szCs w:val="21"/>
        </w:rPr>
        <w:t>発売</w:t>
      </w:r>
      <w:r w:rsidR="009E5EBF" w:rsidRPr="00C22064">
        <w:rPr>
          <w:rFonts w:ascii="ＭＳ Ｐ明朝" w:eastAsia="ＭＳ Ｐ明朝" w:hAnsi="ＭＳ Ｐ明朝" w:hint="eastAsia"/>
          <w:szCs w:val="21"/>
        </w:rPr>
        <w:t>情報</w:t>
      </w:r>
      <w:r w:rsidR="000E385C" w:rsidRPr="00C22064">
        <w:rPr>
          <w:rFonts w:ascii="ＭＳ Ｐ明朝" w:eastAsia="ＭＳ Ｐ明朝" w:hAnsi="ＭＳ Ｐ明朝" w:hint="eastAsia"/>
          <w:szCs w:val="21"/>
        </w:rPr>
        <w:t>だけを流</w:t>
      </w:r>
      <w:r w:rsidRPr="00C22064">
        <w:rPr>
          <w:rFonts w:ascii="ＭＳ Ｐ明朝" w:eastAsia="ＭＳ Ｐ明朝" w:hAnsi="ＭＳ Ｐ明朝" w:hint="eastAsia"/>
          <w:szCs w:val="21"/>
        </w:rPr>
        <w:t>した</w:t>
      </w:r>
      <w:r w:rsidR="00D467BA" w:rsidRPr="00C22064">
        <w:rPr>
          <w:rFonts w:ascii="ＭＳ Ｐ明朝" w:eastAsia="ＭＳ Ｐ明朝" w:hAnsi="ＭＳ Ｐ明朝" w:hint="eastAsia"/>
          <w:szCs w:val="21"/>
        </w:rPr>
        <w:t>(</w:t>
      </w:r>
      <w:r w:rsidR="005062A1" w:rsidRPr="00C22064">
        <w:rPr>
          <w:rFonts w:ascii="ＭＳ Ｐ明朝" w:eastAsia="ＭＳ Ｐ明朝" w:hAnsi="ＭＳ Ｐ明朝" w:hint="eastAsia"/>
          <w:szCs w:val="21"/>
        </w:rPr>
        <w:t>いずれも新聞報道だけで、</w:t>
      </w:r>
      <w:r w:rsidRPr="00C22064">
        <w:rPr>
          <w:rFonts w:ascii="ＭＳ Ｐ明朝" w:eastAsia="ＭＳ Ｐ明朝" w:hAnsi="ＭＳ Ｐ明朝" w:hint="eastAsia"/>
          <w:szCs w:val="21"/>
        </w:rPr>
        <w:t>正確な</w:t>
      </w:r>
      <w:r w:rsidR="00D467BA" w:rsidRPr="00C22064">
        <w:rPr>
          <w:rFonts w:ascii="ＭＳ Ｐ明朝" w:eastAsia="ＭＳ Ｐ明朝" w:hAnsi="ＭＳ Ｐ明朝" w:hint="eastAsia"/>
          <w:szCs w:val="21"/>
        </w:rPr>
        <w:t>真偽は不明)</w:t>
      </w:r>
      <w:r w:rsidR="005062A1" w:rsidRPr="00C22064">
        <w:rPr>
          <w:rStyle w:val="aa"/>
          <w:rFonts w:ascii="ＭＳ Ｐ明朝" w:eastAsia="ＭＳ Ｐ明朝" w:hAnsi="ＭＳ Ｐ明朝"/>
          <w:szCs w:val="21"/>
        </w:rPr>
        <w:footnoteReference w:id="91"/>
      </w:r>
      <w:r w:rsidR="000E385C" w:rsidRPr="00C22064">
        <w:rPr>
          <w:rFonts w:ascii="ＭＳ Ｐ明朝" w:eastAsia="ＭＳ Ｐ明朝" w:hAnsi="ＭＳ Ｐ明朝" w:hint="eastAsia"/>
          <w:szCs w:val="21"/>
        </w:rPr>
        <w:t>。</w:t>
      </w:r>
    </w:p>
    <w:p w14:paraId="4938B443" w14:textId="43ECDB62" w:rsidR="00867F02" w:rsidRPr="00C22064" w:rsidRDefault="009E5EBF"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各社が、自社の販売サイトで自社製の製品だけを掲載するのは当然であるが、</w:t>
      </w:r>
      <w:r w:rsidR="002927E5" w:rsidRPr="00C22064">
        <w:rPr>
          <w:rFonts w:ascii="ＭＳ Ｐ明朝" w:eastAsia="ＭＳ Ｐ明朝" w:hAnsi="ＭＳ Ｐ明朝" w:hint="eastAsia"/>
          <w:szCs w:val="21"/>
        </w:rPr>
        <w:t>DPFの</w:t>
      </w:r>
      <w:r w:rsidRPr="00C22064">
        <w:rPr>
          <w:rFonts w:ascii="ＭＳ Ｐ明朝" w:eastAsia="ＭＳ Ｐ明朝" w:hAnsi="ＭＳ Ｐ明朝" w:hint="eastAsia"/>
          <w:szCs w:val="21"/>
        </w:rPr>
        <w:t>ニュースサイトでも同様の扱いをして</w:t>
      </w:r>
      <w:r w:rsidR="00EA1940" w:rsidRPr="00C22064">
        <w:rPr>
          <w:rFonts w:ascii="ＭＳ Ｐ明朝" w:eastAsia="ＭＳ Ｐ明朝" w:hAnsi="ＭＳ Ｐ明朝" w:hint="eastAsia"/>
          <w:szCs w:val="21"/>
        </w:rPr>
        <w:t>いるとすれば</w:t>
      </w:r>
      <w:r w:rsidRPr="00C22064">
        <w:rPr>
          <w:rFonts w:ascii="ＭＳ Ｐ明朝" w:eastAsia="ＭＳ Ｐ明朝" w:hAnsi="ＭＳ Ｐ明朝" w:hint="eastAsia"/>
          <w:szCs w:val="21"/>
        </w:rPr>
        <w:t>疑問が残る。</w:t>
      </w:r>
    </w:p>
    <w:p w14:paraId="757F2A03" w14:textId="488EE2DA" w:rsidR="000E385C" w:rsidRPr="00C22064" w:rsidRDefault="009E5EBF"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仮に</w:t>
      </w:r>
      <w:r w:rsidR="00E42525" w:rsidRPr="00C22064">
        <w:rPr>
          <w:rFonts w:ascii="ＭＳ Ｐ明朝" w:eastAsia="ＭＳ Ｐ明朝" w:hAnsi="ＭＳ Ｐ明朝"/>
          <w:szCs w:val="21"/>
        </w:rPr>
        <w:t>グーグル</w:t>
      </w:r>
      <w:r w:rsidR="002B0175" w:rsidRPr="00C22064">
        <w:rPr>
          <w:rFonts w:ascii="ＭＳ Ｐ明朝" w:eastAsia="ＭＳ Ｐ明朝" w:hAnsi="ＭＳ Ｐ明朝" w:hint="eastAsia"/>
          <w:szCs w:val="21"/>
        </w:rPr>
        <w:t>、</w:t>
      </w:r>
      <w:r w:rsidR="00A07476" w:rsidRPr="00C22064">
        <w:rPr>
          <w:rFonts w:ascii="ＭＳ Ｐ明朝" w:eastAsia="ＭＳ Ｐ明朝" w:hAnsi="ＭＳ Ｐ明朝"/>
          <w:szCs w:val="21"/>
        </w:rPr>
        <w:t>LINE</w:t>
      </w:r>
      <w:r w:rsidRPr="00C22064">
        <w:rPr>
          <w:rFonts w:ascii="ＭＳ Ｐ明朝" w:eastAsia="ＭＳ Ｐ明朝" w:hAnsi="ＭＳ Ｐ明朝" w:hint="eastAsia"/>
          <w:szCs w:val="21"/>
        </w:rPr>
        <w:t>などが、自社ニュースサイトで自社製品だけの情報を流すのであれば</w:t>
      </w:r>
      <w:r w:rsidR="002B0175" w:rsidRPr="00C22064">
        <w:rPr>
          <w:rFonts w:ascii="ＭＳ Ｐ明朝" w:eastAsia="ＭＳ Ｐ明朝" w:hAnsi="ＭＳ Ｐ明朝" w:hint="eastAsia"/>
          <w:szCs w:val="21"/>
        </w:rPr>
        <w:t>、</w:t>
      </w:r>
      <w:r w:rsidR="005849CA" w:rsidRPr="00C22064">
        <w:rPr>
          <w:rFonts w:ascii="ＭＳ Ｐ明朝" w:eastAsia="ＭＳ Ｐ明朝" w:hAnsi="ＭＳ Ｐ明朝" w:hint="eastAsia"/>
          <w:szCs w:val="21"/>
        </w:rPr>
        <w:t>独禁法上の「取引妨害」</w:t>
      </w:r>
      <w:r w:rsidR="00EA1940" w:rsidRPr="00C22064">
        <w:rPr>
          <w:rFonts w:ascii="ＭＳ Ｐ明朝" w:eastAsia="ＭＳ Ｐ明朝" w:hAnsi="ＭＳ Ｐ明朝" w:hint="eastAsia"/>
          <w:szCs w:val="21"/>
        </w:rPr>
        <w:t>に当たる</w:t>
      </w:r>
      <w:r w:rsidR="006F58E4" w:rsidRPr="00C22064">
        <w:rPr>
          <w:rFonts w:ascii="ＭＳ Ｐ明朝" w:eastAsia="ＭＳ Ｐ明朝" w:hAnsi="ＭＳ Ｐ明朝" w:hint="eastAsia"/>
          <w:szCs w:val="21"/>
        </w:rPr>
        <w:t>可能性がある。少なくとも、</w:t>
      </w:r>
      <w:r w:rsidR="006F58E4" w:rsidRPr="00C22064">
        <w:rPr>
          <w:rFonts w:ascii="ＭＳ Ｐ明朝" w:eastAsia="ＭＳ Ｐ明朝" w:hAnsi="ＭＳ Ｐ明朝"/>
          <w:szCs w:val="21"/>
        </w:rPr>
        <w:t>ニュース配信を信頼する</w:t>
      </w:r>
      <w:r w:rsidR="006F58E4" w:rsidRPr="00C22064">
        <w:rPr>
          <w:rFonts w:ascii="ＭＳ Ｐ明朝" w:eastAsia="ＭＳ Ｐ明朝" w:hAnsi="ＭＳ Ｐ明朝" w:hint="eastAsia"/>
          <w:szCs w:val="21"/>
        </w:rPr>
        <w:t>消費者に対し、適正に比較購買するチャンスを奪っている可能性がある。</w:t>
      </w:r>
    </w:p>
    <w:bookmarkEnd w:id="157"/>
    <w:p w14:paraId="201FAC50" w14:textId="77777777" w:rsidR="006B0BDD" w:rsidRPr="00C22064" w:rsidRDefault="006B0BDD" w:rsidP="00F0353E">
      <w:pPr>
        <w:ind w:firstLineChars="100" w:firstLine="210"/>
        <w:jc w:val="left"/>
        <w:rPr>
          <w:rFonts w:ascii="ＭＳ Ｐ明朝" w:eastAsia="ＭＳ Ｐ明朝" w:hAnsi="ＭＳ Ｐ明朝"/>
          <w:szCs w:val="21"/>
        </w:rPr>
      </w:pPr>
    </w:p>
    <w:p w14:paraId="6984EBCA" w14:textId="50B89792" w:rsidR="006B0BDD" w:rsidRPr="00C22064" w:rsidRDefault="006B0BDD" w:rsidP="00A6295A">
      <w:pPr>
        <w:pStyle w:val="2"/>
      </w:pPr>
      <w:r w:rsidRPr="00C22064">
        <w:rPr>
          <w:rFonts w:hint="eastAsia"/>
        </w:rPr>
        <w:t>(2)</w:t>
      </w:r>
      <w:r w:rsidR="009D69F8" w:rsidRPr="00C22064">
        <w:rPr>
          <w:rFonts w:hint="eastAsia"/>
        </w:rPr>
        <w:t xml:space="preserve"> </w:t>
      </w:r>
      <w:r w:rsidR="007B1048" w:rsidRPr="00C22064">
        <w:rPr>
          <w:rFonts w:hint="eastAsia"/>
        </w:rPr>
        <w:t>DPF</w:t>
      </w:r>
      <w:r w:rsidR="009D69F8" w:rsidRPr="00C22064">
        <w:rPr>
          <w:rFonts w:hint="eastAsia"/>
        </w:rPr>
        <w:t>による自己優遇</w:t>
      </w:r>
    </w:p>
    <w:p w14:paraId="6F270D05" w14:textId="0B66D12F" w:rsidR="00FB7B86" w:rsidRPr="00C22064" w:rsidRDefault="00002F9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一般に、</w:t>
      </w:r>
      <w:r w:rsidR="00FB7B86" w:rsidRPr="00C22064">
        <w:rPr>
          <w:rFonts w:ascii="ＭＳ Ｐ明朝" w:eastAsia="ＭＳ Ｐ明朝" w:hAnsi="ＭＳ Ｐ明朝" w:hint="eastAsia"/>
          <w:szCs w:val="21"/>
        </w:rPr>
        <w:t>多くの</w:t>
      </w:r>
      <w:r w:rsidR="007B1048" w:rsidRPr="00C22064">
        <w:rPr>
          <w:rFonts w:ascii="ＭＳ Ｐ明朝" w:eastAsia="ＭＳ Ｐ明朝" w:hAnsi="ＭＳ Ｐ明朝" w:hint="eastAsia"/>
          <w:szCs w:val="21"/>
        </w:rPr>
        <w:t>DPF</w:t>
      </w:r>
      <w:r w:rsidR="00FB7B86"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「デジタル・メディア・プラットフォーム」として、メディアないしフォーラム（情報</w:t>
      </w:r>
      <w:r w:rsidR="00CE4CFD" w:rsidRPr="00C22064">
        <w:rPr>
          <w:rFonts w:ascii="ＭＳ Ｐ明朝" w:eastAsia="ＭＳ Ｐ明朝" w:hAnsi="ＭＳ Ｐ明朝" w:hint="eastAsia"/>
          <w:szCs w:val="21"/>
        </w:rPr>
        <w:t>伝達・</w:t>
      </w:r>
      <w:r w:rsidRPr="00C22064">
        <w:rPr>
          <w:rFonts w:ascii="ＭＳ Ｐ明朝" w:eastAsia="ＭＳ Ｐ明朝" w:hAnsi="ＭＳ Ｐ明朝" w:hint="eastAsia"/>
          <w:szCs w:val="21"/>
        </w:rPr>
        <w:t>交換の広場）の機能を有している</w:t>
      </w:r>
      <w:r w:rsidR="00F03410" w:rsidRPr="00C22064">
        <w:rPr>
          <w:rFonts w:ascii="ＭＳ Ｐ明朝" w:eastAsia="ＭＳ Ｐ明朝" w:hAnsi="ＭＳ Ｐ明朝" w:hint="eastAsia"/>
          <w:szCs w:val="21"/>
        </w:rPr>
        <w:t>と</w:t>
      </w:r>
      <w:r w:rsidRPr="00C22064">
        <w:rPr>
          <w:rFonts w:ascii="ＭＳ Ｐ明朝" w:eastAsia="ＭＳ Ｐ明朝" w:hAnsi="ＭＳ Ｐ明朝" w:hint="eastAsia"/>
          <w:szCs w:val="21"/>
        </w:rPr>
        <w:t>同時に、</w:t>
      </w:r>
      <w:r w:rsidR="00FB7B86" w:rsidRPr="00C22064">
        <w:rPr>
          <w:rFonts w:ascii="ＭＳ Ｐ明朝" w:eastAsia="ＭＳ Ｐ明朝" w:hAnsi="ＭＳ Ｐ明朝" w:hint="eastAsia"/>
          <w:szCs w:val="21"/>
        </w:rPr>
        <w:t>多様な商品</w:t>
      </w:r>
      <w:r w:rsidRPr="00C22064">
        <w:rPr>
          <w:rFonts w:ascii="ＭＳ Ｐ明朝" w:eastAsia="ＭＳ Ｐ明朝" w:hAnsi="ＭＳ Ｐ明朝" w:hint="eastAsia"/>
          <w:szCs w:val="21"/>
        </w:rPr>
        <w:t>・サービス</w:t>
      </w:r>
      <w:r w:rsidR="00FB7B86" w:rsidRPr="00C22064">
        <w:rPr>
          <w:rFonts w:ascii="ＭＳ Ｐ明朝" w:eastAsia="ＭＳ Ｐ明朝" w:hAnsi="ＭＳ Ｐ明朝" w:hint="eastAsia"/>
          <w:szCs w:val="21"/>
        </w:rPr>
        <w:t>を発売</w:t>
      </w:r>
      <w:r w:rsidRPr="00C22064">
        <w:rPr>
          <w:rFonts w:ascii="ＭＳ Ｐ明朝" w:eastAsia="ＭＳ Ｐ明朝" w:hAnsi="ＭＳ Ｐ明朝" w:hint="eastAsia"/>
          <w:szCs w:val="21"/>
        </w:rPr>
        <w:t>・提供</w:t>
      </w:r>
      <w:r w:rsidR="00FB7B86" w:rsidRPr="00C22064">
        <w:rPr>
          <w:rFonts w:ascii="ＭＳ Ｐ明朝" w:eastAsia="ＭＳ Ｐ明朝" w:hAnsi="ＭＳ Ｐ明朝" w:hint="eastAsia"/>
          <w:szCs w:val="21"/>
        </w:rPr>
        <w:t>しているので、</w:t>
      </w:r>
      <w:r w:rsidR="00FB7B86" w:rsidRPr="00C22064">
        <w:rPr>
          <w:rFonts w:ascii="ＭＳ Ｐ明朝" w:eastAsia="ＭＳ Ｐ明朝" w:hAnsi="ＭＳ Ｐ明朝"/>
          <w:szCs w:val="21"/>
        </w:rPr>
        <w:t>ニュース配信</w:t>
      </w:r>
      <w:r w:rsidR="00FB7B86" w:rsidRPr="00C22064">
        <w:rPr>
          <w:rFonts w:ascii="ＭＳ Ｐ明朝" w:eastAsia="ＭＳ Ｐ明朝" w:hAnsi="ＭＳ Ｐ明朝" w:hint="eastAsia"/>
          <w:szCs w:val="21"/>
        </w:rPr>
        <w:t>において</w:t>
      </w:r>
      <w:r w:rsidR="009D69F8" w:rsidRPr="00C22064">
        <w:rPr>
          <w:rFonts w:ascii="ＭＳ Ｐ明朝" w:eastAsia="ＭＳ Ｐ明朝" w:hAnsi="ＭＳ Ｐ明朝" w:hint="eastAsia"/>
          <w:szCs w:val="21"/>
        </w:rPr>
        <w:t>も</w:t>
      </w:r>
      <w:r w:rsidR="00FB7B86" w:rsidRPr="00C22064">
        <w:rPr>
          <w:rFonts w:ascii="ＭＳ Ｐ明朝" w:eastAsia="ＭＳ Ｐ明朝" w:hAnsi="ＭＳ Ｐ明朝" w:hint="eastAsia"/>
          <w:szCs w:val="21"/>
        </w:rPr>
        <w:t>、</w:t>
      </w:r>
      <w:r w:rsidR="00F03410" w:rsidRPr="00C22064">
        <w:rPr>
          <w:rFonts w:ascii="ＭＳ Ｐ明朝" w:eastAsia="ＭＳ Ｐ明朝" w:hAnsi="ＭＳ Ｐ明朝" w:hint="eastAsia"/>
          <w:szCs w:val="21"/>
        </w:rPr>
        <w:t>多様な</w:t>
      </w:r>
      <w:r w:rsidR="00FB7B86" w:rsidRPr="00C22064">
        <w:rPr>
          <w:rFonts w:ascii="ＭＳ Ｐ明朝" w:eastAsia="ＭＳ Ｐ明朝" w:hAnsi="ＭＳ Ｐ明朝" w:hint="eastAsia"/>
          <w:szCs w:val="21"/>
        </w:rPr>
        <w:t>自己優遇ないし</w:t>
      </w:r>
      <w:r w:rsidR="00CE4CFD" w:rsidRPr="00C22064">
        <w:rPr>
          <w:rFonts w:ascii="ＭＳ Ｐ明朝" w:eastAsia="ＭＳ Ｐ明朝" w:hAnsi="ＭＳ Ｐ明朝" w:hint="eastAsia"/>
          <w:szCs w:val="21"/>
        </w:rPr>
        <w:t>不当な</w:t>
      </w:r>
      <w:r w:rsidR="00FB7B86" w:rsidRPr="00C22064">
        <w:rPr>
          <w:rFonts w:ascii="ＭＳ Ｐ明朝" w:eastAsia="ＭＳ Ｐ明朝" w:hAnsi="ＭＳ Ｐ明朝" w:hint="eastAsia"/>
          <w:szCs w:val="21"/>
        </w:rPr>
        <w:t>差別的取扱いを行うインセンティブがある。</w:t>
      </w:r>
    </w:p>
    <w:p w14:paraId="76F47FA5" w14:textId="1A91DA53" w:rsidR="009D69F8" w:rsidRPr="00C22064" w:rsidRDefault="009D69F8"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もっとも、</w:t>
      </w:r>
      <w:r w:rsidR="00F03410" w:rsidRPr="00C22064">
        <w:rPr>
          <w:rFonts w:ascii="ＭＳ Ｐ明朝" w:eastAsia="ＭＳ Ｐ明朝" w:hAnsi="ＭＳ Ｐ明朝" w:hint="eastAsia"/>
          <w:szCs w:val="21"/>
        </w:rPr>
        <w:t>同様</w:t>
      </w:r>
      <w:r w:rsidR="006B0BDD" w:rsidRPr="00C22064">
        <w:rPr>
          <w:rFonts w:ascii="ＭＳ Ｐ明朝" w:eastAsia="ＭＳ Ｐ明朝" w:hAnsi="ＭＳ Ｐ明朝" w:hint="eastAsia"/>
          <w:szCs w:val="21"/>
        </w:rPr>
        <w:t>の懸念は、旧来の</w:t>
      </w:r>
      <w:r w:rsidRPr="00C22064">
        <w:rPr>
          <w:rFonts w:ascii="ＭＳ Ｐ明朝" w:eastAsia="ＭＳ Ｐ明朝" w:hAnsi="ＭＳ Ｐ明朝" w:hint="eastAsia"/>
          <w:szCs w:val="21"/>
        </w:rPr>
        <w:t>マス</w:t>
      </w:r>
      <w:r w:rsidR="006B0BDD" w:rsidRPr="00C22064">
        <w:rPr>
          <w:rFonts w:ascii="ＭＳ Ｐ明朝" w:eastAsia="ＭＳ Ｐ明朝" w:hAnsi="ＭＳ Ｐ明朝" w:hint="eastAsia"/>
          <w:szCs w:val="21"/>
        </w:rPr>
        <w:t>メディアでも経営の多角化を進める中で、あり得ることである。</w:t>
      </w:r>
    </w:p>
    <w:p w14:paraId="7D9A8A68" w14:textId="5E8A33DD" w:rsidR="00867F02" w:rsidRPr="00C22064" w:rsidRDefault="006B0BD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しかし、第</w:t>
      </w:r>
      <w:r w:rsidR="005068B6" w:rsidRPr="00C22064">
        <w:rPr>
          <w:rFonts w:ascii="ＭＳ Ｐ明朝" w:eastAsia="ＭＳ Ｐ明朝" w:hAnsi="ＭＳ Ｐ明朝" w:hint="eastAsia"/>
          <w:szCs w:val="21"/>
        </w:rPr>
        <w:t>1</w:t>
      </w:r>
      <w:r w:rsidRPr="00C22064">
        <w:rPr>
          <w:rFonts w:ascii="ＭＳ Ｐ明朝" w:eastAsia="ＭＳ Ｐ明朝" w:hAnsi="ＭＳ Ｐ明朝" w:hint="eastAsia"/>
          <w:szCs w:val="21"/>
        </w:rPr>
        <w:t>に、ニュースと広告は峻別する、というのがメディア倫理としてあるはずである。</w:t>
      </w:r>
    </w:p>
    <w:p w14:paraId="6D57DC89" w14:textId="68630922" w:rsidR="006B0BDD" w:rsidRPr="00C22064" w:rsidRDefault="006B0BD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特に、放送法12条は、放送番組と広告との区別</w:t>
      </w:r>
      <w:r w:rsidR="00F77BD4" w:rsidRPr="00C22064">
        <w:rPr>
          <w:rFonts w:ascii="ＭＳ Ｐ明朝" w:eastAsia="ＭＳ Ｐ明朝" w:hAnsi="ＭＳ Ｐ明朝" w:hint="eastAsia"/>
          <w:szCs w:val="21"/>
        </w:rPr>
        <w:t>（＝</w:t>
      </w:r>
      <w:r w:rsidR="00F77BD4" w:rsidRPr="00C22064">
        <w:rPr>
          <w:rFonts w:ascii="ＭＳ Ｐ明朝" w:eastAsia="ＭＳ Ｐ明朝" w:hAnsi="ＭＳ Ｐ明朝"/>
          <w:szCs w:val="21"/>
        </w:rPr>
        <w:t>広告識別措置</w:t>
      </w:r>
      <w:r w:rsidR="00F77BD4"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を定める。すなわち、「放送事業者は、対価を得て広告放送を行う場合には、その放送を受信する者がその放送が広告放送であることを明らかに識別することができるようにしなければならない。」</w:t>
      </w:r>
    </w:p>
    <w:p w14:paraId="6A118423" w14:textId="5E9B4F7D" w:rsidR="006B0BDD" w:rsidRPr="00C22064" w:rsidRDefault="006B0BD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また、</w:t>
      </w:r>
      <w:r w:rsidR="00195F33" w:rsidRPr="00C22064">
        <w:rPr>
          <w:rFonts w:ascii="ＭＳ Ｐ明朝" w:eastAsia="ＭＳ Ｐ明朝" w:hAnsi="ＭＳ Ｐ明朝" w:hint="eastAsia"/>
          <w:szCs w:val="21"/>
        </w:rPr>
        <w:t>詳論は割愛するが、</w:t>
      </w:r>
      <w:r w:rsidRPr="00C22064">
        <w:rPr>
          <w:rFonts w:ascii="ＭＳ Ｐ明朝" w:eastAsia="ＭＳ Ｐ明朝" w:hAnsi="ＭＳ Ｐ明朝" w:hint="eastAsia"/>
          <w:szCs w:val="21"/>
        </w:rPr>
        <w:t>新聞における「編集権の独立」論</w:t>
      </w:r>
      <w:r w:rsidR="00F8667A" w:rsidRPr="00C22064">
        <w:rPr>
          <w:rFonts w:ascii="ＭＳ Ｐ明朝" w:eastAsia="ＭＳ Ｐ明朝" w:hAnsi="ＭＳ Ｐ明朝" w:hint="eastAsia"/>
          <w:szCs w:val="21"/>
        </w:rPr>
        <w:t>は、外部勢力からの独立だけでなく、経営からの独立をも含んで議論されてきた。</w:t>
      </w:r>
    </w:p>
    <w:p w14:paraId="518BFF0C" w14:textId="36866E6C" w:rsidR="00AD4216" w:rsidRPr="00C22064" w:rsidRDefault="004C33B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この問題は、</w:t>
      </w:r>
      <w:r w:rsidR="00AD4216" w:rsidRPr="00C22064">
        <w:rPr>
          <w:rFonts w:ascii="ＭＳ Ｐ明朝" w:eastAsia="ＭＳ Ｐ明朝" w:hAnsi="ＭＳ Ｐ明朝" w:hint="eastAsia"/>
          <w:szCs w:val="21"/>
        </w:rPr>
        <w:t>商品販売</w:t>
      </w:r>
      <w:r w:rsidRPr="00C22064">
        <w:rPr>
          <w:rFonts w:ascii="ＭＳ Ｐ明朝" w:eastAsia="ＭＳ Ｐ明朝" w:hAnsi="ＭＳ Ｐ明朝" w:hint="eastAsia"/>
          <w:szCs w:val="21"/>
        </w:rPr>
        <w:t>についての露骨な自己優遇</w:t>
      </w:r>
      <w:r w:rsidR="00AD4216" w:rsidRPr="00C22064">
        <w:rPr>
          <w:rFonts w:ascii="ＭＳ Ｐ明朝" w:eastAsia="ＭＳ Ｐ明朝" w:hAnsi="ＭＳ Ｐ明朝" w:hint="eastAsia"/>
          <w:szCs w:val="21"/>
        </w:rPr>
        <w:t>だけでなく、例えば、</w:t>
      </w:r>
      <w:r w:rsidRPr="00C22064">
        <w:rPr>
          <w:rFonts w:ascii="ＭＳ Ｐ明朝" w:eastAsia="ＭＳ Ｐ明朝" w:hAnsi="ＭＳ Ｐ明朝" w:hint="eastAsia"/>
          <w:szCs w:val="21"/>
        </w:rPr>
        <w:t>ベゾス氏（アマゾン取締役会長）によるワシントンポストの買収（2013年）の際、これからは</w:t>
      </w:r>
      <w:r w:rsidR="00AD4216" w:rsidRPr="00C22064">
        <w:rPr>
          <w:rFonts w:ascii="ＭＳ Ｐ明朝" w:eastAsia="ＭＳ Ｐ明朝" w:hAnsi="ＭＳ Ｐ明朝" w:hint="eastAsia"/>
          <w:szCs w:val="21"/>
        </w:rPr>
        <w:t>ワシントンポストには、アマゾンに不利な記事が出ないのではないか</w:t>
      </w:r>
      <w:r w:rsidRPr="00C22064">
        <w:rPr>
          <w:rFonts w:ascii="ＭＳ Ｐ明朝" w:eastAsia="ＭＳ Ｐ明朝" w:hAnsi="ＭＳ Ｐ明朝" w:hint="eastAsia"/>
          <w:szCs w:val="21"/>
        </w:rPr>
        <w:t>などの議論があった</w:t>
      </w:r>
      <w:r w:rsidR="005068B6" w:rsidRPr="00C22064">
        <w:rPr>
          <w:rFonts w:ascii="ＭＳ Ｐ明朝" w:eastAsia="ＭＳ Ｐ明朝" w:hAnsi="ＭＳ Ｐ明朝" w:hint="eastAsia"/>
          <w:szCs w:val="21"/>
        </w:rPr>
        <w:t>ことも踏まえて議論すべきであろう</w:t>
      </w:r>
      <w:r w:rsidR="00640565" w:rsidRPr="00C22064">
        <w:rPr>
          <w:rStyle w:val="aa"/>
          <w:rFonts w:ascii="ＭＳ Ｐ明朝" w:eastAsia="ＭＳ Ｐ明朝" w:hAnsi="ＭＳ Ｐ明朝"/>
          <w:szCs w:val="21"/>
        </w:rPr>
        <w:footnoteReference w:id="92"/>
      </w:r>
      <w:r w:rsidR="005068B6" w:rsidRPr="00C22064">
        <w:rPr>
          <w:rFonts w:ascii="ＭＳ Ｐ明朝" w:eastAsia="ＭＳ Ｐ明朝" w:hAnsi="ＭＳ Ｐ明朝" w:hint="eastAsia"/>
          <w:szCs w:val="21"/>
        </w:rPr>
        <w:t>。</w:t>
      </w:r>
    </w:p>
    <w:p w14:paraId="197C01C5" w14:textId="2320423B" w:rsidR="000D5228" w:rsidRPr="00C22064" w:rsidRDefault="0072788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w:t>
      </w:r>
      <w:r w:rsidR="00F77BD4" w:rsidRPr="00C22064">
        <w:rPr>
          <w:rFonts w:ascii="ＭＳ Ｐ明朝" w:eastAsia="ＭＳ Ｐ明朝" w:hAnsi="ＭＳ Ｐ明朝" w:hint="eastAsia"/>
          <w:szCs w:val="21"/>
        </w:rPr>
        <w:t>2</w:t>
      </w:r>
      <w:r w:rsidRPr="00C22064">
        <w:rPr>
          <w:rFonts w:ascii="ＭＳ Ｐ明朝" w:eastAsia="ＭＳ Ｐ明朝" w:hAnsi="ＭＳ Ｐ明朝" w:hint="eastAsia"/>
          <w:szCs w:val="21"/>
        </w:rPr>
        <w:t>に、</w:t>
      </w:r>
      <w:r w:rsidR="005068B6" w:rsidRPr="00C22064">
        <w:rPr>
          <w:rFonts w:ascii="ＭＳ Ｐ明朝" w:eastAsia="ＭＳ Ｐ明朝" w:hAnsi="ＭＳ Ｐ明朝" w:hint="eastAsia"/>
          <w:szCs w:val="21"/>
        </w:rPr>
        <w:t>上の第1と</w:t>
      </w:r>
      <w:r w:rsidR="00F77BD4" w:rsidRPr="00C22064">
        <w:rPr>
          <w:rFonts w:ascii="ＭＳ Ｐ明朝" w:eastAsia="ＭＳ Ｐ明朝" w:hAnsi="ＭＳ Ｐ明朝" w:hint="eastAsia"/>
          <w:szCs w:val="21"/>
        </w:rPr>
        <w:t>相当程度</w:t>
      </w:r>
      <w:r w:rsidR="005068B6" w:rsidRPr="00C22064">
        <w:rPr>
          <w:rFonts w:ascii="ＭＳ Ｐ明朝" w:eastAsia="ＭＳ Ｐ明朝" w:hAnsi="ＭＳ Ｐ明朝" w:hint="eastAsia"/>
          <w:szCs w:val="21"/>
        </w:rPr>
        <w:t>重なることであるが、</w:t>
      </w:r>
      <w:r w:rsidRPr="00C22064">
        <w:rPr>
          <w:rFonts w:ascii="ＭＳ Ｐ明朝" w:eastAsia="ＭＳ Ｐ明朝" w:hAnsi="ＭＳ Ｐ明朝" w:hint="eastAsia"/>
          <w:szCs w:val="21"/>
        </w:rPr>
        <w:t>放送について</w:t>
      </w:r>
      <w:r w:rsidR="005068B6"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w:t>
      </w:r>
      <w:r w:rsidR="00087AC9" w:rsidRPr="00C22064">
        <w:rPr>
          <w:rFonts w:ascii="ＭＳ Ｐ明朝" w:eastAsia="ＭＳ Ｐ明朝" w:hAnsi="ＭＳ Ｐ明朝" w:hint="eastAsia"/>
          <w:szCs w:val="21"/>
        </w:rPr>
        <w:t>消費者（＝国民）の適正な</w:t>
      </w:r>
      <w:r w:rsidR="00087AC9" w:rsidRPr="00C22064">
        <w:rPr>
          <w:rFonts w:ascii="ＭＳ Ｐ明朝" w:eastAsia="ＭＳ Ｐ明朝" w:hAnsi="ＭＳ Ｐ明朝" w:hint="eastAsia"/>
          <w:szCs w:val="21"/>
        </w:rPr>
        <w:lastRenderedPageBreak/>
        <w:t>情報を受け取る権利、「知る権利」に奉仕するもの</w:t>
      </w:r>
      <w:r w:rsidR="005068B6" w:rsidRPr="00C22064">
        <w:rPr>
          <w:rFonts w:ascii="ＭＳ Ｐ明朝" w:eastAsia="ＭＳ Ｐ明朝" w:hAnsi="ＭＳ Ｐ明朝" w:hint="eastAsia"/>
          <w:szCs w:val="21"/>
        </w:rPr>
        <w:t>と理解</w:t>
      </w:r>
      <w:r w:rsidR="00F77BD4" w:rsidRPr="00C22064">
        <w:rPr>
          <w:rFonts w:ascii="ＭＳ Ｐ明朝" w:eastAsia="ＭＳ Ｐ明朝" w:hAnsi="ＭＳ Ｐ明朝" w:hint="eastAsia"/>
          <w:szCs w:val="21"/>
        </w:rPr>
        <w:t>され</w:t>
      </w:r>
      <w:r w:rsidR="005068B6" w:rsidRPr="00C22064">
        <w:rPr>
          <w:rFonts w:ascii="ＭＳ Ｐ明朝" w:eastAsia="ＭＳ Ｐ明朝" w:hAnsi="ＭＳ Ｐ明朝" w:hint="eastAsia"/>
          <w:szCs w:val="21"/>
        </w:rPr>
        <w:t>ている</w:t>
      </w:r>
      <w:r w:rsidR="00F77BD4" w:rsidRPr="00C22064">
        <w:rPr>
          <w:rFonts w:ascii="ＭＳ Ｐ明朝" w:eastAsia="ＭＳ Ｐ明朝" w:hAnsi="ＭＳ Ｐ明朝" w:hint="eastAsia"/>
          <w:szCs w:val="21"/>
        </w:rPr>
        <w:t>（前述、Ⅱ三3(4)</w:t>
      </w:r>
      <w:r w:rsidR="00F77BD4" w:rsidRPr="00C22064">
        <w:rPr>
          <w:rFonts w:ascii="ＭＳ Ｐ明朝" w:eastAsia="ＭＳ Ｐ明朝" w:hAnsi="ＭＳ Ｐ明朝"/>
          <w:szCs w:val="21"/>
        </w:rPr>
        <w:t>）</w:t>
      </w:r>
      <w:r w:rsidR="005068B6" w:rsidRPr="00C22064">
        <w:rPr>
          <w:rFonts w:ascii="ＭＳ Ｐ明朝" w:eastAsia="ＭＳ Ｐ明朝" w:hAnsi="ＭＳ Ｐ明朝" w:hint="eastAsia"/>
          <w:szCs w:val="21"/>
        </w:rPr>
        <w:t>。その実質的な確保という点で、メディア</w:t>
      </w:r>
      <w:r w:rsidR="007B1048" w:rsidRPr="00C22064">
        <w:rPr>
          <w:rFonts w:ascii="ＭＳ Ｐ明朝" w:eastAsia="ＭＳ Ｐ明朝" w:hAnsi="ＭＳ Ｐ明朝" w:hint="eastAsia"/>
          <w:szCs w:val="21"/>
        </w:rPr>
        <w:t>DPF</w:t>
      </w:r>
      <w:r w:rsidR="005068B6" w:rsidRPr="00C22064">
        <w:rPr>
          <w:rFonts w:ascii="ＭＳ Ｐ明朝" w:eastAsia="ＭＳ Ｐ明朝" w:hAnsi="ＭＳ Ｐ明朝" w:hint="eastAsia"/>
          <w:szCs w:val="21"/>
        </w:rPr>
        <w:t>に対しても、放送と同様の社会的要請が課されるべきであろう。</w:t>
      </w:r>
      <w:r w:rsidR="00F77BD4" w:rsidRPr="00C22064">
        <w:rPr>
          <w:rFonts w:ascii="ＭＳ Ｐ明朝" w:eastAsia="ＭＳ Ｐ明朝" w:hAnsi="ＭＳ Ｐ明朝" w:hint="eastAsia"/>
          <w:szCs w:val="21"/>
        </w:rPr>
        <w:t>具体的には、放送番組準則（放送法4条）における真実性の原則ないし論争点の多角的解明義務</w:t>
      </w:r>
      <w:r w:rsidR="00CE149D" w:rsidRPr="00C22064">
        <w:rPr>
          <w:rFonts w:ascii="ＭＳ Ｐ明朝" w:eastAsia="ＭＳ Ｐ明朝" w:hAnsi="ＭＳ Ｐ明朝" w:hint="eastAsia"/>
          <w:szCs w:val="21"/>
        </w:rPr>
        <w:t>を、消費者の立場に立って実質的に確保するという</w:t>
      </w:r>
      <w:r w:rsidR="002927E5" w:rsidRPr="00C22064">
        <w:rPr>
          <w:rFonts w:ascii="ＭＳ Ｐ明朝" w:eastAsia="ＭＳ Ｐ明朝" w:hAnsi="ＭＳ Ｐ明朝" w:hint="eastAsia"/>
          <w:szCs w:val="21"/>
        </w:rPr>
        <w:t>観点から</w:t>
      </w:r>
      <w:r w:rsidR="00CE149D" w:rsidRPr="00C22064">
        <w:rPr>
          <w:rFonts w:ascii="ＭＳ Ｐ明朝" w:eastAsia="ＭＳ Ｐ明朝" w:hAnsi="ＭＳ Ｐ明朝" w:hint="eastAsia"/>
          <w:szCs w:val="21"/>
        </w:rPr>
        <w:t>、上記のDPFによる自社製品の「ニュース」には疑問が残る。</w:t>
      </w:r>
    </w:p>
    <w:p w14:paraId="0E17CCBD" w14:textId="77777777" w:rsidR="00727881" w:rsidRPr="00C22064" w:rsidRDefault="00727881" w:rsidP="00F0353E">
      <w:pPr>
        <w:ind w:firstLineChars="100" w:firstLine="210"/>
        <w:jc w:val="left"/>
        <w:rPr>
          <w:rFonts w:ascii="ＭＳ Ｐ明朝" w:eastAsia="ＭＳ Ｐ明朝" w:hAnsi="ＭＳ Ｐ明朝"/>
          <w:szCs w:val="21"/>
        </w:rPr>
      </w:pPr>
    </w:p>
    <w:p w14:paraId="2E563C90" w14:textId="4F79F016" w:rsidR="00645211" w:rsidRPr="00C22064" w:rsidRDefault="005068B6" w:rsidP="00A6295A">
      <w:pPr>
        <w:pStyle w:val="2"/>
      </w:pPr>
      <w:r w:rsidRPr="00C22064">
        <w:rPr>
          <w:rFonts w:hint="eastAsia"/>
        </w:rPr>
        <w:t>3.</w:t>
      </w:r>
      <w:r w:rsidR="00CE33D5" w:rsidRPr="00C22064">
        <w:rPr>
          <w:rFonts w:hint="eastAsia"/>
        </w:rPr>
        <w:t xml:space="preserve"> </w:t>
      </w:r>
      <w:bookmarkStart w:id="158" w:name="_Hlk126331023"/>
      <w:r w:rsidR="00D27FC3" w:rsidRPr="00C22064">
        <w:rPr>
          <w:rFonts w:hint="eastAsia"/>
        </w:rPr>
        <w:t>事例3</w:t>
      </w:r>
      <w:r w:rsidR="00F150B8" w:rsidRPr="00C22064">
        <w:rPr>
          <w:rFonts w:hint="eastAsia"/>
        </w:rPr>
        <w:t>：</w:t>
      </w:r>
      <w:bookmarkEnd w:id="158"/>
      <w:proofErr w:type="spellStart"/>
      <w:r w:rsidR="00CE33D5" w:rsidRPr="00C22064">
        <w:rPr>
          <w:rFonts w:hint="eastAsia"/>
        </w:rPr>
        <w:t>DeNA</w:t>
      </w:r>
      <w:proofErr w:type="spellEnd"/>
      <w:r w:rsidR="00CE33D5" w:rsidRPr="00C22064">
        <w:rPr>
          <w:rFonts w:hint="eastAsia"/>
        </w:rPr>
        <w:t>の</w:t>
      </w:r>
      <w:r w:rsidR="00645211" w:rsidRPr="00C22064">
        <w:rPr>
          <w:rFonts w:hint="eastAsia"/>
        </w:rPr>
        <w:t>まとめサイ</w:t>
      </w:r>
      <w:r w:rsidR="00CE33D5" w:rsidRPr="00C22064">
        <w:rPr>
          <w:rFonts w:hint="eastAsia"/>
        </w:rPr>
        <w:t>ト『WELQ』（2016年）</w:t>
      </w:r>
      <w:r w:rsidR="00ED6E6D" w:rsidRPr="00C22064">
        <w:rPr>
          <w:rFonts w:hint="eastAsia"/>
        </w:rPr>
        <w:t>----「</w:t>
      </w:r>
      <w:r w:rsidR="00ED6E6D" w:rsidRPr="00C22064">
        <w:rPr>
          <w:rStyle w:val="mw-headline"/>
          <w:rFonts w:cs="Arial" w:hint="eastAsia"/>
        </w:rPr>
        <w:t>メディアかプラットフォームか」</w:t>
      </w:r>
    </w:p>
    <w:p w14:paraId="3D5E367B" w14:textId="77D1664A" w:rsidR="00645211" w:rsidRPr="00C22064" w:rsidRDefault="00C804D3" w:rsidP="00C804D3">
      <w:pPr>
        <w:jc w:val="left"/>
        <w:rPr>
          <w:rFonts w:ascii="ＭＳ Ｐ明朝" w:eastAsia="ＭＳ Ｐ明朝" w:hAnsi="ＭＳ Ｐ明朝"/>
          <w:szCs w:val="21"/>
        </w:rPr>
      </w:pPr>
      <w:r w:rsidRPr="00C22064">
        <w:rPr>
          <w:rFonts w:ascii="ＭＳ Ｐ明朝" w:eastAsia="ＭＳ Ｐ明朝" w:hAnsi="ＭＳ Ｐ明朝" w:hint="eastAsia"/>
          <w:szCs w:val="21"/>
        </w:rPr>
        <w:t>(1)</w:t>
      </w:r>
      <w:r w:rsidRPr="00C22064">
        <w:rPr>
          <w:rFonts w:ascii="ＭＳ Ｐ明朝" w:eastAsia="ＭＳ Ｐ明朝" w:hAnsi="ＭＳ Ｐ明朝"/>
          <w:szCs w:val="21"/>
        </w:rPr>
        <w:t xml:space="preserve"> </w:t>
      </w:r>
      <w:r w:rsidR="00645211" w:rsidRPr="00C22064">
        <w:rPr>
          <w:rFonts w:ascii="ＭＳ Ｐ明朝" w:eastAsia="ＭＳ Ｐ明朝" w:hAnsi="ＭＳ Ｐ明朝" w:hint="eastAsia"/>
          <w:szCs w:val="21"/>
        </w:rPr>
        <w:t>インターネットにおいて、多くの人々は、</w:t>
      </w:r>
      <w:r w:rsidR="001B7715" w:rsidRPr="00C22064">
        <w:rPr>
          <w:rFonts w:ascii="ＭＳ Ｐ明朝" w:eastAsia="ＭＳ Ｐ明朝" w:hAnsi="ＭＳ Ｐ明朝" w:hint="eastAsia"/>
          <w:szCs w:val="21"/>
        </w:rPr>
        <w:t>まとめサイト</w:t>
      </w:r>
      <w:r w:rsidR="00645211" w:rsidRPr="00C22064">
        <w:rPr>
          <w:rFonts w:ascii="ＭＳ Ｐ明朝" w:eastAsia="ＭＳ Ｐ明朝" w:hAnsi="ＭＳ Ｐ明朝" w:hint="eastAsia"/>
          <w:szCs w:val="21"/>
        </w:rPr>
        <w:t>（＝</w:t>
      </w:r>
      <w:r w:rsidR="001B7715" w:rsidRPr="00C22064">
        <w:rPr>
          <w:rFonts w:ascii="ＭＳ Ｐ明朝" w:eastAsia="ＭＳ Ｐ明朝" w:hAnsi="ＭＳ Ｐ明朝" w:hint="eastAsia"/>
          <w:szCs w:val="21"/>
        </w:rPr>
        <w:t>キュレーションサイト</w:t>
      </w:r>
      <w:r w:rsidR="00645211" w:rsidRPr="00C22064">
        <w:rPr>
          <w:rFonts w:ascii="ＭＳ Ｐ明朝" w:eastAsia="ＭＳ Ｐ明朝" w:hAnsi="ＭＳ Ｐ明朝" w:hint="eastAsia"/>
          <w:szCs w:val="21"/>
        </w:rPr>
        <w:t>）に飛びつき、簡単で分かりやすい、また自分に受け入れやすい情報を入手しようとする。</w:t>
      </w:r>
    </w:p>
    <w:p w14:paraId="625CE22D" w14:textId="6F6BFBB6" w:rsidR="00645211" w:rsidRPr="00C22064" w:rsidRDefault="00645211" w:rsidP="00F0353E">
      <w:pPr>
        <w:ind w:firstLineChars="100" w:firstLine="210"/>
        <w:jc w:val="left"/>
        <w:rPr>
          <w:rFonts w:ascii="ＭＳ Ｐ明朝" w:eastAsia="ＭＳ Ｐ明朝" w:hAnsi="ＭＳ Ｐ明朝" w:cs="Segoe UI"/>
          <w:szCs w:val="21"/>
        </w:rPr>
      </w:pPr>
      <w:r w:rsidRPr="00C22064">
        <w:rPr>
          <w:rFonts w:ascii="ＭＳ Ｐ明朝" w:eastAsia="ＭＳ Ｐ明朝" w:hAnsi="ＭＳ Ｐ明朝" w:hint="eastAsia"/>
          <w:szCs w:val="21"/>
        </w:rPr>
        <w:t>まとめサイトの問題が象徴的に現れたのが、</w:t>
      </w:r>
      <w:r w:rsidR="00BA41CE" w:rsidRPr="00C22064">
        <w:rPr>
          <w:rFonts w:ascii="ＭＳ Ｐ明朝" w:eastAsia="ＭＳ Ｐ明朝" w:hAnsi="ＭＳ Ｐ明朝" w:hint="eastAsia"/>
          <w:szCs w:val="21"/>
        </w:rPr>
        <w:t>2016年秋、</w:t>
      </w:r>
      <w:proofErr w:type="spellStart"/>
      <w:r w:rsidRPr="00C22064">
        <w:rPr>
          <w:rFonts w:ascii="ＭＳ Ｐ明朝" w:eastAsia="ＭＳ Ｐ明朝" w:hAnsi="ＭＳ Ｐ明朝" w:hint="eastAsia"/>
          <w:szCs w:val="21"/>
        </w:rPr>
        <w:t>DeNA</w:t>
      </w:r>
      <w:proofErr w:type="spellEnd"/>
      <w:r w:rsidRPr="00C22064">
        <w:rPr>
          <w:rFonts w:ascii="ＭＳ Ｐ明朝" w:eastAsia="ＭＳ Ｐ明朝" w:hAnsi="ＭＳ Ｐ明朝" w:hint="eastAsia"/>
          <w:szCs w:val="21"/>
        </w:rPr>
        <w:t>が運営しているヘルスケア情報まとめサイト『WELQ』の炎上であり、これは</w:t>
      </w:r>
      <w:r w:rsidRPr="00C22064">
        <w:rPr>
          <w:rFonts w:ascii="ＭＳ Ｐ明朝" w:eastAsia="ＭＳ Ｐ明朝" w:hAnsi="ＭＳ Ｐ明朝" w:cs="Segoe UI" w:hint="eastAsia"/>
          <w:szCs w:val="21"/>
        </w:rPr>
        <w:t>他社が運営する</w:t>
      </w:r>
      <w:r w:rsidR="0003139E" w:rsidRPr="00C22064">
        <w:rPr>
          <w:rFonts w:ascii="ＭＳ Ｐ明朝" w:eastAsia="ＭＳ Ｐ明朝" w:hAnsi="ＭＳ Ｐ明朝" w:cs="Segoe UI" w:hint="eastAsia"/>
          <w:szCs w:val="21"/>
        </w:rPr>
        <w:t>同様のまとめ</w:t>
      </w:r>
      <w:r w:rsidRPr="00C22064">
        <w:rPr>
          <w:rFonts w:ascii="ＭＳ Ｐ明朝" w:eastAsia="ＭＳ Ｐ明朝" w:hAnsi="ＭＳ Ｐ明朝" w:cs="Segoe UI" w:hint="eastAsia"/>
          <w:szCs w:val="21"/>
        </w:rPr>
        <w:t>サイトにも波及し</w:t>
      </w:r>
      <w:r w:rsidRPr="00C22064">
        <w:rPr>
          <w:rFonts w:ascii="ＭＳ Ｐ明朝" w:eastAsia="ＭＳ Ｐ明朝" w:hAnsi="ＭＳ Ｐ明朝" w:hint="eastAsia"/>
          <w:szCs w:val="21"/>
        </w:rPr>
        <w:t>た。同社では、</w:t>
      </w:r>
      <w:r w:rsidRPr="00C22064">
        <w:rPr>
          <w:rFonts w:ascii="ＭＳ Ｐ明朝" w:eastAsia="ＭＳ Ｐ明朝" w:hAnsi="ＭＳ Ｐ明朝" w:cs="Arial" w:hint="eastAsia"/>
          <w:szCs w:val="21"/>
          <w:shd w:val="clear" w:color="auto" w:fill="FFFFFF"/>
        </w:rPr>
        <w:t>実際の取材は行わず、</w:t>
      </w:r>
      <w:hyperlink r:id="rId9" w:tooltip="検索エンジン" w:history="1">
        <w:r w:rsidRPr="00C22064">
          <w:rPr>
            <w:rStyle w:val="ab"/>
            <w:rFonts w:ascii="ＭＳ Ｐ明朝" w:eastAsia="ＭＳ Ｐ明朝" w:hAnsi="ＭＳ Ｐ明朝" w:cs="Arial" w:hint="eastAsia"/>
            <w:color w:val="auto"/>
            <w:szCs w:val="21"/>
            <w:u w:val="none"/>
            <w:shd w:val="clear" w:color="auto" w:fill="FFFFFF"/>
          </w:rPr>
          <w:t>検索エンジン</w:t>
        </w:r>
      </w:hyperlink>
      <w:r w:rsidRPr="00C22064">
        <w:rPr>
          <w:rFonts w:ascii="ＭＳ Ｐ明朝" w:eastAsia="ＭＳ Ｐ明朝" w:hAnsi="ＭＳ Ｐ明朝" w:cs="Arial" w:hint="eastAsia"/>
          <w:szCs w:val="21"/>
          <w:shd w:val="clear" w:color="auto" w:fill="FFFFFF"/>
        </w:rPr>
        <w:t>上位の情報を集めただけの低質で無責任な記事によって、</w:t>
      </w:r>
      <w:r w:rsidRPr="00C22064">
        <w:rPr>
          <w:rFonts w:ascii="ＭＳ Ｐ明朝" w:eastAsia="ＭＳ Ｐ明朝" w:hAnsi="ＭＳ Ｐ明朝" w:cs="Segoe UI" w:hint="eastAsia"/>
          <w:szCs w:val="21"/>
        </w:rPr>
        <w:t>利用者が急増し､これに応じて高い広告収入を得ていた。</w:t>
      </w:r>
      <w:r w:rsidRPr="00C22064">
        <w:rPr>
          <w:rFonts w:ascii="ＭＳ Ｐ明朝" w:eastAsia="ＭＳ Ｐ明朝" w:hAnsi="ＭＳ Ｐ明朝" w:cs="Arial" w:hint="eastAsia"/>
          <w:szCs w:val="21"/>
          <w:shd w:val="clear" w:color="auto" w:fill="FFFFFF"/>
        </w:rPr>
        <w:t>これによって、</w:t>
      </w:r>
      <w:r w:rsidRPr="00C22064">
        <w:rPr>
          <w:rFonts w:ascii="ＭＳ Ｐ明朝" w:eastAsia="ＭＳ Ｐ明朝" w:hAnsi="ＭＳ Ｐ明朝" w:cs="Segoe UI" w:hint="eastAsia"/>
          <w:szCs w:val="21"/>
        </w:rPr>
        <w:t>良質な医療情報がネット上で見つけにくくなっている</w:t>
      </w:r>
      <w:r w:rsidR="00BA41CE" w:rsidRPr="00C22064">
        <w:rPr>
          <w:rFonts w:ascii="ＭＳ Ｐ明朝" w:eastAsia="ＭＳ Ｐ明朝" w:hAnsi="ＭＳ Ｐ明朝" w:cs="Segoe UI" w:hint="eastAsia"/>
          <w:szCs w:val="21"/>
        </w:rPr>
        <w:t>、</w:t>
      </w:r>
      <w:r w:rsidRPr="00C22064">
        <w:rPr>
          <w:rFonts w:ascii="ＭＳ Ｐ明朝" w:eastAsia="ＭＳ Ｐ明朝" w:hAnsi="ＭＳ Ｐ明朝" w:cs="Segoe UI" w:hint="eastAsia"/>
          <w:szCs w:val="21"/>
        </w:rPr>
        <w:t>とも批判された</w:t>
      </w:r>
      <w:r w:rsidRPr="00C22064">
        <w:rPr>
          <w:rStyle w:val="aa"/>
          <w:rFonts w:ascii="ＭＳ Ｐ明朝" w:eastAsia="ＭＳ Ｐ明朝" w:hAnsi="ＭＳ Ｐ明朝" w:cs="Segoe UI"/>
          <w:szCs w:val="21"/>
        </w:rPr>
        <w:footnoteReference w:id="93"/>
      </w:r>
      <w:r w:rsidRPr="00C22064">
        <w:rPr>
          <w:rFonts w:ascii="ＭＳ Ｐ明朝" w:eastAsia="ＭＳ Ｐ明朝" w:hAnsi="ＭＳ Ｐ明朝" w:cs="Segoe UI" w:hint="eastAsia"/>
          <w:szCs w:val="21"/>
        </w:rPr>
        <w:t>。</w:t>
      </w:r>
    </w:p>
    <w:p w14:paraId="46FC7C6D" w14:textId="731F0A7C" w:rsidR="00645211" w:rsidRPr="00C22064" w:rsidRDefault="0064521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WELQ</w:t>
      </w:r>
      <w:r w:rsidRPr="00C22064">
        <w:rPr>
          <w:rFonts w:ascii="ＭＳ Ｐ明朝" w:eastAsia="ＭＳ Ｐ明朝" w:hAnsi="ＭＳ Ｐ明朝" w:hint="eastAsia"/>
          <w:szCs w:val="21"/>
        </w:rPr>
        <w:t>は、サイトの注意書きに「情報に責任を負わない」、「判断は利用者の責任」と明記し、</w:t>
      </w:r>
      <w:r w:rsidRPr="00C22064">
        <w:rPr>
          <w:rFonts w:ascii="ＭＳ Ｐ明朝" w:eastAsia="ＭＳ Ｐ明朝" w:hAnsi="ＭＳ Ｐ明朝"/>
          <w:szCs w:val="21"/>
        </w:rPr>
        <w:t>WELQ</w:t>
      </w:r>
      <w:r w:rsidRPr="00C22064">
        <w:rPr>
          <w:rFonts w:ascii="ＭＳ Ｐ明朝" w:eastAsia="ＭＳ Ｐ明朝" w:hAnsi="ＭＳ Ｐ明朝" w:hint="eastAsia"/>
          <w:szCs w:val="21"/>
        </w:rPr>
        <w:t>の情報を見て健康被害が起きても何の責任も取らない、としていた。その理由は、</w:t>
      </w:r>
      <w:r w:rsidRPr="00C22064">
        <w:rPr>
          <w:rFonts w:ascii="ＭＳ Ｐ明朝" w:eastAsia="ＭＳ Ｐ明朝" w:hAnsi="ＭＳ Ｐ明朝"/>
          <w:szCs w:val="21"/>
        </w:rPr>
        <w:t>WELQ</w:t>
      </w:r>
      <w:r w:rsidRPr="00C22064">
        <w:rPr>
          <w:rFonts w:ascii="ＭＳ Ｐ明朝" w:eastAsia="ＭＳ Ｐ明朝" w:hAnsi="ＭＳ Ｐ明朝" w:hint="eastAsia"/>
          <w:szCs w:val="21"/>
        </w:rPr>
        <w:t>は、「プラットフォーム」であって、サイトへの投稿者または自ら情報を発信する「メディア」ではないからだと</w:t>
      </w:r>
      <w:r w:rsidR="00125AA5" w:rsidRPr="00C22064">
        <w:rPr>
          <w:rFonts w:ascii="ＭＳ Ｐ明朝" w:eastAsia="ＭＳ Ｐ明朝" w:hAnsi="ＭＳ Ｐ明朝" w:hint="eastAsia"/>
          <w:szCs w:val="21"/>
        </w:rPr>
        <w:t>いうことだった</w:t>
      </w:r>
      <w:r w:rsidRPr="00C22064">
        <w:rPr>
          <w:rFonts w:ascii="ＭＳ Ｐ明朝" w:eastAsia="ＭＳ Ｐ明朝" w:hAnsi="ＭＳ Ｐ明朝" w:hint="eastAsia"/>
          <w:szCs w:val="21"/>
        </w:rPr>
        <w:t>。</w:t>
      </w:r>
    </w:p>
    <w:p w14:paraId="5F3E4075" w14:textId="58F1D842" w:rsidR="00645211" w:rsidRPr="00C22064" w:rsidRDefault="00125AA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プロバイダ責任制限法（3条）は、</w:t>
      </w:r>
      <w:r w:rsidR="00645211" w:rsidRPr="00C22064">
        <w:rPr>
          <w:rFonts w:ascii="ＭＳ Ｐ明朝" w:eastAsia="ＭＳ Ｐ明朝" w:hAnsi="ＭＳ Ｐ明朝" w:hint="eastAsia"/>
          <w:szCs w:val="21"/>
        </w:rPr>
        <w:t>ブログ、動画サイト、フェイスブック、ツイッターなどにおいて、個人が情報を発信したことによって他者の権利を侵害した場合、一定の</w:t>
      </w:r>
      <w:r w:rsidR="00CB7C32" w:rsidRPr="00C22064">
        <w:rPr>
          <w:rFonts w:ascii="ＭＳ Ｐ明朝" w:eastAsia="ＭＳ Ｐ明朝" w:hAnsi="ＭＳ Ｐ明朝" w:hint="eastAsia"/>
          <w:szCs w:val="21"/>
        </w:rPr>
        <w:t>要件のもとで、</w:t>
      </w:r>
      <w:r w:rsidR="00645211" w:rsidRPr="00C22064">
        <w:rPr>
          <w:rFonts w:ascii="ＭＳ Ｐ明朝" w:eastAsia="ＭＳ Ｐ明朝" w:hAnsi="ＭＳ Ｐ明朝" w:hint="eastAsia"/>
          <w:szCs w:val="21"/>
        </w:rPr>
        <w:t>「賠償の責めに任じない」</w:t>
      </w:r>
      <w:r w:rsidRPr="00C22064">
        <w:rPr>
          <w:rFonts w:ascii="ＭＳ Ｐ明朝" w:eastAsia="ＭＳ Ｐ明朝" w:hAnsi="ＭＳ Ｐ明朝" w:hint="eastAsia"/>
          <w:szCs w:val="21"/>
        </w:rPr>
        <w:t>、</w:t>
      </w:r>
      <w:r w:rsidR="00645211" w:rsidRPr="00C22064">
        <w:rPr>
          <w:rFonts w:ascii="ＭＳ Ｐ明朝" w:eastAsia="ＭＳ Ｐ明朝" w:hAnsi="ＭＳ Ｐ明朝" w:hint="eastAsia"/>
          <w:szCs w:val="21"/>
        </w:rPr>
        <w:t>と</w:t>
      </w:r>
      <w:r w:rsidRPr="00C22064">
        <w:rPr>
          <w:rFonts w:ascii="ＭＳ Ｐ明朝" w:eastAsia="ＭＳ Ｐ明朝" w:hAnsi="ＭＳ Ｐ明朝" w:hint="eastAsia"/>
          <w:szCs w:val="21"/>
        </w:rPr>
        <w:t>定めている</w:t>
      </w:r>
      <w:r w:rsidR="00645211" w:rsidRPr="00C22064">
        <w:rPr>
          <w:rFonts w:ascii="ＭＳ Ｐ明朝" w:eastAsia="ＭＳ Ｐ明朝" w:hAnsi="ＭＳ Ｐ明朝" w:hint="eastAsia"/>
          <w:szCs w:val="21"/>
        </w:rPr>
        <w:t>。</w:t>
      </w:r>
    </w:p>
    <w:p w14:paraId="723BA0B1" w14:textId="087529F8" w:rsidR="00645211" w:rsidRPr="00C22064" w:rsidRDefault="0064521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WELQ</w:t>
      </w:r>
      <w:r w:rsidRPr="00C22064">
        <w:rPr>
          <w:rFonts w:ascii="ＭＳ Ｐ明朝" w:eastAsia="ＭＳ Ｐ明朝" w:hAnsi="ＭＳ Ｐ明朝" w:hint="eastAsia"/>
          <w:szCs w:val="21"/>
        </w:rPr>
        <w:t>では、</w:t>
      </w:r>
      <w:r w:rsidRPr="00C22064">
        <w:rPr>
          <w:rFonts w:ascii="ＭＳ Ｐ明朝" w:eastAsia="ＭＳ Ｐ明朝" w:hAnsi="ＭＳ Ｐ明朝" w:cs="Segoe UI" w:hint="eastAsia"/>
          <w:szCs w:val="21"/>
        </w:rPr>
        <w:t>一般のユーザーの投稿だけではなく、</w:t>
      </w:r>
      <w:proofErr w:type="spellStart"/>
      <w:r w:rsidRPr="00C22064">
        <w:rPr>
          <w:rFonts w:ascii="ＭＳ Ｐ明朝" w:eastAsia="ＭＳ Ｐ明朝" w:hAnsi="ＭＳ Ｐ明朝"/>
          <w:szCs w:val="21"/>
        </w:rPr>
        <w:t>DeNA</w:t>
      </w:r>
      <w:proofErr w:type="spellEnd"/>
      <w:r w:rsidRPr="00C22064">
        <w:rPr>
          <w:rFonts w:ascii="ＭＳ Ｐ明朝" w:eastAsia="ＭＳ Ｐ明朝" w:hAnsi="ＭＳ Ｐ明朝" w:hint="eastAsia"/>
          <w:szCs w:val="21"/>
        </w:rPr>
        <w:t>が雇った</w:t>
      </w:r>
      <w:r w:rsidRPr="00C22064">
        <w:rPr>
          <w:rFonts w:ascii="ＭＳ Ｐ明朝" w:eastAsia="ＭＳ Ｐ明朝" w:hAnsi="ＭＳ Ｐ明朝" w:cs="Segoe UI" w:hint="eastAsia"/>
          <w:szCs w:val="21"/>
        </w:rPr>
        <w:t>外部ライター、内部のアルバイトなどが作る記事が混じっており、同社が</w:t>
      </w:r>
      <w:r w:rsidR="00ED3C25" w:rsidRPr="00C22064">
        <w:rPr>
          <w:rFonts w:ascii="ＭＳ Ｐ明朝" w:eastAsia="ＭＳ Ｐ明朝" w:hAnsi="ＭＳ Ｐ明朝"/>
          <w:szCs w:val="21"/>
        </w:rPr>
        <w:t>WELQ</w:t>
      </w:r>
      <w:r w:rsidR="00ED3C25" w:rsidRPr="00C22064">
        <w:rPr>
          <w:rFonts w:ascii="ＭＳ Ｐ明朝" w:eastAsia="ＭＳ Ｐ明朝" w:hAnsi="ＭＳ Ｐ明朝" w:hint="eastAsia"/>
          <w:szCs w:val="21"/>
        </w:rPr>
        <w:t>の全体の編集につき</w:t>
      </w:r>
      <w:r w:rsidRPr="00C22064">
        <w:rPr>
          <w:rFonts w:ascii="ＭＳ Ｐ明朝" w:eastAsia="ＭＳ Ｐ明朝" w:hAnsi="ＭＳ Ｐ明朝" w:cs="Segoe UI" w:hint="eastAsia"/>
          <w:szCs w:val="21"/>
        </w:rPr>
        <w:t>組織的に関与していた。同社は謝罪会見で、同社がメディアとして機能していたことを認めた（ここには著作権法上の問題もあるが、</w:t>
      </w:r>
      <w:r w:rsidR="00ED3C25" w:rsidRPr="00C22064">
        <w:rPr>
          <w:rFonts w:ascii="ＭＳ Ｐ明朝" w:eastAsia="ＭＳ Ｐ明朝" w:hAnsi="ＭＳ Ｐ明朝" w:cs="Segoe UI" w:hint="eastAsia"/>
          <w:szCs w:val="21"/>
        </w:rPr>
        <w:t>ここで</w:t>
      </w:r>
      <w:r w:rsidRPr="00C22064">
        <w:rPr>
          <w:rFonts w:ascii="ＭＳ Ｐ明朝" w:eastAsia="ＭＳ Ｐ明朝" w:hAnsi="ＭＳ Ｐ明朝" w:cs="Segoe UI" w:hint="eastAsia"/>
          <w:szCs w:val="21"/>
        </w:rPr>
        <w:t>は</w:t>
      </w:r>
      <w:r w:rsidR="00125AA5" w:rsidRPr="00C22064">
        <w:rPr>
          <w:rFonts w:ascii="ＭＳ Ｐ明朝" w:eastAsia="ＭＳ Ｐ明朝" w:hAnsi="ＭＳ Ｐ明朝" w:cs="Segoe UI" w:hint="eastAsia"/>
          <w:szCs w:val="21"/>
        </w:rPr>
        <w:t>割愛</w:t>
      </w:r>
      <w:r w:rsidRPr="00C22064">
        <w:rPr>
          <w:rFonts w:ascii="ＭＳ Ｐ明朝" w:eastAsia="ＭＳ Ｐ明朝" w:hAnsi="ＭＳ Ｐ明朝" w:cs="Segoe UI" w:hint="eastAsia"/>
          <w:szCs w:val="21"/>
        </w:rPr>
        <w:t>）。</w:t>
      </w:r>
    </w:p>
    <w:p w14:paraId="74909E7C" w14:textId="1CA46DFB" w:rsidR="00645211" w:rsidRPr="00C22064" w:rsidRDefault="0064521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WELQ</w:t>
      </w:r>
      <w:r w:rsidRPr="00C22064">
        <w:rPr>
          <w:rFonts w:ascii="ＭＳ Ｐ明朝" w:eastAsia="ＭＳ Ｐ明朝" w:hAnsi="ＭＳ Ｐ明朝" w:hint="eastAsia"/>
          <w:szCs w:val="21"/>
        </w:rPr>
        <w:t>のようなまとめサイトでは、</w:t>
      </w:r>
      <w:proofErr w:type="spellStart"/>
      <w:r w:rsidRPr="00C22064">
        <w:rPr>
          <w:rFonts w:ascii="ＭＳ Ｐ明朝" w:eastAsia="ＭＳ Ｐ明朝" w:hAnsi="ＭＳ Ｐ明朝"/>
          <w:szCs w:val="21"/>
        </w:rPr>
        <w:t>DeNA</w:t>
      </w:r>
      <w:proofErr w:type="spellEnd"/>
      <w:r w:rsidRPr="00C22064">
        <w:rPr>
          <w:rFonts w:ascii="ＭＳ Ｐ明朝" w:eastAsia="ＭＳ Ｐ明朝" w:hAnsi="ＭＳ Ｐ明朝" w:hint="eastAsia"/>
          <w:szCs w:val="21"/>
        </w:rPr>
        <w:t>には独自の取材活動はなく、情報源（ソース）は、インターネット上の諸サイトであるが、そこから収集した諸データを整理・編集し、閲覧できるようにし、常に情報をアップデートしていた。</w:t>
      </w:r>
      <w:r w:rsidRPr="00C22064">
        <w:rPr>
          <w:rFonts w:ascii="ＭＳ Ｐ明朝" w:eastAsia="ＭＳ Ｐ明朝" w:hAnsi="ＭＳ Ｐ明朝"/>
          <w:szCs w:val="21"/>
        </w:rPr>
        <w:t>WELQ</w:t>
      </w:r>
      <w:r w:rsidRPr="00C22064">
        <w:rPr>
          <w:rFonts w:ascii="ＭＳ Ｐ明朝" w:eastAsia="ＭＳ Ｐ明朝" w:hAnsi="ＭＳ Ｐ明朝" w:hint="eastAsia"/>
          <w:szCs w:val="21"/>
        </w:rPr>
        <w:t>は、</w:t>
      </w:r>
      <w:r w:rsidR="007B1048" w:rsidRPr="00C22064">
        <w:rPr>
          <w:rFonts w:ascii="ＭＳ Ｐ明朝" w:eastAsia="ＭＳ Ｐ明朝" w:hAnsi="ＭＳ Ｐ明朝" w:hint="eastAsia"/>
          <w:szCs w:val="21"/>
        </w:rPr>
        <w:t>DPF</w:t>
      </w:r>
      <w:r w:rsidRPr="00C22064">
        <w:rPr>
          <w:rFonts w:ascii="ＭＳ Ｐ明朝" w:eastAsia="ＭＳ Ｐ明朝" w:hAnsi="ＭＳ Ｐ明朝" w:hint="eastAsia"/>
          <w:szCs w:val="21"/>
        </w:rPr>
        <w:t>であるとともに、情報発信機能をもったメディアでもあるというべきであろう。</w:t>
      </w:r>
    </w:p>
    <w:p w14:paraId="6B1BE935" w14:textId="12F0A3E0" w:rsidR="0003139E" w:rsidRPr="00C22064" w:rsidRDefault="0003139E" w:rsidP="00F0353E">
      <w:pPr>
        <w:ind w:firstLineChars="100" w:firstLine="210"/>
        <w:jc w:val="left"/>
        <w:rPr>
          <w:rFonts w:ascii="ＭＳ Ｐ明朝" w:eastAsia="ＭＳ Ｐ明朝" w:hAnsi="ＭＳ Ｐ明朝" w:cs="Segoe UI"/>
          <w:szCs w:val="21"/>
        </w:rPr>
      </w:pPr>
      <w:r w:rsidRPr="00C22064">
        <w:rPr>
          <w:rFonts w:ascii="ＭＳ Ｐ明朝" w:eastAsia="ＭＳ Ｐ明朝" w:hAnsi="ＭＳ Ｐ明朝" w:hint="eastAsia"/>
          <w:szCs w:val="21"/>
        </w:rPr>
        <w:t>本件</w:t>
      </w:r>
      <w:r w:rsidR="009F127E" w:rsidRPr="00C22064">
        <w:rPr>
          <w:rFonts w:ascii="ＭＳ Ｐ明朝" w:eastAsia="ＭＳ Ｐ明朝" w:hAnsi="ＭＳ Ｐ明朝" w:hint="eastAsia"/>
          <w:szCs w:val="21"/>
        </w:rPr>
        <w:t>について</w:t>
      </w:r>
      <w:r w:rsidRPr="00C22064">
        <w:rPr>
          <w:rFonts w:ascii="ＭＳ Ｐ明朝" w:eastAsia="ＭＳ Ｐ明朝" w:hAnsi="ＭＳ Ｐ明朝" w:hint="eastAsia"/>
          <w:szCs w:val="21"/>
        </w:rPr>
        <w:t>前記のように多くの批判があったことを踏まえると、利用者が当該情報発信を信用して不測の健康損害を被る</w:t>
      </w:r>
      <w:r w:rsidR="00AF7DF7" w:rsidRPr="00C22064">
        <w:rPr>
          <w:rFonts w:ascii="ＭＳ Ｐ明朝" w:eastAsia="ＭＳ Ｐ明朝" w:hAnsi="ＭＳ Ｐ明朝" w:hint="eastAsia"/>
          <w:szCs w:val="21"/>
        </w:rPr>
        <w:t>こと</w:t>
      </w:r>
      <w:r w:rsidRPr="00C22064">
        <w:rPr>
          <w:rFonts w:ascii="ＭＳ Ｐ明朝" w:eastAsia="ＭＳ Ｐ明朝" w:hAnsi="ＭＳ Ｐ明朝" w:hint="eastAsia"/>
          <w:szCs w:val="21"/>
        </w:rPr>
        <w:t>がないように、当該DPFメディアには一定の配慮が要請され、または注意義務が認められるというべきであろう。これは、プロバイダ責任制限法や</w:t>
      </w:r>
      <w:r w:rsidRPr="00C22064">
        <w:rPr>
          <w:rFonts w:ascii="ＭＳ Ｐ明朝" w:eastAsia="ＭＳ Ｐ明朝" w:hAnsi="ＭＳ Ｐ明朝" w:cs="Segoe UI" w:hint="eastAsia"/>
          <w:szCs w:val="21"/>
        </w:rPr>
        <w:t>著作権法とは別個の制度問題である</w:t>
      </w:r>
      <w:r w:rsidR="00CB7C32" w:rsidRPr="00C22064">
        <w:rPr>
          <w:rFonts w:ascii="ＭＳ Ｐ明朝" w:eastAsia="ＭＳ Ｐ明朝" w:hAnsi="ＭＳ Ｐ明朝" w:cs="Segoe UI" w:hint="eastAsia"/>
          <w:szCs w:val="21"/>
        </w:rPr>
        <w:t>（ただし、</w:t>
      </w:r>
      <w:r w:rsidR="00CB7C32" w:rsidRPr="00C22064">
        <w:rPr>
          <w:rFonts w:ascii="ＭＳ Ｐ明朝" w:eastAsia="ＭＳ Ｐ明朝" w:hAnsi="ＭＳ Ｐ明朝" w:hint="eastAsia"/>
          <w:szCs w:val="21"/>
        </w:rPr>
        <w:t>プロバイダ責任制限法の改正で対処すべきだという意見</w:t>
      </w:r>
      <w:r w:rsidR="005A3FED" w:rsidRPr="00C22064">
        <w:rPr>
          <w:rFonts w:ascii="ＭＳ Ｐ明朝" w:eastAsia="ＭＳ Ｐ明朝" w:hAnsi="ＭＳ Ｐ明朝" w:hint="eastAsia"/>
          <w:szCs w:val="21"/>
        </w:rPr>
        <w:t>があり、</w:t>
      </w:r>
      <w:r w:rsidR="0031410B" w:rsidRPr="00C22064">
        <w:rPr>
          <w:rFonts w:ascii="ＭＳ Ｐ明朝" w:eastAsia="ＭＳ Ｐ明朝" w:hAnsi="ＭＳ Ｐ明朝" w:hint="eastAsia"/>
          <w:szCs w:val="21"/>
        </w:rPr>
        <w:t>実務</w:t>
      </w:r>
      <w:r w:rsidR="0031410B" w:rsidRPr="00C22064">
        <w:rPr>
          <w:rFonts w:ascii="ＭＳ Ｐ明朝" w:eastAsia="ＭＳ Ｐ明朝" w:hAnsi="ＭＳ Ｐ明朝" w:hint="eastAsia"/>
          <w:szCs w:val="21"/>
        </w:rPr>
        <w:lastRenderedPageBreak/>
        <w:t>的</w:t>
      </w:r>
      <w:r w:rsidR="0016382E" w:rsidRPr="00C22064">
        <w:rPr>
          <w:rFonts w:ascii="ＭＳ Ｐ明朝" w:eastAsia="ＭＳ Ｐ明朝" w:hAnsi="ＭＳ Ｐ明朝" w:hint="eastAsia"/>
          <w:szCs w:val="21"/>
        </w:rPr>
        <w:t>観点から</w:t>
      </w:r>
      <w:r w:rsidR="0031410B" w:rsidRPr="00C22064">
        <w:rPr>
          <w:rFonts w:ascii="ＭＳ Ｐ明朝" w:eastAsia="ＭＳ Ｐ明朝" w:hAnsi="ＭＳ Ｐ明朝" w:hint="eastAsia"/>
          <w:szCs w:val="21"/>
        </w:rPr>
        <w:t>は傾聴に値する</w:t>
      </w:r>
      <w:r w:rsidR="00A4003E" w:rsidRPr="00C22064">
        <w:rPr>
          <w:rFonts w:ascii="ＭＳ Ｐ明朝" w:eastAsia="ＭＳ Ｐ明朝" w:hAnsi="ＭＳ Ｐ明朝" w:hint="eastAsia"/>
          <w:szCs w:val="21"/>
        </w:rPr>
        <w:t>）</w:t>
      </w:r>
      <w:r w:rsidRPr="00C22064">
        <w:rPr>
          <w:rFonts w:ascii="ＭＳ Ｐ明朝" w:eastAsia="ＭＳ Ｐ明朝" w:hAnsi="ＭＳ Ｐ明朝" w:cs="Segoe UI" w:hint="eastAsia"/>
          <w:szCs w:val="21"/>
        </w:rPr>
        <w:t>。</w:t>
      </w:r>
    </w:p>
    <w:p w14:paraId="5DA81F05" w14:textId="77777777" w:rsidR="0016382E" w:rsidRPr="00C22064" w:rsidRDefault="0016382E" w:rsidP="00F0353E">
      <w:pPr>
        <w:ind w:firstLineChars="100" w:firstLine="210"/>
        <w:jc w:val="left"/>
        <w:rPr>
          <w:rFonts w:ascii="ＭＳ Ｐ明朝" w:eastAsia="ＭＳ Ｐ明朝" w:hAnsi="ＭＳ Ｐ明朝"/>
          <w:szCs w:val="21"/>
        </w:rPr>
      </w:pPr>
    </w:p>
    <w:p w14:paraId="1A8F86F1" w14:textId="0F38815A" w:rsidR="00B332D1" w:rsidRPr="00C22064" w:rsidRDefault="00B332D1" w:rsidP="00B332D1">
      <w:pPr>
        <w:rPr>
          <w:rFonts w:ascii="ＭＳ Ｐ明朝" w:eastAsia="ＭＳ Ｐ明朝" w:hAnsi="ＭＳ Ｐ明朝"/>
          <w:szCs w:val="21"/>
        </w:rPr>
      </w:pPr>
    </w:p>
    <w:p w14:paraId="2C6FC0D8" w14:textId="1FB431D1" w:rsidR="00B332D1" w:rsidRPr="00C22064" w:rsidRDefault="00C804D3" w:rsidP="00B332D1">
      <w:pPr>
        <w:rPr>
          <w:rFonts w:ascii="ＭＳ Ｐ明朝" w:eastAsia="ＭＳ Ｐ明朝" w:hAnsi="ＭＳ Ｐ明朝"/>
          <w:szCs w:val="21"/>
        </w:rPr>
      </w:pPr>
      <w:r w:rsidRPr="00C22064">
        <w:rPr>
          <w:rFonts w:ascii="ＭＳ Ｐ明朝" w:eastAsia="ＭＳ Ｐ明朝" w:hAnsi="ＭＳ Ｐ明朝" w:hint="eastAsia"/>
          <w:szCs w:val="21"/>
        </w:rPr>
        <w:t>(2)</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上記のDPFまとめサイトと類似の関係として、</w:t>
      </w:r>
      <w:r w:rsidR="00B332D1" w:rsidRPr="00C22064">
        <w:rPr>
          <w:rFonts w:ascii="ＭＳ Ｐ明朝" w:eastAsia="ＭＳ Ｐ明朝" w:hAnsi="ＭＳ Ｐ明朝" w:hint="eastAsia"/>
          <w:szCs w:val="21"/>
        </w:rPr>
        <w:t>従来型の新聞・放送においても、情報源（</w:t>
      </w:r>
      <w:r w:rsidR="00B332D1" w:rsidRPr="00C22064">
        <w:rPr>
          <w:rFonts w:ascii="ＭＳ Ｐ明朝" w:eastAsia="ＭＳ Ｐ明朝" w:hAnsi="ＭＳ Ｐ明朝"/>
          <w:szCs w:val="21"/>
        </w:rPr>
        <w:t>A</w:t>
      </w:r>
      <w:r w:rsidR="00B332D1" w:rsidRPr="00C22064">
        <w:rPr>
          <w:rFonts w:ascii="ＭＳ Ｐ明朝" w:eastAsia="ＭＳ Ｐ明朝" w:hAnsi="ＭＳ Ｐ明朝" w:hint="eastAsia"/>
          <w:szCs w:val="21"/>
        </w:rPr>
        <w:t>）と、そこから情報を受け取り、加工して（または加工せず）、情報発信する者</w:t>
      </w:r>
      <w:r w:rsidR="00B332D1" w:rsidRPr="00C22064">
        <w:rPr>
          <w:rFonts w:ascii="ＭＳ Ｐ明朝" w:eastAsia="ＭＳ Ｐ明朝" w:hAnsi="ＭＳ Ｐ明朝"/>
          <w:szCs w:val="21"/>
        </w:rPr>
        <w:t>(B)</w:t>
      </w:r>
      <w:r w:rsidR="00B332D1" w:rsidRPr="00C22064">
        <w:rPr>
          <w:rFonts w:ascii="ＭＳ Ｐ明朝" w:eastAsia="ＭＳ Ｐ明朝" w:hAnsi="ＭＳ Ｐ明朝" w:hint="eastAsia"/>
          <w:szCs w:val="21"/>
        </w:rPr>
        <w:t>の役割分担という現象は広く見られる。</w:t>
      </w:r>
    </w:p>
    <w:p w14:paraId="5EE3FD44" w14:textId="6C3FD286" w:rsidR="00C804D3" w:rsidRPr="00C22064" w:rsidRDefault="00B332D1" w:rsidP="00C804D3">
      <w:pPr>
        <w:ind w:firstLineChars="100" w:firstLine="210"/>
        <w:rPr>
          <w:rFonts w:ascii="ＭＳ Ｐ明朝" w:eastAsia="ＭＳ Ｐ明朝" w:hAnsi="ＭＳ Ｐ明朝"/>
          <w:szCs w:val="21"/>
        </w:rPr>
      </w:pPr>
      <w:r w:rsidRPr="00C22064">
        <w:rPr>
          <w:rFonts w:ascii="ＭＳ Ｐ明朝" w:eastAsia="ＭＳ Ｐ明朝" w:hAnsi="ＭＳ Ｐ明朝" w:hint="eastAsia"/>
          <w:szCs w:val="21"/>
        </w:rPr>
        <w:t>放送については、民放ネットワークが形成され、多くの場合キー局がネットワーク番組を制作し、</w:t>
      </w:r>
      <w:r w:rsidR="00125AA5" w:rsidRPr="00C22064">
        <w:rPr>
          <w:rFonts w:ascii="ＭＳ Ｐ明朝" w:eastAsia="ＭＳ Ｐ明朝" w:hAnsi="ＭＳ Ｐ明朝" w:hint="eastAsia"/>
          <w:szCs w:val="21"/>
        </w:rPr>
        <w:t>それを受けて</w:t>
      </w:r>
      <w:r w:rsidRPr="00C22064">
        <w:rPr>
          <w:rFonts w:ascii="ＭＳ Ｐ明朝" w:eastAsia="ＭＳ Ｐ明朝" w:hAnsi="ＭＳ Ｐ明朝" w:hint="eastAsia"/>
          <w:szCs w:val="21"/>
        </w:rPr>
        <w:t>系列各局</w:t>
      </w:r>
      <w:r w:rsidR="00125AA5" w:rsidRPr="00C22064">
        <w:rPr>
          <w:rFonts w:ascii="ＭＳ Ｐ明朝" w:eastAsia="ＭＳ Ｐ明朝" w:hAnsi="ＭＳ Ｐ明朝" w:hint="eastAsia"/>
          <w:szCs w:val="21"/>
        </w:rPr>
        <w:t>等による</w:t>
      </w:r>
      <w:r w:rsidRPr="00C22064">
        <w:rPr>
          <w:rFonts w:ascii="ＭＳ Ｐ明朝" w:eastAsia="ＭＳ Ｐ明朝" w:hAnsi="ＭＳ Ｐ明朝" w:hint="eastAsia"/>
          <w:szCs w:val="21"/>
        </w:rPr>
        <w:t>「再放送」が行われている（放送法</w:t>
      </w:r>
      <w:r w:rsidRPr="00C22064">
        <w:rPr>
          <w:rFonts w:ascii="ＭＳ Ｐ明朝" w:eastAsia="ＭＳ Ｐ明朝" w:hAnsi="ＭＳ Ｐ明朝"/>
          <w:szCs w:val="21"/>
        </w:rPr>
        <w:t>11</w:t>
      </w:r>
      <w:r w:rsidRPr="00C22064">
        <w:rPr>
          <w:rFonts w:ascii="ＭＳ Ｐ明朝" w:eastAsia="ＭＳ Ｐ明朝" w:hAnsi="ＭＳ Ｐ明朝" w:hint="eastAsia"/>
          <w:szCs w:val="21"/>
        </w:rPr>
        <w:t>条）。この他、系列に関係なく放送事業者や番組制作会社などによる「番組販売」も、古くから行われている。</w:t>
      </w:r>
      <w:r w:rsidR="00C804D3" w:rsidRPr="00C22064">
        <w:rPr>
          <w:rFonts w:ascii="ＭＳ Ｐ明朝" w:eastAsia="ＭＳ Ｐ明朝" w:hAnsi="ＭＳ Ｐ明朝" w:hint="eastAsia"/>
          <w:szCs w:val="21"/>
        </w:rPr>
        <w:t>また、通信社（情報源</w:t>
      </w:r>
      <w:r w:rsidR="00C804D3" w:rsidRPr="00C22064">
        <w:rPr>
          <w:rFonts w:ascii="ＭＳ Ｐ明朝" w:eastAsia="ＭＳ Ｐ明朝" w:hAnsi="ＭＳ Ｐ明朝"/>
          <w:szCs w:val="21"/>
        </w:rPr>
        <w:t>A</w:t>
      </w:r>
      <w:r w:rsidR="00C804D3" w:rsidRPr="00C22064">
        <w:rPr>
          <w:rFonts w:ascii="ＭＳ Ｐ明朝" w:eastAsia="ＭＳ Ｐ明朝" w:hAnsi="ＭＳ Ｐ明朝" w:hint="eastAsia"/>
          <w:szCs w:val="21"/>
        </w:rPr>
        <w:t>）と新聞社（情報発信する者</w:t>
      </w:r>
      <w:r w:rsidR="00C804D3" w:rsidRPr="00C22064">
        <w:rPr>
          <w:rFonts w:ascii="ＭＳ Ｐ明朝" w:eastAsia="ＭＳ Ｐ明朝" w:hAnsi="ＭＳ Ｐ明朝"/>
          <w:szCs w:val="21"/>
        </w:rPr>
        <w:t>B</w:t>
      </w:r>
      <w:r w:rsidR="00C804D3" w:rsidRPr="00C22064">
        <w:rPr>
          <w:rFonts w:ascii="ＭＳ Ｐ明朝" w:eastAsia="ＭＳ Ｐ明朝" w:hAnsi="ＭＳ Ｐ明朝" w:hint="eastAsia"/>
          <w:szCs w:val="21"/>
        </w:rPr>
        <w:t>）との関係も、古くから確立している。</w:t>
      </w:r>
    </w:p>
    <w:p w14:paraId="05C71D36" w14:textId="56789C52" w:rsidR="00B332D1" w:rsidRPr="00C22064" w:rsidRDefault="00B332D1" w:rsidP="00C804D3">
      <w:pPr>
        <w:rPr>
          <w:rFonts w:ascii="ＭＳ Ｐ明朝" w:eastAsia="ＭＳ Ｐ明朝" w:hAnsi="ＭＳ Ｐ明朝"/>
          <w:szCs w:val="21"/>
        </w:rPr>
      </w:pPr>
      <w:r w:rsidRPr="00C22064">
        <w:rPr>
          <w:rFonts w:ascii="ＭＳ Ｐ明朝" w:eastAsia="ＭＳ Ｐ明朝" w:hAnsi="ＭＳ Ｐ明朝" w:hint="eastAsia"/>
          <w:szCs w:val="21"/>
        </w:rPr>
        <w:t xml:space="preserve">　これらの場合、情報源である事業者（</w:t>
      </w:r>
      <w:r w:rsidRPr="00C22064">
        <w:rPr>
          <w:rFonts w:ascii="ＭＳ Ｐ明朝" w:eastAsia="ＭＳ Ｐ明朝" w:hAnsi="ＭＳ Ｐ明朝"/>
          <w:szCs w:val="21"/>
        </w:rPr>
        <w:t>A</w:t>
      </w:r>
      <w:r w:rsidRPr="00C22064">
        <w:rPr>
          <w:rFonts w:ascii="ＭＳ Ｐ明朝" w:eastAsia="ＭＳ Ｐ明朝" w:hAnsi="ＭＳ Ｐ明朝" w:hint="eastAsia"/>
          <w:szCs w:val="21"/>
        </w:rPr>
        <w:t>）とそこから情報を受け取</w:t>
      </w:r>
      <w:r w:rsidR="00C804D3" w:rsidRPr="00C22064">
        <w:rPr>
          <w:rFonts w:ascii="ＭＳ Ｐ明朝" w:eastAsia="ＭＳ Ｐ明朝" w:hAnsi="ＭＳ Ｐ明朝" w:hint="eastAsia"/>
          <w:szCs w:val="21"/>
        </w:rPr>
        <w:t>り情報発信す</w:t>
      </w:r>
      <w:r w:rsidRPr="00C22064">
        <w:rPr>
          <w:rFonts w:ascii="ＭＳ Ｐ明朝" w:eastAsia="ＭＳ Ｐ明朝" w:hAnsi="ＭＳ Ｐ明朝" w:hint="eastAsia"/>
          <w:szCs w:val="21"/>
        </w:rPr>
        <w:t>る事業者</w:t>
      </w:r>
      <w:r w:rsidRPr="00C22064">
        <w:rPr>
          <w:rFonts w:ascii="ＭＳ Ｐ明朝" w:eastAsia="ＭＳ Ｐ明朝" w:hAnsi="ＭＳ Ｐ明朝"/>
          <w:szCs w:val="21"/>
        </w:rPr>
        <w:t>(B)</w:t>
      </w:r>
      <w:r w:rsidRPr="00C22064">
        <w:rPr>
          <w:rFonts w:ascii="ＭＳ Ｐ明朝" w:eastAsia="ＭＳ Ｐ明朝" w:hAnsi="ＭＳ Ｐ明朝" w:hint="eastAsia"/>
          <w:szCs w:val="21"/>
        </w:rPr>
        <w:t>の間の契約条件において、当該番組に加工を加えるか否か、情報源やクレジットタイトルをどう表示するか等が決められる。いずれにせよ、当該番組の内容等について、</w:t>
      </w:r>
      <w:r w:rsidRPr="00C22064">
        <w:rPr>
          <w:rFonts w:ascii="ＭＳ Ｐ明朝" w:eastAsia="ＭＳ Ｐ明朝" w:hAnsi="ＭＳ Ｐ明朝"/>
          <w:szCs w:val="21"/>
        </w:rPr>
        <w:t>A</w:t>
      </w:r>
      <w:r w:rsidRPr="00C22064">
        <w:rPr>
          <w:rFonts w:ascii="ＭＳ Ｐ明朝" w:eastAsia="ＭＳ Ｐ明朝" w:hAnsi="ＭＳ Ｐ明朝" w:hint="eastAsia"/>
          <w:szCs w:val="21"/>
        </w:rPr>
        <w:t>・</w:t>
      </w:r>
      <w:r w:rsidRPr="00C22064">
        <w:rPr>
          <w:rFonts w:ascii="ＭＳ Ｐ明朝" w:eastAsia="ＭＳ Ｐ明朝" w:hAnsi="ＭＳ Ｐ明朝"/>
          <w:szCs w:val="21"/>
        </w:rPr>
        <w:t>B</w:t>
      </w:r>
      <w:r w:rsidRPr="00C22064">
        <w:rPr>
          <w:rFonts w:ascii="ＭＳ Ｐ明朝" w:eastAsia="ＭＳ Ｐ明朝" w:hAnsi="ＭＳ Ｐ明朝" w:hint="eastAsia"/>
          <w:szCs w:val="21"/>
        </w:rPr>
        <w:t>ともに、それぞれ一定の法的・社会的責任を負うことになる。</w:t>
      </w:r>
    </w:p>
    <w:p w14:paraId="02AC3881" w14:textId="6B1CE25F" w:rsidR="00124715" w:rsidRPr="00C22064" w:rsidRDefault="00124715" w:rsidP="00F0353E">
      <w:pPr>
        <w:ind w:firstLineChars="100" w:firstLine="211"/>
        <w:jc w:val="left"/>
        <w:rPr>
          <w:rFonts w:ascii="ＭＳ Ｐ明朝" w:eastAsia="ＭＳ Ｐ明朝" w:hAnsi="ＭＳ Ｐ明朝"/>
          <w:b/>
          <w:bCs/>
          <w:szCs w:val="21"/>
        </w:rPr>
      </w:pPr>
    </w:p>
    <w:p w14:paraId="3FC720E6" w14:textId="1D24FE74" w:rsidR="00124715" w:rsidRPr="00C22064" w:rsidRDefault="00730534" w:rsidP="00A6295A">
      <w:pPr>
        <w:pStyle w:val="2"/>
      </w:pPr>
      <w:r w:rsidRPr="00C22064">
        <w:rPr>
          <w:rFonts w:hint="eastAsia"/>
        </w:rPr>
        <w:t>二.</w:t>
      </w:r>
      <w:r w:rsidR="001F4A11" w:rsidRPr="00C22064">
        <w:rPr>
          <w:rFonts w:hint="eastAsia"/>
        </w:rPr>
        <w:t xml:space="preserve"> </w:t>
      </w:r>
      <w:r w:rsidR="007B1048" w:rsidRPr="00C22064">
        <w:rPr>
          <w:rFonts w:hint="eastAsia"/>
        </w:rPr>
        <w:t>DPF</w:t>
      </w:r>
      <w:r w:rsidR="001F4A11" w:rsidRPr="00C22064">
        <w:rPr>
          <w:rFonts w:hint="eastAsia"/>
        </w:rPr>
        <w:t>による情報の編集</w:t>
      </w:r>
    </w:p>
    <w:p w14:paraId="6280E8C9" w14:textId="168ABA00" w:rsidR="00800107" w:rsidRPr="00C22064" w:rsidRDefault="009E60E2" w:rsidP="00A6295A">
      <w:pPr>
        <w:pStyle w:val="2"/>
      </w:pPr>
      <w:r w:rsidRPr="00C22064">
        <w:rPr>
          <w:rFonts w:hint="eastAsia"/>
        </w:rPr>
        <w:t>1．</w:t>
      </w:r>
      <w:r w:rsidR="006B57E3" w:rsidRPr="00C22064">
        <w:rPr>
          <w:rFonts w:hint="eastAsia"/>
        </w:rPr>
        <w:t>マス</w:t>
      </w:r>
      <w:r w:rsidR="006B57E3" w:rsidRPr="00C22064">
        <w:t>メディア</w:t>
      </w:r>
      <w:r w:rsidR="001F4A11" w:rsidRPr="00C22064">
        <w:rPr>
          <w:rFonts w:hint="eastAsia"/>
        </w:rPr>
        <w:t>における編集</w:t>
      </w:r>
      <w:r w:rsidR="004B550A" w:rsidRPr="00C22064">
        <w:rPr>
          <w:rFonts w:hint="eastAsia"/>
        </w:rPr>
        <w:t>（</w:t>
      </w:r>
      <w:r w:rsidR="004B550A" w:rsidRPr="00C22064">
        <w:t>ジャーナリズム機能</w:t>
      </w:r>
      <w:r w:rsidR="004B550A" w:rsidRPr="00C22064">
        <w:rPr>
          <w:rFonts w:hint="eastAsia"/>
        </w:rPr>
        <w:t>）</w:t>
      </w:r>
    </w:p>
    <w:p w14:paraId="2E7647C6" w14:textId="7A1E7C5C" w:rsidR="009E60E2" w:rsidRPr="00C22064" w:rsidRDefault="007B709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伝統的に、</w:t>
      </w:r>
      <w:r w:rsidR="005861C9" w:rsidRPr="00C22064">
        <w:rPr>
          <w:rFonts w:ascii="ＭＳ Ｐ明朝" w:eastAsia="ＭＳ Ｐ明朝" w:hAnsi="ＭＳ Ｐ明朝" w:hint="eastAsia"/>
          <w:szCs w:val="21"/>
        </w:rPr>
        <w:t>新聞・放送</w:t>
      </w:r>
      <w:r w:rsidR="006B57E3" w:rsidRPr="00C22064">
        <w:rPr>
          <w:rFonts w:ascii="ＭＳ Ｐ明朝" w:eastAsia="ＭＳ Ｐ明朝" w:hAnsi="ＭＳ Ｐ明朝" w:hint="eastAsia"/>
          <w:szCs w:val="21"/>
        </w:rPr>
        <w:t>などマス</w:t>
      </w:r>
      <w:r w:rsidR="009E60E2" w:rsidRPr="00C22064">
        <w:rPr>
          <w:rFonts w:ascii="ＭＳ Ｐ明朝" w:eastAsia="ＭＳ Ｐ明朝" w:hAnsi="ＭＳ Ｐ明朝"/>
          <w:szCs w:val="21"/>
        </w:rPr>
        <w:t>メディア</w:t>
      </w:r>
      <w:r w:rsidR="00A63B6C" w:rsidRPr="00C22064">
        <w:rPr>
          <w:rFonts w:ascii="ＭＳ Ｐ明朝" w:eastAsia="ＭＳ Ｐ明朝" w:hAnsi="ＭＳ Ｐ明朝" w:hint="eastAsia"/>
          <w:szCs w:val="21"/>
        </w:rPr>
        <w:t>による編集</w:t>
      </w:r>
      <w:r w:rsidR="009E60E2" w:rsidRPr="00C22064">
        <w:rPr>
          <w:rFonts w:ascii="ＭＳ Ｐ明朝" w:eastAsia="ＭＳ Ｐ明朝" w:hAnsi="ＭＳ Ｐ明朝"/>
          <w:szCs w:val="21"/>
        </w:rPr>
        <w:t>は、</w:t>
      </w:r>
      <w:r w:rsidRPr="00C22064">
        <w:rPr>
          <w:rFonts w:ascii="ＭＳ Ｐ明朝" w:eastAsia="ＭＳ Ｐ明朝" w:hAnsi="ＭＳ Ｐ明朝" w:hint="eastAsia"/>
          <w:szCs w:val="21"/>
        </w:rPr>
        <w:t>次のような</w:t>
      </w:r>
      <w:r w:rsidR="00394F95" w:rsidRPr="00C22064">
        <w:rPr>
          <w:rFonts w:ascii="ＭＳ Ｐ明朝" w:eastAsia="ＭＳ Ｐ明朝" w:hAnsi="ＭＳ Ｐ明朝" w:hint="eastAsia"/>
          <w:szCs w:val="21"/>
        </w:rPr>
        <w:t>要素</w:t>
      </w:r>
      <w:r w:rsidRPr="00C22064">
        <w:rPr>
          <w:rFonts w:ascii="ＭＳ Ｐ明朝" w:eastAsia="ＭＳ Ｐ明朝" w:hAnsi="ＭＳ Ｐ明朝" w:hint="eastAsia"/>
          <w:szCs w:val="21"/>
        </w:rPr>
        <w:t>を有すると説かれてきた。</w:t>
      </w:r>
    </w:p>
    <w:p w14:paraId="7CF8142F" w14:textId="4F1BF259" w:rsidR="00557959" w:rsidRPr="00C22064" w:rsidRDefault="00E8316F" w:rsidP="00F0353E">
      <w:pPr>
        <w:pStyle w:val="a7"/>
        <w:numPr>
          <w:ilvl w:val="0"/>
          <w:numId w:val="14"/>
        </w:numPr>
        <w:ind w:leftChars="0"/>
        <w:jc w:val="left"/>
        <w:rPr>
          <w:rFonts w:ascii="ＭＳ Ｐ明朝" w:eastAsia="ＭＳ Ｐ明朝" w:hAnsi="ＭＳ Ｐ明朝" w:cs="ＭＳ"/>
          <w:kern w:val="0"/>
          <w:szCs w:val="21"/>
        </w:rPr>
      </w:pPr>
      <w:r w:rsidRPr="00C22064">
        <w:rPr>
          <w:rFonts w:ascii="ＭＳ Ｐ明朝" w:eastAsia="ＭＳ Ｐ明朝" w:hAnsi="ＭＳ Ｐ明朝" w:hint="eastAsia"/>
          <w:szCs w:val="21"/>
        </w:rPr>
        <w:t>「</w:t>
      </w:r>
      <w:r w:rsidRPr="00C22064">
        <w:rPr>
          <w:rFonts w:ascii="ＭＳ Ｐ明朝" w:eastAsia="ＭＳ Ｐ明朝" w:hAnsi="ＭＳ Ｐ明朝" w:cs="ＭＳゴシックN" w:hint="eastAsia"/>
          <w:kern w:val="0"/>
          <w:szCs w:val="21"/>
        </w:rPr>
        <w:t>専門職としてのジャーナリスト」</w:t>
      </w:r>
      <w:r w:rsidR="00A36A8B" w:rsidRPr="00C22064">
        <w:rPr>
          <w:rFonts w:ascii="ＭＳ Ｐ明朝" w:eastAsia="ＭＳ Ｐ明朝" w:hAnsi="ＭＳ Ｐ明朝" w:cs="ＭＳゴシックN" w:hint="eastAsia"/>
          <w:kern w:val="0"/>
          <w:szCs w:val="21"/>
        </w:rPr>
        <w:t>、</w:t>
      </w:r>
      <w:r w:rsidR="00A36A8B" w:rsidRPr="00C22064">
        <w:rPr>
          <w:rFonts w:ascii="ＭＳ Ｐ明朝" w:eastAsia="ＭＳ Ｐ明朝" w:hAnsi="ＭＳ Ｐ明朝" w:hint="eastAsia"/>
          <w:szCs w:val="21"/>
        </w:rPr>
        <w:t>職業倫理を有する</w:t>
      </w:r>
      <w:r w:rsidR="009E60E2" w:rsidRPr="00C22064">
        <w:rPr>
          <w:rFonts w:ascii="ＭＳ Ｐ明朝" w:eastAsia="ＭＳ Ｐ明朝" w:hAnsi="ＭＳ Ｐ明朝" w:cs="ＭＳ" w:hint="eastAsia"/>
          <w:kern w:val="0"/>
          <w:szCs w:val="21"/>
        </w:rPr>
        <w:t>プロフェッショナルによる編集</w:t>
      </w:r>
      <w:r w:rsidR="00A36A8B" w:rsidRPr="00C22064">
        <w:rPr>
          <w:rStyle w:val="aa"/>
          <w:rFonts w:ascii="ＭＳ Ｐ明朝" w:eastAsia="ＭＳ Ｐ明朝" w:hAnsi="ＭＳ Ｐ明朝" w:cs="ＭＳ"/>
          <w:kern w:val="0"/>
          <w:szCs w:val="21"/>
        </w:rPr>
        <w:footnoteReference w:id="94"/>
      </w:r>
      <w:r w:rsidR="00A36A8B" w:rsidRPr="00C22064">
        <w:rPr>
          <w:rFonts w:ascii="ＭＳ Ｐ明朝" w:eastAsia="ＭＳ Ｐ明朝" w:hAnsi="ＭＳ Ｐ明朝" w:cs="ＭＳ" w:hint="eastAsia"/>
          <w:kern w:val="0"/>
          <w:szCs w:val="21"/>
        </w:rPr>
        <w:t>。</w:t>
      </w:r>
      <w:r w:rsidR="00557959" w:rsidRPr="00C22064">
        <w:rPr>
          <w:rFonts w:ascii="ＭＳ Ｐ明朝" w:eastAsia="ＭＳ Ｐ明朝" w:hAnsi="ＭＳ Ｐ明朝" w:cs="ＭＳ" w:hint="eastAsia"/>
          <w:kern w:val="0"/>
          <w:szCs w:val="21"/>
        </w:rPr>
        <w:t xml:space="preserve">　</w:t>
      </w:r>
    </w:p>
    <w:p w14:paraId="7217754A" w14:textId="42E9E8CA" w:rsidR="00A36A8B" w:rsidRPr="00C22064" w:rsidRDefault="00125AA5" w:rsidP="00F0353E">
      <w:pPr>
        <w:pStyle w:val="a7"/>
        <w:numPr>
          <w:ilvl w:val="0"/>
          <w:numId w:val="14"/>
        </w:numPr>
        <w:ind w:leftChars="0"/>
        <w:jc w:val="left"/>
        <w:rPr>
          <w:rFonts w:ascii="ＭＳ Ｐ明朝" w:eastAsia="ＭＳ Ｐ明朝" w:hAnsi="ＭＳ Ｐ明朝" w:cs="ＭＳ"/>
          <w:kern w:val="0"/>
          <w:szCs w:val="21"/>
        </w:rPr>
      </w:pPr>
      <w:r w:rsidRPr="00C22064">
        <w:rPr>
          <w:rFonts w:ascii="ＭＳ Ｐ明朝" w:eastAsia="ＭＳ Ｐ明朝" w:hAnsi="ＭＳ Ｐ明朝" w:cs="ＭＳ" w:hint="eastAsia"/>
          <w:kern w:val="0"/>
          <w:szCs w:val="21"/>
        </w:rPr>
        <w:t>情報</w:t>
      </w:r>
      <w:r w:rsidR="009E60E2" w:rsidRPr="00C22064">
        <w:rPr>
          <w:rFonts w:ascii="ＭＳ Ｐ明朝" w:eastAsia="ＭＳ Ｐ明朝" w:hAnsi="ＭＳ Ｐ明朝" w:cs="ＭＳ" w:hint="eastAsia"/>
          <w:kern w:val="0"/>
          <w:szCs w:val="21"/>
        </w:rPr>
        <w:t>選別のフィルタ</w:t>
      </w:r>
    </w:p>
    <w:p w14:paraId="76579F26" w14:textId="53EE3FD7" w:rsidR="009E60E2" w:rsidRPr="00C22064" w:rsidRDefault="009E60E2" w:rsidP="00F0353E">
      <w:pPr>
        <w:pStyle w:val="a7"/>
        <w:numPr>
          <w:ilvl w:val="0"/>
          <w:numId w:val="14"/>
        </w:numPr>
        <w:ind w:leftChars="0"/>
        <w:jc w:val="left"/>
        <w:rPr>
          <w:rFonts w:ascii="ＭＳ Ｐ明朝" w:eastAsia="ＭＳ Ｐ明朝" w:hAnsi="ＭＳ Ｐ明朝"/>
          <w:szCs w:val="21"/>
        </w:rPr>
      </w:pPr>
      <w:r w:rsidRPr="00C22064">
        <w:rPr>
          <w:rFonts w:ascii="ＭＳ Ｐ明朝" w:eastAsia="ＭＳ Ｐ明朝" w:hAnsi="ＭＳ Ｐ明朝"/>
          <w:szCs w:val="21"/>
        </w:rPr>
        <w:t>文章</w:t>
      </w:r>
      <w:r w:rsidRPr="00C22064">
        <w:rPr>
          <w:rFonts w:ascii="ＭＳ Ｐ明朝" w:eastAsia="ＭＳ Ｐ明朝" w:hAnsi="ＭＳ Ｐ明朝" w:hint="eastAsia"/>
          <w:szCs w:val="21"/>
        </w:rPr>
        <w:t>・映像</w:t>
      </w:r>
      <w:r w:rsidR="005861C9" w:rsidRPr="00C22064">
        <w:rPr>
          <w:rFonts w:ascii="ＭＳ Ｐ明朝" w:eastAsia="ＭＳ Ｐ明朝" w:hAnsi="ＭＳ Ｐ明朝" w:hint="eastAsia"/>
          <w:szCs w:val="21"/>
        </w:rPr>
        <w:t>の形態で具体化</w:t>
      </w:r>
      <w:r w:rsidRPr="00C22064">
        <w:rPr>
          <w:rFonts w:ascii="ＭＳ Ｐ明朝" w:eastAsia="ＭＳ Ｐ明朝" w:hAnsi="ＭＳ Ｐ明朝"/>
          <w:szCs w:val="21"/>
        </w:rPr>
        <w:t>し、重要度</w:t>
      </w:r>
      <w:r w:rsidR="00394F95" w:rsidRPr="00C22064">
        <w:rPr>
          <w:rFonts w:ascii="ＭＳ Ｐ明朝" w:eastAsia="ＭＳ Ｐ明朝" w:hAnsi="ＭＳ Ｐ明朝" w:hint="eastAsia"/>
          <w:szCs w:val="21"/>
        </w:rPr>
        <w:t>やそれぞれの方針</w:t>
      </w:r>
      <w:r w:rsidRPr="00C22064">
        <w:rPr>
          <w:rFonts w:ascii="ＭＳ Ｐ明朝" w:eastAsia="ＭＳ Ｐ明朝" w:hAnsi="ＭＳ Ｐ明朝"/>
          <w:szCs w:val="21"/>
        </w:rPr>
        <w:t>に従って</w:t>
      </w:r>
      <w:r w:rsidRPr="00C22064">
        <w:rPr>
          <w:rFonts w:ascii="ＭＳ Ｐ明朝" w:eastAsia="ＭＳ Ｐ明朝" w:hAnsi="ＭＳ Ｐ明朝" w:hint="eastAsia"/>
          <w:szCs w:val="21"/>
        </w:rPr>
        <w:t>表示、</w:t>
      </w:r>
      <w:r w:rsidRPr="00C22064">
        <w:rPr>
          <w:rFonts w:ascii="ＭＳ Ｐ明朝" w:eastAsia="ＭＳ Ｐ明朝" w:hAnsi="ＭＳ Ｐ明朝"/>
          <w:szCs w:val="21"/>
        </w:rPr>
        <w:t>配列</w:t>
      </w:r>
      <w:r w:rsidR="00394F95" w:rsidRPr="00C22064">
        <w:rPr>
          <w:rFonts w:ascii="ＭＳ Ｐ明朝" w:eastAsia="ＭＳ Ｐ明朝" w:hAnsi="ＭＳ Ｐ明朝" w:hint="eastAsia"/>
          <w:szCs w:val="21"/>
        </w:rPr>
        <w:t>、または番組編成</w:t>
      </w:r>
      <w:r w:rsidRPr="00C22064">
        <w:rPr>
          <w:rFonts w:ascii="ＭＳ Ｐ明朝" w:eastAsia="ＭＳ Ｐ明朝" w:hAnsi="ＭＳ Ｐ明朝"/>
          <w:szCs w:val="21"/>
        </w:rPr>
        <w:t>する。</w:t>
      </w:r>
    </w:p>
    <w:p w14:paraId="1DE53A59" w14:textId="4E7E2C2E" w:rsidR="00FD6F08" w:rsidRPr="00C22064" w:rsidRDefault="00FD6F08" w:rsidP="00F0353E">
      <w:pPr>
        <w:ind w:firstLineChars="100" w:firstLine="210"/>
        <w:jc w:val="left"/>
        <w:rPr>
          <w:rFonts w:ascii="ＭＳ Ｐ明朝" w:eastAsia="ＭＳ Ｐ明朝" w:hAnsi="ＭＳ Ｐ明朝" w:cs="ＭＳゴシックN"/>
          <w:kern w:val="0"/>
          <w:szCs w:val="21"/>
        </w:rPr>
      </w:pPr>
      <w:r w:rsidRPr="00C22064">
        <w:rPr>
          <w:rFonts w:ascii="ＭＳ Ｐ明朝" w:eastAsia="ＭＳ Ｐ明朝" w:hAnsi="ＭＳ Ｐ明朝" w:cs="ＭＳゴシックN" w:hint="eastAsia"/>
          <w:kern w:val="0"/>
          <w:szCs w:val="21"/>
        </w:rPr>
        <w:t>編集は、取材など準備作業を含み、また、</w:t>
      </w:r>
      <w:r w:rsidR="007E096F" w:rsidRPr="00C22064">
        <w:rPr>
          <w:rFonts w:ascii="ＭＳ Ｐ明朝" w:eastAsia="ＭＳ Ｐ明朝" w:hAnsi="ＭＳ Ｐ明朝" w:cs="ＭＳゴシックN" w:hint="eastAsia"/>
          <w:kern w:val="0"/>
          <w:szCs w:val="21"/>
        </w:rPr>
        <w:t>上の1だけでなく、</w:t>
      </w:r>
      <w:r w:rsidRPr="00C22064">
        <w:rPr>
          <w:rFonts w:ascii="ＭＳ Ｐ明朝" w:eastAsia="ＭＳ Ｐ明朝" w:hAnsi="ＭＳ Ｐ明朝" w:cs="ＭＳゴシックN" w:hint="eastAsia"/>
          <w:kern w:val="0"/>
          <w:szCs w:val="21"/>
        </w:rPr>
        <w:t>2.と3.の過程も含む広い意味でも用いられる。</w:t>
      </w:r>
    </w:p>
    <w:p w14:paraId="7C1AB28D" w14:textId="31C6B43A" w:rsidR="005861C9" w:rsidRPr="00C22064" w:rsidRDefault="00FD6F08"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cs="ＭＳゴシックN" w:hint="eastAsia"/>
          <w:kern w:val="0"/>
          <w:szCs w:val="21"/>
        </w:rPr>
        <w:t>2．の選別では、</w:t>
      </w:r>
      <w:r w:rsidR="005861C9" w:rsidRPr="00C22064">
        <w:rPr>
          <w:rFonts w:ascii="ＭＳ Ｐ明朝" w:eastAsia="ＭＳ Ｐ明朝" w:hAnsi="ＭＳ Ｐ明朝" w:cs="ＭＳゴシックN" w:hint="eastAsia"/>
          <w:kern w:val="0"/>
          <w:szCs w:val="21"/>
        </w:rPr>
        <w:t>ジャーナリストが取材してきた各種情報について、</w:t>
      </w:r>
      <w:r w:rsidR="005861C9" w:rsidRPr="00C22064">
        <w:rPr>
          <w:rFonts w:ascii="ＭＳ Ｐ明朝" w:eastAsia="ＭＳ Ｐ明朝" w:hAnsi="ＭＳ Ｐ明朝"/>
          <w:szCs w:val="21"/>
        </w:rPr>
        <w:t>世の中の出来事の中から、</w:t>
      </w:r>
      <w:r w:rsidR="005861C9" w:rsidRPr="00C22064">
        <w:rPr>
          <w:rFonts w:ascii="ＭＳ Ｐ明朝" w:eastAsia="ＭＳ Ｐ明朝" w:hAnsi="ＭＳ Ｐ明朝" w:hint="eastAsia"/>
          <w:szCs w:val="21"/>
        </w:rPr>
        <w:t>公的な、あるいは社会にとって重要な</w:t>
      </w:r>
      <w:r w:rsidR="005861C9" w:rsidRPr="00C22064">
        <w:rPr>
          <w:rFonts w:ascii="ＭＳ Ｐ明朝" w:eastAsia="ＭＳ Ｐ明朝" w:hAnsi="ＭＳ Ｐ明朝"/>
          <w:szCs w:val="21"/>
        </w:rPr>
        <w:t>ニュースを選び、何が社会公共にとって問題なのかという意識の下で</w:t>
      </w:r>
      <w:r w:rsidR="005861C9" w:rsidRPr="00C22064">
        <w:rPr>
          <w:rFonts w:ascii="ＭＳ Ｐ明朝" w:eastAsia="ＭＳ Ｐ明朝" w:hAnsi="ＭＳ Ｐ明朝" w:hint="eastAsia"/>
          <w:szCs w:val="21"/>
        </w:rPr>
        <w:t>選別し順位を付ける。</w:t>
      </w:r>
      <w:r w:rsidR="005861C9" w:rsidRPr="00C22064">
        <w:rPr>
          <w:rFonts w:ascii="ＭＳ Ｐ明朝" w:eastAsia="ＭＳ Ｐ明朝" w:hAnsi="ＭＳ Ｐ明朝"/>
          <w:szCs w:val="21"/>
        </w:rPr>
        <w:t>そこにはすでに、agenda setting(議題をどう設定するか)という編集者の意図が埋め込まれている</w:t>
      </w:r>
      <w:r w:rsidR="000B5D3B" w:rsidRPr="00C22064">
        <w:rPr>
          <w:rFonts w:ascii="ＭＳ Ｐ明朝" w:eastAsia="ＭＳ Ｐ明朝" w:hAnsi="ＭＳ Ｐ明朝" w:hint="eastAsia"/>
          <w:szCs w:val="21"/>
        </w:rPr>
        <w:t>のであり、2.と3.もジャーナリズムの重要な機能である</w:t>
      </w:r>
      <w:r w:rsidR="005861C9" w:rsidRPr="00C22064">
        <w:rPr>
          <w:rFonts w:ascii="ＭＳ Ｐ明朝" w:eastAsia="ＭＳ Ｐ明朝" w:hAnsi="ＭＳ Ｐ明朝"/>
          <w:szCs w:val="21"/>
        </w:rPr>
        <w:t>。</w:t>
      </w:r>
    </w:p>
    <w:p w14:paraId="7791C18F" w14:textId="77777777" w:rsidR="007F6E76" w:rsidRPr="00C22064" w:rsidRDefault="007F6E76" w:rsidP="00F0353E">
      <w:pPr>
        <w:ind w:firstLineChars="100" w:firstLine="210"/>
        <w:jc w:val="left"/>
        <w:rPr>
          <w:rFonts w:ascii="ＭＳ Ｐ明朝" w:eastAsia="ＭＳ Ｐ明朝" w:hAnsi="ＭＳ Ｐ明朝"/>
          <w:szCs w:val="21"/>
        </w:rPr>
      </w:pPr>
    </w:p>
    <w:p w14:paraId="1EE8EB92" w14:textId="2B5C5F25" w:rsidR="00D467BA" w:rsidRPr="00C22064" w:rsidRDefault="009E60E2" w:rsidP="00A6295A">
      <w:pPr>
        <w:pStyle w:val="2"/>
      </w:pPr>
      <w:r w:rsidRPr="00C22064">
        <w:rPr>
          <w:rFonts w:hint="eastAsia"/>
        </w:rPr>
        <w:t>2</w:t>
      </w:r>
      <w:r w:rsidR="001B2C11" w:rsidRPr="00C22064">
        <w:rPr>
          <w:rFonts w:hint="eastAsia"/>
        </w:rPr>
        <w:t>．</w:t>
      </w:r>
      <w:bookmarkStart w:id="160" w:name="_Hlk116381844"/>
      <w:r w:rsidR="00DA3DFD" w:rsidRPr="00C22064">
        <w:rPr>
          <w:rFonts w:hint="eastAsia"/>
        </w:rPr>
        <w:t>メディアとしての</w:t>
      </w:r>
      <w:r w:rsidR="007B1048" w:rsidRPr="00C22064">
        <w:rPr>
          <w:rFonts w:hint="eastAsia"/>
        </w:rPr>
        <w:t>DPF</w:t>
      </w:r>
      <w:r w:rsidR="00DA3DFD" w:rsidRPr="00C22064">
        <w:rPr>
          <w:rFonts w:hint="eastAsia"/>
        </w:rPr>
        <w:t>（＝メディアDPF</w:t>
      </w:r>
      <w:r w:rsidR="00DA3DFD" w:rsidRPr="00C22064">
        <w:t>）</w:t>
      </w:r>
    </w:p>
    <w:bookmarkEnd w:id="160"/>
    <w:p w14:paraId="6E51BB75" w14:textId="7A1C3B3F" w:rsidR="001B2C11" w:rsidRPr="00C22064" w:rsidRDefault="005A4C57" w:rsidP="00A6295A">
      <w:pPr>
        <w:pStyle w:val="2"/>
      </w:pPr>
      <w:r w:rsidRPr="00C22064">
        <w:rPr>
          <w:rFonts w:hint="eastAsia"/>
        </w:rPr>
        <w:t>（1）</w:t>
      </w:r>
      <w:r w:rsidR="00E32D64" w:rsidRPr="00C22064">
        <w:rPr>
          <w:rFonts w:hint="eastAsia"/>
        </w:rPr>
        <w:t xml:space="preserve">　情報</w:t>
      </w:r>
      <w:r w:rsidR="001B2C11" w:rsidRPr="00C22064">
        <w:rPr>
          <w:rFonts w:hint="eastAsia"/>
        </w:rPr>
        <w:t>発信・</w:t>
      </w:r>
      <w:r w:rsidR="00E32D64" w:rsidRPr="00C22064">
        <w:rPr>
          <w:rFonts w:hint="eastAsia"/>
        </w:rPr>
        <w:t>交換の</w:t>
      </w:r>
      <w:r w:rsidR="007B3804" w:rsidRPr="00C22064">
        <w:rPr>
          <w:rFonts w:hint="eastAsia"/>
        </w:rPr>
        <w:t>場の</w:t>
      </w:r>
      <w:r w:rsidR="001B2C11" w:rsidRPr="00C22064">
        <w:rPr>
          <w:rFonts w:hint="eastAsia"/>
        </w:rPr>
        <w:t>提供</w:t>
      </w:r>
      <w:r w:rsidR="00E117FD" w:rsidRPr="00C22064">
        <w:rPr>
          <w:rFonts w:hint="eastAsia"/>
        </w:rPr>
        <w:t>と編集</w:t>
      </w:r>
    </w:p>
    <w:p w14:paraId="50916F17" w14:textId="72479791" w:rsidR="001B2C11" w:rsidRPr="00C22064" w:rsidRDefault="001B2C11" w:rsidP="00F0353E">
      <w:pPr>
        <w:jc w:val="left"/>
        <w:rPr>
          <w:rFonts w:ascii="ＭＳ Ｐ明朝" w:eastAsia="ＭＳ Ｐ明朝" w:hAnsi="ＭＳ Ｐ明朝" w:cs="ＭＳ"/>
          <w:kern w:val="0"/>
          <w:szCs w:val="21"/>
        </w:rPr>
      </w:pPr>
      <w:r w:rsidRPr="00C22064">
        <w:rPr>
          <w:rFonts w:ascii="ＭＳ Ｐ明朝" w:eastAsia="ＭＳ Ｐ明朝" w:hAnsi="ＭＳ Ｐ明朝" w:cs="ＭＳ" w:hint="eastAsia"/>
          <w:kern w:val="0"/>
          <w:szCs w:val="21"/>
        </w:rPr>
        <w:t xml:space="preserve">　</w:t>
      </w:r>
      <w:r w:rsidR="000E27C8" w:rsidRPr="00C22064">
        <w:rPr>
          <w:rFonts w:ascii="ＭＳ Ｐ明朝" w:eastAsia="ＭＳ Ｐ明朝" w:hAnsi="ＭＳ Ｐ明朝" w:cs="ＭＳ" w:hint="eastAsia"/>
          <w:kern w:val="0"/>
          <w:szCs w:val="21"/>
        </w:rPr>
        <w:t xml:space="preserve">　</w:t>
      </w:r>
      <w:r w:rsidR="00497E1C" w:rsidRPr="00C22064">
        <w:rPr>
          <w:rFonts w:ascii="ＭＳ Ｐ明朝" w:eastAsia="ＭＳ Ｐ明朝" w:hAnsi="ＭＳ Ｐ明朝" w:cs="ＭＳ" w:hint="eastAsia"/>
          <w:kern w:val="0"/>
          <w:szCs w:val="21"/>
        </w:rPr>
        <w:t>DPF</w:t>
      </w:r>
      <w:r w:rsidR="000E27C8" w:rsidRPr="00C22064">
        <w:rPr>
          <w:rFonts w:ascii="ＭＳ Ｐ明朝" w:eastAsia="ＭＳ Ｐ明朝" w:hAnsi="ＭＳ Ｐ明朝" w:cs="ＭＳ" w:hint="eastAsia"/>
          <w:kern w:val="0"/>
          <w:szCs w:val="21"/>
        </w:rPr>
        <w:t>､特に</w:t>
      </w:r>
      <w:r w:rsidR="000E27C8" w:rsidRPr="00C22064">
        <w:rPr>
          <w:rFonts w:ascii="ＭＳ Ｐ明朝" w:eastAsia="ＭＳ Ｐ明朝" w:hAnsi="ＭＳ Ｐ明朝" w:hint="eastAsia"/>
          <w:szCs w:val="21"/>
        </w:rPr>
        <w:t>メディアDPFは、</w:t>
      </w:r>
      <w:r w:rsidRPr="00C22064">
        <w:rPr>
          <w:rFonts w:ascii="ＭＳ Ｐ明朝" w:eastAsia="ＭＳ Ｐ明朝" w:hAnsi="ＭＳ Ｐ明朝" w:cs="ＭＳ" w:hint="eastAsia"/>
          <w:kern w:val="0"/>
          <w:szCs w:val="21"/>
        </w:rPr>
        <w:t>ニュース配信、および、人々の意見</w:t>
      </w:r>
      <w:r w:rsidR="007F6E76" w:rsidRPr="00C22064">
        <w:rPr>
          <w:rFonts w:ascii="ＭＳ Ｐ明朝" w:eastAsia="ＭＳ Ｐ明朝" w:hAnsi="ＭＳ Ｐ明朝" w:cs="ＭＳ" w:hint="eastAsia"/>
          <w:kern w:val="0"/>
          <w:szCs w:val="21"/>
        </w:rPr>
        <w:t>・情報</w:t>
      </w:r>
      <w:r w:rsidRPr="00C22064">
        <w:rPr>
          <w:rFonts w:ascii="ＭＳ Ｐ明朝" w:eastAsia="ＭＳ Ｐ明朝" w:hAnsi="ＭＳ Ｐ明朝" w:cs="ＭＳ" w:hint="eastAsia"/>
          <w:kern w:val="0"/>
          <w:szCs w:val="21"/>
        </w:rPr>
        <w:t>の発信・不特定多数の受信</w:t>
      </w:r>
      <w:r w:rsidR="000E27C8" w:rsidRPr="00C22064">
        <w:rPr>
          <w:rFonts w:ascii="ＭＳ Ｐ明朝" w:eastAsia="ＭＳ Ｐ明朝" w:hAnsi="ＭＳ Ｐ明朝" w:cs="ＭＳ" w:hint="eastAsia"/>
          <w:kern w:val="0"/>
          <w:szCs w:val="21"/>
        </w:rPr>
        <w:t>等の情報交換を媒介する</w:t>
      </w:r>
      <w:r w:rsidRPr="00C22064">
        <w:rPr>
          <w:rFonts w:ascii="ＭＳ Ｐ明朝" w:eastAsia="ＭＳ Ｐ明朝" w:hAnsi="ＭＳ Ｐ明朝" w:cs="ＭＳ" w:hint="eastAsia"/>
          <w:kern w:val="0"/>
          <w:szCs w:val="21"/>
        </w:rPr>
        <w:t>（</w:t>
      </w:r>
      <w:r w:rsidR="007B3804" w:rsidRPr="00C22064">
        <w:rPr>
          <w:rFonts w:ascii="ＭＳ Ｐ明朝" w:eastAsia="ＭＳ Ｐ明朝" w:hAnsi="ＭＳ Ｐ明朝" w:cs="ＭＳ" w:hint="eastAsia"/>
          <w:kern w:val="0"/>
          <w:szCs w:val="21"/>
        </w:rPr>
        <w:t>本稿</w:t>
      </w:r>
      <w:r w:rsidRPr="00C22064">
        <w:rPr>
          <w:rFonts w:ascii="ＭＳ Ｐ明朝" w:eastAsia="ＭＳ Ｐ明朝" w:hAnsi="ＭＳ Ｐ明朝" w:cs="ＭＳ" w:hint="eastAsia"/>
          <w:kern w:val="0"/>
          <w:szCs w:val="21"/>
        </w:rPr>
        <w:t>冒頭の諸類型を参照）</w:t>
      </w:r>
      <w:r w:rsidR="000E27C8" w:rsidRPr="00C22064">
        <w:rPr>
          <w:rFonts w:ascii="ＭＳ Ｐ明朝" w:eastAsia="ＭＳ Ｐ明朝" w:hAnsi="ＭＳ Ｐ明朝" w:cs="ＭＳ" w:hint="eastAsia"/>
          <w:kern w:val="0"/>
          <w:szCs w:val="21"/>
        </w:rPr>
        <w:t>。</w:t>
      </w:r>
    </w:p>
    <w:p w14:paraId="1ADCA05E" w14:textId="617A3571" w:rsidR="00497E1C" w:rsidRPr="00C22064" w:rsidRDefault="000E27C8" w:rsidP="00F0353E">
      <w:pPr>
        <w:jc w:val="left"/>
        <w:rPr>
          <w:rFonts w:ascii="ＭＳ Ｐ明朝" w:eastAsia="ＭＳ Ｐ明朝" w:hAnsi="ＭＳ Ｐ明朝"/>
          <w:szCs w:val="21"/>
        </w:rPr>
      </w:pPr>
      <w:r w:rsidRPr="00C22064">
        <w:rPr>
          <w:rFonts w:ascii="ＭＳ Ｐ明朝" w:eastAsia="ＭＳ Ｐ明朝" w:hAnsi="ＭＳ Ｐ明朝" w:cs="ＭＳ" w:hint="eastAsia"/>
          <w:kern w:val="0"/>
          <w:szCs w:val="21"/>
        </w:rPr>
        <w:lastRenderedPageBreak/>
        <w:t xml:space="preserve">　すなわち、</w:t>
      </w:r>
      <w:r w:rsidRPr="00C22064">
        <w:rPr>
          <w:rFonts w:ascii="ＭＳ Ｐ明朝" w:eastAsia="ＭＳ Ｐ明朝" w:hAnsi="ＭＳ Ｐ明朝" w:hint="eastAsia"/>
          <w:szCs w:val="21"/>
        </w:rPr>
        <w:t>メディアDPFは、</w:t>
      </w:r>
      <w:r w:rsidR="00497E1C" w:rsidRPr="00C22064">
        <w:rPr>
          <w:rFonts w:ascii="ＭＳ Ｐ明朝" w:eastAsia="ＭＳ Ｐ明朝" w:hAnsi="ＭＳ Ｐ明朝" w:hint="eastAsia"/>
          <w:szCs w:val="21"/>
        </w:rPr>
        <w:t>(1)</w:t>
      </w:r>
      <w:r w:rsidR="00497E1C" w:rsidRPr="00C22064">
        <w:rPr>
          <w:rFonts w:ascii="ＭＳ Ｐ明朝" w:eastAsia="ＭＳ Ｐ明朝" w:hAnsi="ＭＳ Ｐ明朝"/>
          <w:szCs w:val="21"/>
        </w:rPr>
        <w:t xml:space="preserve"> </w:t>
      </w:r>
      <w:r w:rsidR="00497E1C" w:rsidRPr="00C22064">
        <w:rPr>
          <w:rFonts w:ascii="ＭＳ Ｐ明朝" w:eastAsia="ＭＳ Ｐ明朝" w:hAnsi="ＭＳ Ｐ明朝" w:hint="eastAsia"/>
          <w:szCs w:val="21"/>
        </w:rPr>
        <w:t>マス</w:t>
      </w:r>
      <w:r w:rsidR="00497E1C" w:rsidRPr="00C22064">
        <w:rPr>
          <w:rFonts w:ascii="ＭＳ Ｐ明朝" w:eastAsia="ＭＳ Ｐ明朝" w:hAnsi="ＭＳ Ｐ明朝"/>
          <w:szCs w:val="21"/>
        </w:rPr>
        <w:t>メディア</w:t>
      </w:r>
      <w:r w:rsidR="00497E1C" w:rsidRPr="00C22064">
        <w:rPr>
          <w:rFonts w:ascii="ＭＳ Ｐ明朝" w:eastAsia="ＭＳ Ｐ明朝" w:hAnsi="ＭＳ Ｐ明朝" w:hint="eastAsia"/>
          <w:szCs w:val="21"/>
        </w:rPr>
        <w:t>が発信するニュース・情報にアクセスするための主たる</w:t>
      </w:r>
      <w:r w:rsidR="00497E1C" w:rsidRPr="00C22064">
        <w:rPr>
          <w:rFonts w:ascii="ＭＳ Ｐ明朝" w:eastAsia="ＭＳ Ｐ明朝" w:hAnsi="ＭＳ Ｐ明朝" w:cs="Arial"/>
          <w:szCs w:val="21"/>
          <w:shd w:val="clear" w:color="auto" w:fill="FFFFFF"/>
        </w:rPr>
        <w:t>流通チャンネル</w:t>
      </w:r>
      <w:r w:rsidR="00497E1C" w:rsidRPr="00C22064">
        <w:rPr>
          <w:rFonts w:ascii="ＭＳ Ｐ明朝" w:eastAsia="ＭＳ Ｐ明朝" w:hAnsi="ＭＳ Ｐ明朝" w:hint="eastAsia"/>
          <w:szCs w:val="21"/>
        </w:rPr>
        <w:t>となっており、また、(2) 個人が不特定多数に対し発信し、情報交換がなされるプラットフォーム</w:t>
      </w:r>
      <w:r w:rsidR="004B550A" w:rsidRPr="00C22064">
        <w:rPr>
          <w:rFonts w:ascii="ＭＳ Ｐ明朝" w:eastAsia="ＭＳ Ｐ明朝" w:hAnsi="ＭＳ Ｐ明朝" w:hint="eastAsia"/>
          <w:szCs w:val="21"/>
        </w:rPr>
        <w:t>となっているもの</w:t>
      </w:r>
      <w:r w:rsidR="00497E1C" w:rsidRPr="00C22064">
        <w:rPr>
          <w:rFonts w:ascii="ＭＳ Ｐ明朝" w:eastAsia="ＭＳ Ｐ明朝" w:hAnsi="ＭＳ Ｐ明朝" w:hint="eastAsia"/>
          <w:szCs w:val="21"/>
        </w:rPr>
        <w:t>もある。</w:t>
      </w:r>
    </w:p>
    <w:p w14:paraId="6BD606C3" w14:textId="77DFDBF1" w:rsidR="001F1481" w:rsidRPr="00C22064" w:rsidRDefault="000E27C8"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674AF4" w:rsidRPr="00C22064">
        <w:rPr>
          <w:rFonts w:ascii="ＭＳ Ｐ明朝" w:eastAsia="ＭＳ Ｐ明朝" w:hAnsi="ＭＳ Ｐ明朝" w:hint="eastAsia"/>
          <w:szCs w:val="21"/>
        </w:rPr>
        <w:t>これらのサービスにおいて、</w:t>
      </w:r>
      <w:r w:rsidRPr="00C22064">
        <w:rPr>
          <w:rFonts w:ascii="ＭＳ Ｐ明朝" w:eastAsia="ＭＳ Ｐ明朝" w:hAnsi="ＭＳ Ｐ明朝" w:hint="eastAsia"/>
          <w:szCs w:val="21"/>
        </w:rPr>
        <w:t>DPFは、</w:t>
      </w:r>
      <w:r w:rsidR="00674AF4" w:rsidRPr="00C22064">
        <w:rPr>
          <w:rFonts w:ascii="ＭＳ Ｐ明朝" w:eastAsia="ＭＳ Ｐ明朝" w:hAnsi="ＭＳ Ｐ明朝" w:hint="eastAsia"/>
          <w:szCs w:val="21"/>
        </w:rPr>
        <w:t>自らが</w:t>
      </w:r>
      <w:r w:rsidRPr="00C22064">
        <w:rPr>
          <w:rFonts w:ascii="ＭＳ Ｐ明朝" w:eastAsia="ＭＳ Ｐ明朝" w:hAnsi="ＭＳ Ｐ明朝" w:hint="eastAsia"/>
          <w:szCs w:val="21"/>
        </w:rPr>
        <w:t>直接取材活動をするものではなく、メディアや個人の投稿などから得られる情報を「編集」し、自分のサイトに掲載する。</w:t>
      </w:r>
    </w:p>
    <w:p w14:paraId="1701C869" w14:textId="423DDE0A" w:rsidR="007F1D2B" w:rsidRPr="00C22064" w:rsidRDefault="00353AE7"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このことを、ドイツ連邦憲法裁判所判決は、</w:t>
      </w:r>
      <w:r w:rsidR="00A07476" w:rsidRPr="00C22064">
        <w:rPr>
          <w:rFonts w:ascii="ＭＳ Ｐ明朝" w:eastAsia="ＭＳ Ｐ明朝" w:hAnsi="ＭＳ Ｐ明朝" w:hint="eastAsia"/>
          <w:szCs w:val="21"/>
        </w:rPr>
        <w:t>「</w:t>
      </w:r>
      <w:r w:rsidR="007F1D2B" w:rsidRPr="00C22064">
        <w:rPr>
          <w:rFonts w:ascii="ＭＳ Ｐ明朝" w:eastAsia="ＭＳ Ｐ明朝" w:hAnsi="ＭＳ Ｐ明朝" w:hint="eastAsia"/>
          <w:szCs w:val="21"/>
        </w:rPr>
        <w:t>インターネット上では、ジャーナリスティックな中間編集作業（</w:t>
      </w:r>
      <w:proofErr w:type="spellStart"/>
      <w:r w:rsidR="007F1D2B" w:rsidRPr="00C22064">
        <w:rPr>
          <w:rFonts w:ascii="ＭＳ Ｐ明朝" w:eastAsia="ＭＳ Ｐ明朝" w:hAnsi="ＭＳ Ｐ明朝" w:cs="Century"/>
          <w:szCs w:val="21"/>
        </w:rPr>
        <w:t>Zwischen-aufbereitung</w:t>
      </w:r>
      <w:proofErr w:type="spellEnd"/>
      <w:r w:rsidR="007F1D2B" w:rsidRPr="00C22064">
        <w:rPr>
          <w:rFonts w:ascii="ＭＳ Ｐ明朝" w:eastAsia="ＭＳ Ｐ明朝" w:hAnsi="ＭＳ Ｐ明朝" w:hint="eastAsia"/>
          <w:szCs w:val="21"/>
        </w:rPr>
        <w:t>）のない、ジャーナリズムではない提供者（</w:t>
      </w:r>
      <w:proofErr w:type="spellStart"/>
      <w:r w:rsidR="007F1D2B" w:rsidRPr="00C22064">
        <w:rPr>
          <w:rFonts w:ascii="ＭＳ Ｐ明朝" w:eastAsia="ＭＳ Ｐ明朝" w:hAnsi="ＭＳ Ｐ明朝" w:cs="Century"/>
          <w:szCs w:val="21"/>
        </w:rPr>
        <w:t>nicht-publizistische</w:t>
      </w:r>
      <w:proofErr w:type="spellEnd"/>
      <w:r w:rsidR="007F1D2B" w:rsidRPr="00C22064">
        <w:rPr>
          <w:rFonts w:ascii="ＭＳ Ｐ明朝" w:eastAsia="ＭＳ Ｐ明朝" w:hAnsi="ＭＳ Ｐ明朝" w:cs="Century"/>
          <w:szCs w:val="21"/>
        </w:rPr>
        <w:t xml:space="preserve"> </w:t>
      </w:r>
      <w:proofErr w:type="spellStart"/>
      <w:r w:rsidR="007F1D2B" w:rsidRPr="00C22064">
        <w:rPr>
          <w:rFonts w:ascii="ＭＳ Ｐ明朝" w:eastAsia="ＭＳ Ｐ明朝" w:hAnsi="ＭＳ Ｐ明朝" w:cs="Century"/>
          <w:szCs w:val="21"/>
        </w:rPr>
        <w:t>Anbieter</w:t>
      </w:r>
      <w:proofErr w:type="spellEnd"/>
      <w:r w:rsidR="007F1D2B" w:rsidRPr="00C22064">
        <w:rPr>
          <w:rFonts w:ascii="ＭＳ Ｐ明朝" w:eastAsia="ＭＳ Ｐ明朝" w:hAnsi="ＭＳ Ｐ明朝" w:hint="eastAsia"/>
          <w:szCs w:val="21"/>
        </w:rPr>
        <w:t>）がより多く出現する」</w:t>
      </w:r>
      <w:r w:rsidRPr="00C22064">
        <w:rPr>
          <w:rStyle w:val="aa"/>
          <w:rFonts w:ascii="ＭＳ Ｐ明朝" w:eastAsia="ＭＳ Ｐ明朝" w:hAnsi="ＭＳ Ｐ明朝"/>
          <w:szCs w:val="21"/>
        </w:rPr>
        <w:footnoteReference w:id="95"/>
      </w:r>
      <w:r w:rsidRPr="00C22064">
        <w:rPr>
          <w:rFonts w:ascii="ＭＳ Ｐ明朝" w:eastAsia="ＭＳ Ｐ明朝" w:hAnsi="ＭＳ Ｐ明朝" w:hint="eastAsia"/>
          <w:szCs w:val="21"/>
        </w:rPr>
        <w:t>、と表現している</w:t>
      </w:r>
      <w:r w:rsidR="007F1D2B" w:rsidRPr="00C22064">
        <w:rPr>
          <w:rFonts w:ascii="ＭＳ Ｐ明朝" w:eastAsia="ＭＳ Ｐ明朝" w:hAnsi="ＭＳ Ｐ明朝" w:hint="eastAsia"/>
          <w:szCs w:val="21"/>
        </w:rPr>
        <w:t>。</w:t>
      </w:r>
      <w:r w:rsidR="00CE1784" w:rsidRPr="00C22064">
        <w:rPr>
          <w:rFonts w:ascii="ＭＳ Ｐ明朝" w:eastAsia="ＭＳ Ｐ明朝" w:hAnsi="ＭＳ Ｐ明朝" w:hint="eastAsia"/>
          <w:szCs w:val="21"/>
        </w:rPr>
        <w:t>これによって、新しい情報空間が出現していると説かれており、これには積極的な意義を認めるべきであろう。</w:t>
      </w:r>
    </w:p>
    <w:p w14:paraId="6684DA2A" w14:textId="343CB9F8" w:rsidR="00926549" w:rsidRPr="00C22064" w:rsidRDefault="00926549"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cs="ＭＳ" w:hint="eastAsia"/>
          <w:kern w:val="0"/>
          <w:szCs w:val="21"/>
        </w:rPr>
        <w:t>DPFによる</w:t>
      </w:r>
      <w:r w:rsidRPr="00C22064">
        <w:rPr>
          <w:rFonts w:ascii="ＭＳ Ｐ明朝" w:eastAsia="ＭＳ Ｐ明朝" w:hAnsi="ＭＳ Ｐ明朝" w:hint="eastAsia"/>
          <w:szCs w:val="21"/>
        </w:rPr>
        <w:t>アルゴリズム利用情報管理は、新聞等と異なり個々の流通情報（表現物）の内容を</w:t>
      </w:r>
      <w:r w:rsidR="007E096F" w:rsidRPr="00C22064">
        <w:rPr>
          <w:rFonts w:ascii="ＭＳ Ｐ明朝" w:eastAsia="ＭＳ Ｐ明朝" w:hAnsi="ＭＳ Ｐ明朝" w:hint="eastAsia"/>
          <w:szCs w:val="21"/>
        </w:rPr>
        <w:t>、</w:t>
      </w:r>
      <w:r w:rsidR="007E096F" w:rsidRPr="00C22064">
        <w:rPr>
          <w:rFonts w:ascii="ＭＳ Ｐ明朝" w:eastAsia="ＭＳ Ｐ明朝" w:hAnsi="ＭＳ Ｐ明朝" w:cs="ＭＳゴシックN" w:hint="eastAsia"/>
          <w:kern w:val="0"/>
          <w:szCs w:val="21"/>
        </w:rPr>
        <w:t>専門職としてのジャーナリストが</w:t>
      </w:r>
      <w:r w:rsidR="00E117FD" w:rsidRPr="00C22064">
        <w:rPr>
          <w:rFonts w:ascii="ＭＳ Ｐ明朝" w:eastAsia="ＭＳ Ｐ明朝" w:hAnsi="ＭＳ Ｐ明朝" w:hint="eastAsia"/>
          <w:szCs w:val="21"/>
        </w:rPr>
        <w:t>精査して掲載、情報発信</w:t>
      </w:r>
      <w:r w:rsidRPr="00C22064">
        <w:rPr>
          <w:rFonts w:ascii="ＭＳ Ｐ明朝" w:eastAsia="ＭＳ Ｐ明朝" w:hAnsi="ＭＳ Ｐ明朝" w:hint="eastAsia"/>
          <w:szCs w:val="21"/>
        </w:rPr>
        <w:t>するものではない</w:t>
      </w:r>
      <w:r w:rsidR="00E117FD" w:rsidRPr="00C22064">
        <w:rPr>
          <w:rFonts w:ascii="ＭＳ Ｐ明朝" w:eastAsia="ＭＳ Ｐ明朝" w:hAnsi="ＭＳ Ｐ明朝" w:hint="eastAsia"/>
          <w:szCs w:val="21"/>
        </w:rPr>
        <w:t>。しかし</w:t>
      </w:r>
      <w:r w:rsidRPr="00C22064">
        <w:rPr>
          <w:rFonts w:ascii="ＭＳ Ｐ明朝" w:eastAsia="ＭＳ Ｐ明朝" w:hAnsi="ＭＳ Ｐ明朝" w:hint="eastAsia"/>
          <w:szCs w:val="21"/>
        </w:rPr>
        <w:t>、</w:t>
      </w:r>
      <w:r w:rsidR="00E117FD" w:rsidRPr="00C22064">
        <w:rPr>
          <w:rFonts w:ascii="ＭＳ Ｐ明朝" w:eastAsia="ＭＳ Ｐ明朝" w:hAnsi="ＭＳ Ｐ明朝" w:hint="eastAsia"/>
          <w:szCs w:val="21"/>
        </w:rPr>
        <w:t>DPFは、</w:t>
      </w:r>
      <w:r w:rsidR="00E117FD" w:rsidRPr="00C22064">
        <w:rPr>
          <w:rFonts w:ascii="ＭＳ Ｐ明朝" w:eastAsia="ＭＳ Ｐ明朝" w:hAnsi="ＭＳ Ｐ明朝"/>
          <w:szCs w:val="21"/>
        </w:rPr>
        <w:t>情報それ自体</w:t>
      </w:r>
      <w:r w:rsidR="00E117FD" w:rsidRPr="00C22064">
        <w:rPr>
          <w:rFonts w:ascii="ＭＳ Ｐ明朝" w:eastAsia="ＭＳ Ｐ明朝" w:hAnsi="ＭＳ Ｐ明朝" w:hint="eastAsia"/>
          <w:szCs w:val="21"/>
        </w:rPr>
        <w:t>や情報</w:t>
      </w:r>
      <w:r w:rsidR="00E117FD" w:rsidRPr="00C22064">
        <w:rPr>
          <w:rFonts w:ascii="ＭＳ Ｐ明朝" w:eastAsia="ＭＳ Ｐ明朝" w:hAnsi="ＭＳ Ｐ明朝"/>
          <w:szCs w:val="21"/>
        </w:rPr>
        <w:t>源(特に各</w:t>
      </w:r>
      <w:r w:rsidR="00E117FD" w:rsidRPr="00C22064">
        <w:rPr>
          <w:rFonts w:ascii="ＭＳ Ｐ明朝" w:eastAsia="ＭＳ Ｐ明朝" w:hAnsi="ＭＳ Ｐ明朝" w:hint="eastAsia"/>
          <w:szCs w:val="21"/>
        </w:rPr>
        <w:t>マス</w:t>
      </w:r>
      <w:r w:rsidR="00E117FD" w:rsidRPr="00C22064">
        <w:rPr>
          <w:rFonts w:ascii="ＭＳ Ｐ明朝" w:eastAsia="ＭＳ Ｐ明朝" w:hAnsi="ＭＳ Ｐ明朝"/>
          <w:szCs w:val="21"/>
        </w:rPr>
        <w:t>メディア</w:t>
      </w:r>
      <w:r w:rsidR="00E117FD" w:rsidRPr="00C22064">
        <w:rPr>
          <w:rFonts w:ascii="ＭＳ Ｐ明朝" w:eastAsia="ＭＳ Ｐ明朝" w:hAnsi="ＭＳ Ｐ明朝" w:hint="eastAsia"/>
          <w:szCs w:val="21"/>
        </w:rPr>
        <w:t>)を</w:t>
      </w:r>
      <w:r w:rsidR="00E117FD" w:rsidRPr="00C22064">
        <w:rPr>
          <w:rFonts w:ascii="ＭＳ Ｐ明朝" w:eastAsia="ＭＳ Ｐ明朝" w:hAnsi="ＭＳ Ｐ明朝"/>
          <w:szCs w:val="21"/>
        </w:rPr>
        <w:t>取捨選択</w:t>
      </w:r>
      <w:r w:rsidR="00E117FD" w:rsidRPr="00C22064">
        <w:rPr>
          <w:rFonts w:ascii="ＭＳ Ｐ明朝" w:eastAsia="ＭＳ Ｐ明朝" w:hAnsi="ＭＳ Ｐ明朝" w:hint="eastAsia"/>
          <w:szCs w:val="21"/>
        </w:rPr>
        <w:t>し、表示のランク付けや具体的な表示方法等を決める。すなわち、</w:t>
      </w:r>
      <w:r w:rsidRPr="00C22064">
        <w:rPr>
          <w:rFonts w:ascii="ＭＳ Ｐ明朝" w:eastAsia="ＭＳ Ｐ明朝" w:hAnsi="ＭＳ Ｐ明朝" w:hint="eastAsia"/>
          <w:szCs w:val="21"/>
        </w:rPr>
        <w:t>それらのプラットフォーム上における存置や配列等のあり方を司るのであるから、そこに「編集」相当の意思が介在することは否定できない</w:t>
      </w:r>
      <w:r w:rsidRPr="00C22064">
        <w:rPr>
          <w:rStyle w:val="aa"/>
          <w:rFonts w:ascii="ＭＳ Ｐ明朝" w:eastAsia="ＭＳ Ｐ明朝" w:hAnsi="ＭＳ Ｐ明朝"/>
          <w:szCs w:val="21"/>
        </w:rPr>
        <w:footnoteReference w:id="96"/>
      </w:r>
      <w:r w:rsidRPr="00C22064">
        <w:rPr>
          <w:rFonts w:ascii="ＭＳ Ｐ明朝" w:eastAsia="ＭＳ Ｐ明朝" w:hAnsi="ＭＳ Ｐ明朝" w:hint="eastAsia"/>
          <w:szCs w:val="21"/>
        </w:rPr>
        <w:t>。</w:t>
      </w:r>
    </w:p>
    <w:p w14:paraId="3EE48B9F" w14:textId="60CD25A1" w:rsidR="005A4C57" w:rsidRPr="00C22064" w:rsidRDefault="005A4C57" w:rsidP="00F0353E">
      <w:pPr>
        <w:jc w:val="left"/>
        <w:rPr>
          <w:rFonts w:ascii="ＭＳ Ｐ明朝" w:eastAsia="ＭＳ Ｐ明朝" w:hAnsi="ＭＳ Ｐ明朝"/>
          <w:szCs w:val="21"/>
        </w:rPr>
      </w:pPr>
    </w:p>
    <w:p w14:paraId="39298DA5" w14:textId="4AD80748" w:rsidR="005A4C57" w:rsidRPr="00C22064" w:rsidRDefault="005A4C57" w:rsidP="00A6295A">
      <w:pPr>
        <w:pStyle w:val="2"/>
      </w:pPr>
      <w:bookmarkStart w:id="162" w:name="_Hlk115862403"/>
      <w:r w:rsidRPr="00C22064">
        <w:rPr>
          <w:rFonts w:hint="eastAsia"/>
        </w:rPr>
        <w:t>（2）</w:t>
      </w:r>
      <w:r w:rsidR="007B1048" w:rsidRPr="00C22064">
        <w:rPr>
          <w:rFonts w:hint="eastAsia"/>
        </w:rPr>
        <w:t>DPF</w:t>
      </w:r>
      <w:r w:rsidR="00B01B6B" w:rsidRPr="00C22064">
        <w:rPr>
          <w:rFonts w:hint="eastAsia"/>
        </w:rPr>
        <w:t>による「編集」</w:t>
      </w:r>
      <w:r w:rsidR="00EB43A4" w:rsidRPr="00C22064">
        <w:rPr>
          <w:rFonts w:hint="eastAsia"/>
        </w:rPr>
        <w:t>＝“</w:t>
      </w:r>
      <w:r w:rsidR="00EB43A4" w:rsidRPr="00C22064">
        <w:t>アテンション・エコノミー</w:t>
      </w:r>
      <w:r w:rsidR="00EB43A4" w:rsidRPr="00C22064">
        <w:rPr>
          <w:rFonts w:hint="eastAsia"/>
        </w:rPr>
        <w:t>”</w:t>
      </w:r>
    </w:p>
    <w:bookmarkEnd w:id="162"/>
    <w:p w14:paraId="049749BB" w14:textId="15F092BC" w:rsidR="00B8567D" w:rsidRPr="00C22064" w:rsidRDefault="00B8567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cs="ＭＳ" w:hint="eastAsia"/>
          <w:kern w:val="0"/>
          <w:szCs w:val="21"/>
        </w:rPr>
        <w:t>このようなDPFによる編集については、</w:t>
      </w:r>
      <w:r w:rsidRPr="00C22064">
        <w:rPr>
          <w:rFonts w:ascii="ＭＳ Ｐ明朝" w:eastAsia="ＭＳ Ｐ明朝" w:hAnsi="ＭＳ Ｐ明朝" w:hint="eastAsia"/>
          <w:szCs w:val="21"/>
        </w:rPr>
        <w:t>「ジャーナリスト等の専門職能の判断に基づき行われるマスメディアの編集機能と、アルゴリズム利用情報管理を通じたプラットフォーム事業者の編集機能との相違」に注目する必要がある</w:t>
      </w:r>
      <w:r w:rsidRPr="00C22064">
        <w:rPr>
          <w:rStyle w:val="aa"/>
          <w:rFonts w:ascii="ＭＳ Ｐ明朝" w:eastAsia="ＭＳ Ｐ明朝" w:hAnsi="ＭＳ Ｐ明朝"/>
          <w:szCs w:val="21"/>
        </w:rPr>
        <w:footnoteReference w:id="97"/>
      </w:r>
    </w:p>
    <w:p w14:paraId="1FA44449" w14:textId="249A4841" w:rsidR="00B8567D" w:rsidRPr="00C22064" w:rsidRDefault="00B8567D" w:rsidP="00F0353E">
      <w:pPr>
        <w:ind w:firstLineChars="100" w:firstLine="210"/>
        <w:jc w:val="left"/>
        <w:rPr>
          <w:rFonts w:ascii="ＭＳ Ｐ明朝" w:eastAsia="ＭＳ Ｐ明朝" w:hAnsi="ＭＳ Ｐ明朝"/>
          <w:szCs w:val="21"/>
        </w:rPr>
      </w:pPr>
      <w:bookmarkStart w:id="163" w:name="_Hlk115862423"/>
      <w:r w:rsidRPr="00C22064">
        <w:rPr>
          <w:rFonts w:ascii="ＭＳ Ｐ明朝" w:eastAsia="ＭＳ Ｐ明朝" w:hAnsi="ＭＳ Ｐ明朝"/>
          <w:szCs w:val="21"/>
        </w:rPr>
        <w:t>DPFは、中立的にニュース</w:t>
      </w:r>
      <w:r w:rsidR="003D52BF" w:rsidRPr="00C22064">
        <w:rPr>
          <w:rFonts w:ascii="ＭＳ Ｐ明朝" w:eastAsia="ＭＳ Ｐ明朝" w:hAnsi="ＭＳ Ｐ明朝" w:hint="eastAsia"/>
          <w:szCs w:val="21"/>
        </w:rPr>
        <w:t>等の情報</w:t>
      </w:r>
      <w:r w:rsidRPr="00C22064">
        <w:rPr>
          <w:rFonts w:ascii="ＭＳ Ｐ明朝" w:eastAsia="ＭＳ Ｐ明朝" w:hAnsi="ＭＳ Ｐ明朝"/>
          <w:szCs w:val="21"/>
        </w:rPr>
        <w:t>を取捨選択しているわけではない。</w:t>
      </w:r>
      <w:r w:rsidRPr="00C22064">
        <w:rPr>
          <w:rFonts w:ascii="ＭＳ Ｐ明朝" w:eastAsia="ＭＳ Ｐ明朝" w:hAnsi="ＭＳ Ｐ明朝" w:hint="eastAsia"/>
          <w:szCs w:val="21"/>
        </w:rPr>
        <w:t>その目的は、</w:t>
      </w:r>
      <w:r w:rsidRPr="00C22064">
        <w:rPr>
          <w:rFonts w:ascii="ＭＳ Ｐ明朝" w:eastAsia="ＭＳ Ｐ明朝" w:hAnsi="ＭＳ Ｐ明朝"/>
          <w:szCs w:val="21"/>
        </w:rPr>
        <w:t>自分</w:t>
      </w:r>
      <w:r w:rsidRPr="00C22064">
        <w:rPr>
          <w:rFonts w:ascii="ＭＳ Ｐ明朝" w:eastAsia="ＭＳ Ｐ明朝" w:hAnsi="ＭＳ Ｐ明朝" w:hint="eastAsia"/>
          <w:szCs w:val="21"/>
        </w:rPr>
        <w:t>のサイト</w:t>
      </w:r>
      <w:r w:rsidRPr="00C22064">
        <w:rPr>
          <w:rFonts w:ascii="ＭＳ Ｐ明朝" w:eastAsia="ＭＳ Ｐ明朝" w:hAnsi="ＭＳ Ｐ明朝"/>
          <w:szCs w:val="21"/>
        </w:rPr>
        <w:t>へのアクセスが増える</w:t>
      </w:r>
      <w:r w:rsidRPr="00C22064">
        <w:rPr>
          <w:rFonts w:ascii="ＭＳ Ｐ明朝" w:eastAsia="ＭＳ Ｐ明朝" w:hAnsi="ＭＳ Ｐ明朝" w:hint="eastAsia"/>
          <w:szCs w:val="21"/>
        </w:rPr>
        <w:t>ことであり、そのための編集</w:t>
      </w:r>
      <w:r w:rsidR="00503190" w:rsidRPr="00C22064">
        <w:rPr>
          <w:rFonts w:ascii="ＭＳ Ｐ明朝" w:eastAsia="ＭＳ Ｐ明朝" w:hAnsi="ＭＳ Ｐ明朝" w:hint="eastAsia"/>
          <w:szCs w:val="21"/>
        </w:rPr>
        <w:t>が行われている。</w:t>
      </w:r>
    </w:p>
    <w:bookmarkEnd w:id="163"/>
    <w:p w14:paraId="729C5E81" w14:textId="13CB951A" w:rsidR="00EB43A4" w:rsidRPr="00C22064" w:rsidRDefault="003D52BF" w:rsidP="00F0353E">
      <w:pPr>
        <w:ind w:firstLineChars="100" w:firstLine="210"/>
        <w:jc w:val="left"/>
        <w:rPr>
          <w:rFonts w:ascii="ＭＳ Ｐ明朝" w:eastAsia="ＭＳ Ｐ明朝" w:hAnsi="ＭＳ Ｐ明朝" w:cs="ＭＳ"/>
          <w:kern w:val="0"/>
          <w:szCs w:val="21"/>
        </w:rPr>
      </w:pPr>
      <w:r w:rsidRPr="00C22064">
        <w:rPr>
          <w:rFonts w:ascii="ＭＳ Ｐ明朝" w:eastAsia="ＭＳ Ｐ明朝" w:hAnsi="ＭＳ Ｐ明朝" w:hint="eastAsia"/>
          <w:szCs w:val="21"/>
        </w:rPr>
        <w:t>DPFの競争は「</w:t>
      </w:r>
      <w:r w:rsidRPr="00C22064">
        <w:rPr>
          <w:rFonts w:ascii="ＭＳ Ｐ明朝" w:eastAsia="ＭＳ Ｐ明朝" w:hAnsi="ＭＳ Ｐ明朝"/>
          <w:szCs w:val="21"/>
        </w:rPr>
        <w:t>ユーザーの注目(attention)をいかに集めるかという競争</w:t>
      </w:r>
      <w:r w:rsidRPr="00C22064">
        <w:rPr>
          <w:rFonts w:ascii="ＭＳ Ｐ明朝" w:eastAsia="ＭＳ Ｐ明朝" w:hAnsi="ＭＳ Ｐ明朝" w:hint="eastAsia"/>
          <w:szCs w:val="21"/>
        </w:rPr>
        <w:t>」であるということは、既に多くの論者が指摘している</w:t>
      </w:r>
      <w:r w:rsidRPr="00C22064">
        <w:rPr>
          <w:rStyle w:val="aa"/>
          <w:rFonts w:ascii="ＭＳ Ｐ明朝" w:eastAsia="ＭＳ Ｐ明朝" w:hAnsi="ＭＳ Ｐ明朝"/>
          <w:szCs w:val="21"/>
        </w:rPr>
        <w:footnoteReference w:id="98"/>
      </w:r>
      <w:r w:rsidRPr="00C22064">
        <w:rPr>
          <w:rFonts w:ascii="ＭＳ Ｐ明朝" w:eastAsia="ＭＳ Ｐ明朝" w:hAnsi="ＭＳ Ｐ明朝" w:hint="eastAsia"/>
          <w:szCs w:val="21"/>
        </w:rPr>
        <w:t>。</w:t>
      </w:r>
      <w:r w:rsidR="00503190" w:rsidRPr="00C22064">
        <w:rPr>
          <w:rFonts w:ascii="ＭＳ Ｐ明朝" w:eastAsia="ＭＳ Ｐ明朝" w:hAnsi="ＭＳ Ｐ明朝" w:hint="eastAsia"/>
          <w:szCs w:val="21"/>
        </w:rPr>
        <w:t>この競争</w:t>
      </w:r>
      <w:r w:rsidR="00EB43A4" w:rsidRPr="00C22064">
        <w:rPr>
          <w:rFonts w:ascii="ＭＳ Ｐ明朝" w:eastAsia="ＭＳ Ｐ明朝" w:hAnsi="ＭＳ Ｐ明朝" w:hint="eastAsia"/>
          <w:szCs w:val="21"/>
        </w:rPr>
        <w:t>に</w:t>
      </w:r>
      <w:r w:rsidR="000B5EC9" w:rsidRPr="00C22064">
        <w:rPr>
          <w:rFonts w:ascii="ＭＳ Ｐ明朝" w:eastAsia="ＭＳ Ｐ明朝" w:hAnsi="ＭＳ Ｐ明朝" w:hint="eastAsia"/>
          <w:szCs w:val="21"/>
        </w:rPr>
        <w:t>おいて</w:t>
      </w:r>
      <w:r w:rsidR="00503190" w:rsidRPr="00C22064">
        <w:rPr>
          <w:rFonts w:ascii="ＭＳ Ｐ明朝" w:eastAsia="ＭＳ Ｐ明朝" w:hAnsi="ＭＳ Ｐ明朝" w:hint="eastAsia"/>
          <w:szCs w:val="21"/>
        </w:rPr>
        <w:t>、DPFは、</w:t>
      </w:r>
      <w:r w:rsidR="00B8567D" w:rsidRPr="00C22064">
        <w:rPr>
          <w:rFonts w:ascii="ＭＳ Ｐ明朝" w:eastAsia="ＭＳ Ｐ明朝" w:hAnsi="ＭＳ Ｐ明朝"/>
          <w:szCs w:val="21"/>
        </w:rPr>
        <w:t>ユーザーが自分へのアクセスに依存するように操作する。</w:t>
      </w:r>
      <w:r w:rsidR="00EC099A" w:rsidRPr="00C22064">
        <w:rPr>
          <w:rFonts w:ascii="ＭＳ Ｐ明朝" w:eastAsia="ＭＳ Ｐ明朝" w:hAnsi="ＭＳ Ｐ明朝" w:hint="eastAsia"/>
          <w:szCs w:val="21"/>
        </w:rPr>
        <w:t>DPF</w:t>
      </w:r>
      <w:r w:rsidR="00503190" w:rsidRPr="00C22064">
        <w:rPr>
          <w:rFonts w:ascii="ＭＳ Ｐ明朝" w:eastAsia="ＭＳ Ｐ明朝" w:hAnsi="ＭＳ Ｐ明朝" w:hint="eastAsia"/>
          <w:szCs w:val="21"/>
        </w:rPr>
        <w:t>は、</w:t>
      </w:r>
      <w:bookmarkStart w:id="167" w:name="_Hlk115862445"/>
      <w:r w:rsidR="002356DA" w:rsidRPr="00C22064">
        <w:rPr>
          <w:rFonts w:ascii="ＭＳ Ｐ明朝" w:eastAsia="ＭＳ Ｐ明朝" w:hAnsi="ＭＳ Ｐ明朝" w:hint="eastAsia"/>
          <w:szCs w:val="21"/>
        </w:rPr>
        <w:t>「フィルターバブル」、</w:t>
      </w:r>
      <w:r w:rsidR="00503190" w:rsidRPr="00C22064">
        <w:rPr>
          <w:rFonts w:ascii="ＭＳ Ｐ明朝" w:eastAsia="ＭＳ Ｐ明朝" w:hAnsi="ＭＳ Ｐ明朝" w:hint="eastAsia"/>
          <w:szCs w:val="21"/>
        </w:rPr>
        <w:t>「エコーチェンバー現象」</w:t>
      </w:r>
      <w:bookmarkEnd w:id="167"/>
      <w:r w:rsidR="00503190" w:rsidRPr="00C22064">
        <w:rPr>
          <w:rFonts w:ascii="ＭＳ Ｐ明朝" w:eastAsia="ＭＳ Ｐ明朝" w:hAnsi="ＭＳ Ｐ明朝" w:hint="eastAsia"/>
          <w:szCs w:val="21"/>
        </w:rPr>
        <w:t>を</w:t>
      </w:r>
      <w:r w:rsidR="00EB43A4" w:rsidRPr="00C22064">
        <w:rPr>
          <w:rFonts w:ascii="ＭＳ Ｐ明朝" w:eastAsia="ＭＳ Ｐ明朝" w:hAnsi="ＭＳ Ｐ明朝" w:hint="eastAsia"/>
          <w:szCs w:val="21"/>
        </w:rPr>
        <w:t>いわば</w:t>
      </w:r>
      <w:r w:rsidR="00503190" w:rsidRPr="00C22064">
        <w:rPr>
          <w:rFonts w:ascii="ＭＳ Ｐ明朝" w:eastAsia="ＭＳ Ｐ明朝" w:hAnsi="ＭＳ Ｐ明朝" w:hint="eastAsia"/>
          <w:szCs w:val="21"/>
        </w:rPr>
        <w:t>意図的に起こし、ユーザーは、その輪のなかにはまり込む</w:t>
      </w:r>
      <w:r w:rsidR="00E117FD" w:rsidRPr="00C22064">
        <w:rPr>
          <w:rFonts w:ascii="ＭＳ Ｐ明朝" w:eastAsia="ＭＳ Ｐ明朝" w:hAnsi="ＭＳ Ｐ明朝" w:hint="eastAsia"/>
          <w:szCs w:val="21"/>
        </w:rPr>
        <w:t>傾向がある</w:t>
      </w:r>
      <w:r w:rsidR="00503190" w:rsidRPr="00C22064">
        <w:rPr>
          <w:rFonts w:ascii="ＭＳ Ｐ明朝" w:eastAsia="ＭＳ Ｐ明朝" w:hAnsi="ＭＳ Ｐ明朝" w:hint="eastAsia"/>
          <w:szCs w:val="21"/>
        </w:rPr>
        <w:t>。</w:t>
      </w:r>
      <w:r w:rsidR="00EB43A4" w:rsidRPr="00C22064">
        <w:rPr>
          <w:rFonts w:ascii="ＭＳ Ｐ明朝" w:eastAsia="ＭＳ Ｐ明朝" w:hAnsi="ＭＳ Ｐ明朝" w:hint="eastAsia"/>
          <w:szCs w:val="21"/>
        </w:rPr>
        <w:t>DPFのサービスでは、</w:t>
      </w:r>
      <w:r w:rsidR="00EB43A4" w:rsidRPr="00C22064">
        <w:rPr>
          <w:rFonts w:ascii="ＭＳ Ｐ明朝" w:eastAsia="ＭＳ Ｐ明朝" w:hAnsi="ＭＳ Ｐ明朝" w:cs="ＭＳ" w:hint="eastAsia"/>
          <w:kern w:val="0"/>
          <w:szCs w:val="21"/>
        </w:rPr>
        <w:t>（アルゴリズムの助けもあって）コンテンツ内容がユーザーの関心および好みに応じて編集され、それによって同一方向にある世論が一層強化されてしまう危険</w:t>
      </w:r>
      <w:r w:rsidR="000B5EC9" w:rsidRPr="00C22064">
        <w:rPr>
          <w:rFonts w:ascii="ＭＳ Ｐ明朝" w:eastAsia="ＭＳ Ｐ明朝" w:hAnsi="ＭＳ Ｐ明朝" w:cs="ＭＳ" w:hint="eastAsia"/>
          <w:kern w:val="0"/>
          <w:szCs w:val="21"/>
        </w:rPr>
        <w:t>性</w:t>
      </w:r>
      <w:r w:rsidR="00EB43A4" w:rsidRPr="00C22064">
        <w:rPr>
          <w:rFonts w:ascii="ＭＳ Ｐ明朝" w:eastAsia="ＭＳ Ｐ明朝" w:hAnsi="ＭＳ Ｐ明朝" w:cs="ＭＳ" w:hint="eastAsia"/>
          <w:kern w:val="0"/>
          <w:szCs w:val="21"/>
        </w:rPr>
        <w:t>が</w:t>
      </w:r>
      <w:r w:rsidR="000B5EC9" w:rsidRPr="00C22064">
        <w:rPr>
          <w:rFonts w:ascii="ＭＳ Ｐ明朝" w:eastAsia="ＭＳ Ｐ明朝" w:hAnsi="ＭＳ Ｐ明朝" w:cs="ＭＳ" w:hint="eastAsia"/>
          <w:kern w:val="0"/>
          <w:szCs w:val="21"/>
        </w:rPr>
        <w:t>あ</w:t>
      </w:r>
      <w:r w:rsidR="00EB43A4" w:rsidRPr="00C22064">
        <w:rPr>
          <w:rFonts w:ascii="ＭＳ Ｐ明朝" w:eastAsia="ＭＳ Ｐ明朝" w:hAnsi="ＭＳ Ｐ明朝" w:cs="ＭＳ" w:hint="eastAsia"/>
          <w:kern w:val="0"/>
          <w:szCs w:val="21"/>
        </w:rPr>
        <w:t>る。</w:t>
      </w:r>
    </w:p>
    <w:p w14:paraId="73E26B8D" w14:textId="35A6A599" w:rsidR="00EB43A4" w:rsidRPr="00C22064" w:rsidRDefault="00E117FD" w:rsidP="00F0353E">
      <w:pPr>
        <w:ind w:firstLineChars="100" w:firstLine="210"/>
        <w:jc w:val="left"/>
        <w:rPr>
          <w:rFonts w:ascii="ＭＳ Ｐ明朝" w:eastAsia="ＭＳ Ｐ明朝" w:hAnsi="ＭＳ Ｐ明朝" w:cs="ＭＳ"/>
          <w:kern w:val="0"/>
          <w:szCs w:val="21"/>
        </w:rPr>
      </w:pPr>
      <w:r w:rsidRPr="00C22064">
        <w:rPr>
          <w:rFonts w:ascii="ＭＳ Ｐ明朝" w:eastAsia="ＭＳ Ｐ明朝" w:hAnsi="ＭＳ Ｐ明朝" w:hint="eastAsia"/>
          <w:szCs w:val="21"/>
        </w:rPr>
        <w:t>DPFの</w:t>
      </w:r>
      <w:r w:rsidR="00EB43A4" w:rsidRPr="00C22064">
        <w:rPr>
          <w:rFonts w:ascii="ＭＳ Ｐ明朝" w:eastAsia="ＭＳ Ｐ明朝" w:hAnsi="ＭＳ Ｐ明朝" w:cs="ＭＳ" w:hint="eastAsia"/>
          <w:kern w:val="0"/>
          <w:szCs w:val="21"/>
        </w:rPr>
        <w:t>コンテンツは、意見多様性を指向するものではなく、むしろ一方</w:t>
      </w:r>
      <w:r w:rsidR="00F8485F" w:rsidRPr="00C22064">
        <w:rPr>
          <w:rFonts w:ascii="ＭＳ Ｐ明朝" w:eastAsia="ＭＳ Ｐ明朝" w:hAnsi="ＭＳ Ｐ明朝" w:cs="ＭＳ" w:hint="eastAsia"/>
          <w:kern w:val="0"/>
          <w:szCs w:val="21"/>
        </w:rPr>
        <w:t>に偏した</w:t>
      </w:r>
      <w:r w:rsidR="00140D5E" w:rsidRPr="00C22064">
        <w:rPr>
          <w:rFonts w:ascii="ＭＳ Ｐ明朝" w:eastAsia="ＭＳ Ｐ明朝" w:hAnsi="ＭＳ Ｐ明朝" w:cs="ＭＳ" w:hint="eastAsia"/>
          <w:kern w:val="0"/>
          <w:szCs w:val="21"/>
        </w:rPr>
        <w:t>意見や特定の</w:t>
      </w:r>
      <w:r w:rsidR="00EB43A4" w:rsidRPr="00C22064">
        <w:rPr>
          <w:rFonts w:ascii="ＭＳ Ｐ明朝" w:eastAsia="ＭＳ Ｐ明朝" w:hAnsi="ＭＳ Ｐ明朝" w:cs="ＭＳ" w:hint="eastAsia"/>
          <w:kern w:val="0"/>
          <w:szCs w:val="21"/>
        </w:rPr>
        <w:t>関心事</w:t>
      </w:r>
      <w:r w:rsidR="00140D5E" w:rsidRPr="00C22064">
        <w:rPr>
          <w:rFonts w:ascii="ＭＳ Ｐ明朝" w:eastAsia="ＭＳ Ｐ明朝" w:hAnsi="ＭＳ Ｐ明朝" w:cs="ＭＳ" w:hint="eastAsia"/>
          <w:kern w:val="0"/>
          <w:szCs w:val="21"/>
        </w:rPr>
        <w:t>に</w:t>
      </w:r>
      <w:r w:rsidR="00F8485F" w:rsidRPr="00C22064">
        <w:rPr>
          <w:rFonts w:ascii="ＭＳ Ｐ明朝" w:eastAsia="ＭＳ Ｐ明朝" w:hAnsi="ＭＳ Ｐ明朝" w:cs="ＭＳ" w:hint="eastAsia"/>
          <w:kern w:val="0"/>
          <w:szCs w:val="21"/>
        </w:rPr>
        <w:t>集中</w:t>
      </w:r>
      <w:r w:rsidR="00140D5E" w:rsidRPr="00C22064">
        <w:rPr>
          <w:rFonts w:ascii="ＭＳ Ｐ明朝" w:eastAsia="ＭＳ Ｐ明朝" w:hAnsi="ＭＳ Ｐ明朝" w:cs="ＭＳ" w:hint="eastAsia"/>
          <w:kern w:val="0"/>
          <w:szCs w:val="21"/>
        </w:rPr>
        <w:t>する</w:t>
      </w:r>
      <w:r w:rsidR="00840129" w:rsidRPr="00C22064">
        <w:rPr>
          <w:rFonts w:ascii="ＭＳ Ｐ明朝" w:eastAsia="ＭＳ Ｐ明朝" w:hAnsi="ＭＳ Ｐ明朝" w:cs="ＭＳ" w:hint="eastAsia"/>
          <w:kern w:val="0"/>
          <w:szCs w:val="21"/>
        </w:rPr>
        <w:t>ことによって注目を集め</w:t>
      </w:r>
      <w:r w:rsidR="00EB43A4" w:rsidRPr="00C22064">
        <w:rPr>
          <w:rFonts w:ascii="ＭＳ Ｐ明朝" w:eastAsia="ＭＳ Ｐ明朝" w:hAnsi="ＭＳ Ｐ明朝" w:cs="ＭＳ" w:hint="eastAsia"/>
          <w:kern w:val="0"/>
          <w:szCs w:val="21"/>
        </w:rPr>
        <w:t>、またはコンテンツの閲覧期間を可能な限り最長化</w:t>
      </w:r>
      <w:r w:rsidR="00EB7D07" w:rsidRPr="00C22064">
        <w:rPr>
          <w:rFonts w:ascii="ＭＳ Ｐ明朝" w:eastAsia="ＭＳ Ｐ明朝" w:hAnsi="ＭＳ Ｐ明朝" w:cs="ＭＳ" w:hint="eastAsia"/>
          <w:kern w:val="0"/>
          <w:szCs w:val="21"/>
        </w:rPr>
        <w:t>するよう仕組まれる。これらすべては、</w:t>
      </w:r>
      <w:r w:rsidR="00EB43A4" w:rsidRPr="00C22064">
        <w:rPr>
          <w:rFonts w:ascii="ＭＳ Ｐ明朝" w:eastAsia="ＭＳ Ｐ明朝" w:hAnsi="ＭＳ Ｐ明朝" w:cs="ＭＳ" w:hint="eastAsia"/>
          <w:kern w:val="0"/>
          <w:szCs w:val="21"/>
        </w:rPr>
        <w:t>プラットフォームの広告価値を顧客のために高めようとするビジネ</w:t>
      </w:r>
      <w:r w:rsidR="00EB43A4" w:rsidRPr="00C22064">
        <w:rPr>
          <w:rFonts w:ascii="ＭＳ Ｐ明朝" w:eastAsia="ＭＳ Ｐ明朝" w:hAnsi="ＭＳ Ｐ明朝" w:cs="ＭＳ" w:hint="eastAsia"/>
          <w:kern w:val="0"/>
          <w:szCs w:val="21"/>
        </w:rPr>
        <w:lastRenderedPageBreak/>
        <w:t>スモデルの経済的合理性</w:t>
      </w:r>
      <w:r w:rsidR="00840129" w:rsidRPr="00C22064">
        <w:rPr>
          <w:rFonts w:ascii="ＭＳ Ｐ明朝" w:eastAsia="ＭＳ Ｐ明朝" w:hAnsi="ＭＳ Ｐ明朝" w:cs="ＭＳ" w:hint="eastAsia"/>
          <w:kern w:val="0"/>
          <w:szCs w:val="21"/>
        </w:rPr>
        <w:t>に基づい</w:t>
      </w:r>
      <w:r w:rsidR="00EB7D07" w:rsidRPr="00C22064">
        <w:rPr>
          <w:rFonts w:ascii="ＭＳ Ｐ明朝" w:eastAsia="ＭＳ Ｐ明朝" w:hAnsi="ＭＳ Ｐ明朝" w:cs="ＭＳ" w:hint="eastAsia"/>
          <w:kern w:val="0"/>
          <w:szCs w:val="21"/>
        </w:rPr>
        <w:t>い</w:t>
      </w:r>
      <w:r w:rsidR="00EB43A4" w:rsidRPr="00C22064">
        <w:rPr>
          <w:rFonts w:ascii="ＭＳ Ｐ明朝" w:eastAsia="ＭＳ Ｐ明朝" w:hAnsi="ＭＳ Ｐ明朝" w:cs="ＭＳ" w:hint="eastAsia"/>
          <w:kern w:val="0"/>
          <w:szCs w:val="21"/>
        </w:rPr>
        <w:t>る</w:t>
      </w:r>
      <w:r w:rsidR="00EB43A4" w:rsidRPr="00C22064">
        <w:rPr>
          <w:rStyle w:val="aa"/>
          <w:rFonts w:ascii="ＭＳ Ｐ明朝" w:eastAsia="ＭＳ Ｐ明朝" w:hAnsi="ＭＳ Ｐ明朝" w:cs="ＭＳ"/>
          <w:kern w:val="0"/>
          <w:szCs w:val="21"/>
        </w:rPr>
        <w:footnoteReference w:id="99"/>
      </w:r>
      <w:r w:rsidR="00EB43A4" w:rsidRPr="00C22064">
        <w:rPr>
          <w:rFonts w:ascii="ＭＳ Ｐ明朝" w:eastAsia="ＭＳ Ｐ明朝" w:hAnsi="ＭＳ Ｐ明朝" w:cs="ＭＳ" w:hint="eastAsia"/>
          <w:kern w:val="0"/>
          <w:szCs w:val="21"/>
        </w:rPr>
        <w:t>。</w:t>
      </w:r>
    </w:p>
    <w:p w14:paraId="4AFCDC4B" w14:textId="1DD51F65" w:rsidR="00B72B74" w:rsidRPr="00C22064" w:rsidRDefault="00B72B74" w:rsidP="00F0353E">
      <w:pPr>
        <w:ind w:firstLineChars="100" w:firstLine="210"/>
        <w:jc w:val="left"/>
        <w:rPr>
          <w:rFonts w:ascii="ＭＳ Ｐ明朝" w:eastAsia="ＭＳ Ｐ明朝" w:hAnsi="ＭＳ Ｐ明朝" w:cs="Arial"/>
          <w:kern w:val="0"/>
          <w:szCs w:val="21"/>
        </w:rPr>
      </w:pPr>
      <w:r w:rsidRPr="00C22064">
        <w:rPr>
          <w:rFonts w:ascii="ＭＳ Ｐ明朝" w:eastAsia="ＭＳ Ｐ明朝" w:hAnsi="ＭＳ Ｐ明朝" w:hint="eastAsia"/>
          <w:szCs w:val="21"/>
        </w:rPr>
        <w:t>DPFは、</w:t>
      </w:r>
      <w:r w:rsidRPr="00C22064">
        <w:rPr>
          <w:rFonts w:ascii="ＭＳ Ｐ明朝" w:eastAsia="ＭＳ Ｐ明朝" w:hAnsi="ＭＳ Ｐ明朝" w:cs="Arial" w:hint="eastAsia"/>
          <w:kern w:val="0"/>
          <w:szCs w:val="21"/>
        </w:rPr>
        <w:t>ユーザーの嗜好に応じた記事を操作しつつ配信しているのであり、そこで扱われる</w:t>
      </w:r>
      <w:r w:rsidRPr="00C22064">
        <w:rPr>
          <w:rFonts w:ascii="ＭＳ Ｐ明朝" w:eastAsia="ＭＳ Ｐ明朝" w:hAnsi="ＭＳ Ｐ明朝" w:cs="ＭＳ" w:hint="eastAsia"/>
          <w:kern w:val="0"/>
          <w:szCs w:val="21"/>
        </w:rPr>
        <w:t>コンテンツは、必ずしもジャーナリズム上の競争を促進するわけではない。</w:t>
      </w:r>
    </w:p>
    <w:p w14:paraId="5872836D" w14:textId="3C28C2D7" w:rsidR="00561A7D" w:rsidRPr="00C22064" w:rsidRDefault="00561A7D" w:rsidP="00F0353E">
      <w:pPr>
        <w:ind w:firstLineChars="100" w:firstLine="210"/>
        <w:jc w:val="left"/>
        <w:rPr>
          <w:rFonts w:ascii="ＭＳ Ｐ明朝" w:eastAsia="ＭＳ Ｐ明朝" w:hAnsi="ＭＳ Ｐ明朝" w:cs="ＭＳ"/>
          <w:kern w:val="0"/>
          <w:szCs w:val="21"/>
        </w:rPr>
      </w:pPr>
    </w:p>
    <w:p w14:paraId="02C78E92" w14:textId="11A51F80" w:rsidR="00561A7D" w:rsidRPr="00C22064" w:rsidRDefault="00561A7D" w:rsidP="00A6295A">
      <w:pPr>
        <w:pStyle w:val="2"/>
      </w:pPr>
      <w:bookmarkStart w:id="168" w:name="_Hlk115862478"/>
      <w:r w:rsidRPr="00C22064">
        <w:rPr>
          <w:rFonts w:cs="ＭＳ" w:hint="eastAsia"/>
          <w:kern w:val="0"/>
        </w:rPr>
        <w:t>（3）</w:t>
      </w:r>
      <w:r w:rsidR="00EC5BEA" w:rsidRPr="00C22064">
        <w:t>ニュース</w:t>
      </w:r>
      <w:r w:rsidR="00EC5BEA" w:rsidRPr="00C22064">
        <w:rPr>
          <w:rFonts w:hint="eastAsia"/>
        </w:rPr>
        <w:t>対DPF</w:t>
      </w:r>
      <w:r w:rsidR="00953758" w:rsidRPr="00C22064">
        <w:rPr>
          <w:rFonts w:hint="eastAsia"/>
        </w:rPr>
        <w:t>上の情報</w:t>
      </w:r>
    </w:p>
    <w:p w14:paraId="01BCAAAA" w14:textId="3CD68DB2" w:rsidR="00A17523" w:rsidRPr="00C22064" w:rsidRDefault="00A17523" w:rsidP="00F0353E">
      <w:pPr>
        <w:ind w:firstLineChars="100" w:firstLine="210"/>
        <w:jc w:val="left"/>
        <w:rPr>
          <w:rFonts w:ascii="ＭＳ Ｐ明朝" w:eastAsia="ＭＳ Ｐ明朝" w:hAnsi="ＭＳ Ｐ明朝"/>
          <w:szCs w:val="21"/>
        </w:rPr>
      </w:pPr>
      <w:bookmarkStart w:id="169" w:name="_Hlk115862516"/>
      <w:bookmarkEnd w:id="168"/>
      <w:r w:rsidRPr="00C22064">
        <w:rPr>
          <w:rFonts w:ascii="ＭＳ Ｐ明朝" w:eastAsia="ＭＳ Ｐ明朝" w:hAnsi="ＭＳ Ｐ明朝" w:hint="eastAsia"/>
          <w:szCs w:val="21"/>
        </w:rPr>
        <w:t>DPFによる情報発信とマスメディアによる情報発信がぶつか</w:t>
      </w:r>
      <w:r w:rsidR="00BB3F78" w:rsidRPr="00C22064">
        <w:rPr>
          <w:rFonts w:ascii="ＭＳ Ｐ明朝" w:eastAsia="ＭＳ Ｐ明朝" w:hAnsi="ＭＳ Ｐ明朝" w:hint="eastAsia"/>
          <w:szCs w:val="21"/>
        </w:rPr>
        <w:t>る</w:t>
      </w:r>
      <w:r w:rsidRPr="00C22064">
        <w:rPr>
          <w:rFonts w:ascii="ＭＳ Ｐ明朝" w:eastAsia="ＭＳ Ｐ明朝" w:hAnsi="ＭＳ Ｐ明朝" w:hint="eastAsia"/>
          <w:szCs w:val="21"/>
        </w:rPr>
        <w:t>局面として、次の2点を指摘しておく。</w:t>
      </w:r>
    </w:p>
    <w:p w14:paraId="5E776E19" w14:textId="376CE2BE" w:rsidR="00EC099A" w:rsidRPr="00C22064" w:rsidRDefault="00EC5BE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第1に、</w:t>
      </w:r>
      <w:r w:rsidR="0086393A" w:rsidRPr="00C22064">
        <w:rPr>
          <w:rFonts w:ascii="ＭＳ Ｐ明朝" w:eastAsia="ＭＳ Ｐ明朝" w:hAnsi="ＭＳ Ｐ明朝" w:hint="eastAsia"/>
          <w:szCs w:val="21"/>
        </w:rPr>
        <w:t>伝統的なマスメディアによるニュースに対するDPF､特にSNSにおける情報</w:t>
      </w:r>
      <w:r w:rsidR="00EC099A" w:rsidRPr="00C22064">
        <w:rPr>
          <w:rFonts w:ascii="ＭＳ Ｐ明朝" w:eastAsia="ＭＳ Ｐ明朝" w:hAnsi="ＭＳ Ｐ明朝" w:hint="eastAsia"/>
          <w:szCs w:val="21"/>
        </w:rPr>
        <w:t>操作が顕著にみられる</w:t>
      </w:r>
      <w:r w:rsidR="0086393A" w:rsidRPr="00C22064">
        <w:rPr>
          <w:rFonts w:ascii="ＭＳ Ｐ明朝" w:eastAsia="ＭＳ Ｐ明朝" w:hAnsi="ＭＳ Ｐ明朝" w:hint="eastAsia"/>
          <w:szCs w:val="21"/>
        </w:rPr>
        <w:t>。</w:t>
      </w:r>
    </w:p>
    <w:p w14:paraId="47A7602D" w14:textId="26C7AB95" w:rsidR="0052119C" w:rsidRPr="00C22064" w:rsidRDefault="00EC099A"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米国では</w:t>
      </w:r>
      <w:r w:rsidR="00615C75" w:rsidRPr="00C22064">
        <w:rPr>
          <w:rFonts w:ascii="ＭＳ Ｐ明朝" w:eastAsia="ＭＳ Ｐ明朝" w:hAnsi="ＭＳ Ｐ明朝" w:hint="eastAsia"/>
          <w:szCs w:val="21"/>
        </w:rPr>
        <w:t>、</w:t>
      </w:r>
      <w:r w:rsidR="003B42A4" w:rsidRPr="00C22064">
        <w:rPr>
          <w:rFonts w:ascii="ＭＳ Ｐ明朝" w:eastAsia="ＭＳ Ｐ明朝" w:hAnsi="ＭＳ Ｐ明朝"/>
          <w:szCs w:val="21"/>
        </w:rPr>
        <w:t>トランプ</w:t>
      </w:r>
      <w:r w:rsidR="0086393A" w:rsidRPr="00C22064">
        <w:rPr>
          <w:rFonts w:ascii="ＭＳ Ｐ明朝" w:eastAsia="ＭＳ Ｐ明朝" w:hAnsi="ＭＳ Ｐ明朝" w:hint="eastAsia"/>
          <w:szCs w:val="21"/>
        </w:rPr>
        <w:t>陣営</w:t>
      </w:r>
      <w:r w:rsidR="003B42A4" w:rsidRPr="00C22064">
        <w:rPr>
          <w:rFonts w:ascii="ＭＳ Ｐ明朝" w:eastAsia="ＭＳ Ｐ明朝" w:hAnsi="ＭＳ Ｐ明朝" w:hint="eastAsia"/>
          <w:szCs w:val="21"/>
        </w:rPr>
        <w:t>が2016年の</w:t>
      </w:r>
      <w:r w:rsidR="003B42A4" w:rsidRPr="00C22064">
        <w:rPr>
          <w:rFonts w:ascii="ＭＳ Ｐ明朝" w:eastAsia="ＭＳ Ｐ明朝" w:hAnsi="ＭＳ Ｐ明朝"/>
          <w:szCs w:val="21"/>
        </w:rPr>
        <w:t>大統領</w:t>
      </w:r>
      <w:r w:rsidR="003B42A4" w:rsidRPr="00C22064">
        <w:rPr>
          <w:rFonts w:ascii="ＭＳ Ｐ明朝" w:eastAsia="ＭＳ Ｐ明朝" w:hAnsi="ＭＳ Ｐ明朝" w:hint="eastAsia"/>
          <w:szCs w:val="21"/>
        </w:rPr>
        <w:t>選挙で勝利した前後</w:t>
      </w:r>
      <w:r w:rsidR="0045388F" w:rsidRPr="00C22064">
        <w:rPr>
          <w:rFonts w:ascii="ＭＳ Ｐ明朝" w:eastAsia="ＭＳ Ｐ明朝" w:hAnsi="ＭＳ Ｐ明朝" w:hint="eastAsia"/>
          <w:szCs w:val="21"/>
        </w:rPr>
        <w:t>にとった戦略的行動</w:t>
      </w:r>
      <w:r w:rsidR="0086393A" w:rsidRPr="00C22064">
        <w:rPr>
          <w:rFonts w:ascii="ＭＳ Ｐ明朝" w:eastAsia="ＭＳ Ｐ明朝" w:hAnsi="ＭＳ Ｐ明朝" w:hint="eastAsia"/>
          <w:szCs w:val="21"/>
        </w:rPr>
        <w:t>､</w:t>
      </w:r>
      <w:r w:rsidR="008D6242" w:rsidRPr="00C22064">
        <w:rPr>
          <w:rFonts w:ascii="ＭＳ Ｐ明朝" w:eastAsia="ＭＳ Ｐ明朝" w:hAnsi="ＭＳ Ｐ明朝" w:hint="eastAsia"/>
          <w:szCs w:val="21"/>
        </w:rPr>
        <w:t>殊に</w:t>
      </w:r>
      <w:r w:rsidR="00615C75" w:rsidRPr="00C22064">
        <w:rPr>
          <w:rFonts w:ascii="ＭＳ Ｐ明朝" w:eastAsia="ＭＳ Ｐ明朝" w:hAnsi="ＭＳ Ｐ明朝"/>
          <w:szCs w:val="21"/>
        </w:rPr>
        <w:t>フェイスブック</w:t>
      </w:r>
      <w:r w:rsidR="00615C75" w:rsidRPr="00C22064">
        <w:rPr>
          <w:rFonts w:ascii="ＭＳ Ｐ明朝" w:eastAsia="ＭＳ Ｐ明朝" w:hAnsi="ＭＳ Ｐ明朝" w:hint="eastAsia"/>
          <w:szCs w:val="21"/>
        </w:rPr>
        <w:t>から不正に入手したといわれるデータをフル活用して</w:t>
      </w:r>
      <w:r w:rsidR="00615C75" w:rsidRPr="00C22064">
        <w:rPr>
          <w:rFonts w:ascii="ＭＳ Ｐ明朝" w:eastAsia="ＭＳ Ｐ明朝" w:hAnsi="ＭＳ Ｐ明朝"/>
          <w:szCs w:val="21"/>
        </w:rPr>
        <w:t>、</w:t>
      </w:r>
      <w:r w:rsidR="0086393A" w:rsidRPr="00C22064">
        <w:rPr>
          <w:rFonts w:ascii="ＭＳ Ｐ明朝" w:eastAsia="ＭＳ Ｐ明朝" w:hAnsi="ＭＳ Ｐ明朝" w:hint="eastAsia"/>
          <w:szCs w:val="21"/>
        </w:rPr>
        <w:t>ヒラリー・クリントンに対</w:t>
      </w:r>
      <w:r w:rsidR="00615C75" w:rsidRPr="00C22064">
        <w:rPr>
          <w:rFonts w:ascii="ＭＳ Ｐ明朝" w:eastAsia="ＭＳ Ｐ明朝" w:hAnsi="ＭＳ Ｐ明朝" w:hint="eastAsia"/>
          <w:szCs w:val="21"/>
        </w:rPr>
        <w:t>する</w:t>
      </w:r>
      <w:r w:rsidR="0086393A" w:rsidRPr="00C22064">
        <w:rPr>
          <w:rFonts w:ascii="ＭＳ Ｐ明朝" w:eastAsia="ＭＳ Ｐ明朝" w:hAnsi="ＭＳ Ｐ明朝" w:hint="eastAsia"/>
          <w:szCs w:val="21"/>
        </w:rPr>
        <w:t>あからさまなネガティブ広告、あるいはフェイク・ニュース</w:t>
      </w:r>
      <w:r w:rsidR="0052119C" w:rsidRPr="00C22064">
        <w:rPr>
          <w:rFonts w:ascii="ＭＳ Ｐ明朝" w:eastAsia="ＭＳ Ｐ明朝" w:hAnsi="ＭＳ Ｐ明朝" w:hint="eastAsia"/>
          <w:szCs w:val="21"/>
        </w:rPr>
        <w:t>が問題とされた。</w:t>
      </w:r>
      <w:r w:rsidR="00615C75" w:rsidRPr="00C22064">
        <w:rPr>
          <w:rFonts w:ascii="ＭＳ Ｐ明朝" w:eastAsia="ＭＳ Ｐ明朝" w:hAnsi="ＭＳ Ｐ明朝" w:hint="eastAsia"/>
          <w:szCs w:val="21"/>
        </w:rPr>
        <w:t>その後も</w:t>
      </w:r>
      <w:r w:rsidR="0052119C" w:rsidRPr="00C22064">
        <w:rPr>
          <w:rFonts w:ascii="ＭＳ Ｐ明朝" w:eastAsia="ＭＳ Ｐ明朝" w:hAnsi="ＭＳ Ｐ明朝" w:hint="eastAsia"/>
          <w:szCs w:val="21"/>
        </w:rPr>
        <w:t>、</w:t>
      </w:r>
      <w:r w:rsidR="00615C75" w:rsidRPr="00C22064">
        <w:rPr>
          <w:rFonts w:ascii="ＭＳ Ｐ明朝" w:eastAsia="ＭＳ Ｐ明朝" w:hAnsi="ＭＳ Ｐ明朝"/>
          <w:szCs w:val="21"/>
        </w:rPr>
        <w:t>フェイスブック</w:t>
      </w:r>
      <w:r w:rsidR="00615C75" w:rsidRPr="00C22064">
        <w:rPr>
          <w:rFonts w:ascii="ＭＳ Ｐ明朝" w:eastAsia="ＭＳ Ｐ明朝" w:hAnsi="ＭＳ Ｐ明朝" w:hint="eastAsia"/>
          <w:szCs w:val="21"/>
        </w:rPr>
        <w:t>は、マスメディアの</w:t>
      </w:r>
      <w:r w:rsidR="00615C75" w:rsidRPr="00C22064">
        <w:rPr>
          <w:rFonts w:ascii="ＭＳ Ｐ明朝" w:eastAsia="ＭＳ Ｐ明朝" w:hAnsi="ＭＳ Ｐ明朝"/>
          <w:szCs w:val="21"/>
        </w:rPr>
        <w:t>ニュース</w:t>
      </w:r>
      <w:r w:rsidR="00615C75" w:rsidRPr="00C22064">
        <w:rPr>
          <w:rFonts w:ascii="ＭＳ Ｐ明朝" w:eastAsia="ＭＳ Ｐ明朝" w:hAnsi="ＭＳ Ｐ明朝" w:hint="eastAsia"/>
          <w:szCs w:val="21"/>
        </w:rPr>
        <w:t>を意図的に押しのけて、自己のユーザーが</w:t>
      </w:r>
      <w:r w:rsidR="00615C75" w:rsidRPr="00C22064">
        <w:rPr>
          <w:rFonts w:ascii="ＭＳ Ｐ明朝" w:eastAsia="ＭＳ Ｐ明朝" w:hAnsi="ＭＳ Ｐ明朝"/>
          <w:szCs w:val="21"/>
        </w:rPr>
        <w:t>フェイスブック</w:t>
      </w:r>
      <w:r w:rsidR="00615C75" w:rsidRPr="00C22064">
        <w:rPr>
          <w:rFonts w:ascii="ＭＳ Ｐ明朝" w:eastAsia="ＭＳ Ｐ明朝" w:hAnsi="ＭＳ Ｐ明朝" w:hint="eastAsia"/>
          <w:szCs w:val="21"/>
        </w:rPr>
        <w:t>のコンテンツを優先的に閲覧するよう</w:t>
      </w:r>
      <w:r w:rsidR="008D6242" w:rsidRPr="00C22064">
        <w:rPr>
          <w:rFonts w:ascii="ＭＳ Ｐ明朝" w:eastAsia="ＭＳ Ｐ明朝" w:hAnsi="ＭＳ Ｐ明朝" w:hint="eastAsia"/>
          <w:szCs w:val="21"/>
        </w:rPr>
        <w:t>に、</w:t>
      </w:r>
      <w:r w:rsidR="008D6242" w:rsidRPr="00C22064">
        <w:rPr>
          <w:rFonts w:ascii="ＭＳ Ｐ明朝" w:eastAsia="ＭＳ Ｐ明朝" w:hAnsi="ＭＳ Ｐ明朝"/>
          <w:szCs w:val="21"/>
        </w:rPr>
        <w:t>アルゴリズム</w:t>
      </w:r>
      <w:r w:rsidR="008D6242" w:rsidRPr="00C22064">
        <w:rPr>
          <w:rFonts w:ascii="ＭＳ Ｐ明朝" w:eastAsia="ＭＳ Ｐ明朝" w:hAnsi="ＭＳ Ｐ明朝" w:hint="eastAsia"/>
          <w:szCs w:val="21"/>
        </w:rPr>
        <w:t>を</w:t>
      </w:r>
      <w:r w:rsidR="008D6242" w:rsidRPr="00C22064">
        <w:rPr>
          <w:rFonts w:ascii="ＭＳ Ｐ明朝" w:eastAsia="ＭＳ Ｐ明朝" w:hAnsi="ＭＳ Ｐ明朝"/>
          <w:szCs w:val="21"/>
        </w:rPr>
        <w:t>変更</w:t>
      </w:r>
      <w:r w:rsidR="008D6242" w:rsidRPr="00C22064">
        <w:rPr>
          <w:rFonts w:ascii="ＭＳ Ｐ明朝" w:eastAsia="ＭＳ Ｐ明朝" w:hAnsi="ＭＳ Ｐ明朝" w:hint="eastAsia"/>
          <w:szCs w:val="21"/>
        </w:rPr>
        <w:t>したといわれる</w:t>
      </w:r>
      <w:r w:rsidR="00615C75" w:rsidRPr="00C22064">
        <w:rPr>
          <w:rFonts w:ascii="ＭＳ Ｐ明朝" w:eastAsia="ＭＳ Ｐ明朝" w:hAnsi="ＭＳ Ｐ明朝" w:hint="eastAsia"/>
          <w:szCs w:val="21"/>
        </w:rPr>
        <w:t>。</w:t>
      </w:r>
    </w:p>
    <w:p w14:paraId="21382E55" w14:textId="7D8ADD00" w:rsidR="00FD4465" w:rsidRPr="00C22064" w:rsidRDefault="00FD4465" w:rsidP="00F0353E">
      <w:pPr>
        <w:ind w:firstLineChars="100" w:firstLine="210"/>
        <w:jc w:val="left"/>
        <w:rPr>
          <w:rFonts w:ascii="ＭＳ Ｐ明朝" w:eastAsia="ＭＳ Ｐ明朝" w:hAnsi="ＭＳ Ｐ明朝"/>
          <w:szCs w:val="21"/>
        </w:rPr>
      </w:pPr>
      <w:bookmarkStart w:id="170" w:name="_Hlk103518903"/>
      <w:bookmarkEnd w:id="169"/>
      <w:r w:rsidRPr="00C22064">
        <w:rPr>
          <w:rFonts w:ascii="ＭＳ Ｐ明朝" w:eastAsia="ＭＳ Ｐ明朝" w:hAnsi="ＭＳ Ｐ明朝"/>
          <w:szCs w:val="21"/>
        </w:rPr>
        <w:t>「メディアがプラットフォームに依存し続けると何が起こるのか？その実例が、</w:t>
      </w:r>
      <w:bookmarkStart w:id="171" w:name="_Hlk50235731"/>
      <w:r w:rsidRPr="00C22064">
        <w:rPr>
          <w:rFonts w:ascii="ＭＳ Ｐ明朝" w:eastAsia="ＭＳ Ｐ明朝" w:hAnsi="ＭＳ Ｐ明朝"/>
          <w:szCs w:val="21"/>
        </w:rPr>
        <w:t>フェイスブックのニュースフィードのアルゴリズム変更</w:t>
      </w:r>
      <w:bookmarkEnd w:id="171"/>
      <w:r w:rsidRPr="00C22064">
        <w:rPr>
          <w:rFonts w:ascii="ＭＳ Ｐ明朝" w:eastAsia="ＭＳ Ｐ明朝" w:hAnsi="ＭＳ Ｐ明朝"/>
          <w:szCs w:val="21"/>
        </w:rPr>
        <w:t>だ。エンゲージメントの高いコンテンツを優先表示し、メディアが配信するニュースコンテンツの優先度を下げる</w:t>
      </w:r>
      <w:bookmarkEnd w:id="170"/>
      <w:r w:rsidRPr="00C22064">
        <w:rPr>
          <w:rFonts w:ascii="ＭＳ Ｐ明朝" w:eastAsia="ＭＳ Ｐ明朝" w:hAnsi="ＭＳ Ｐ明朝"/>
          <w:szCs w:val="21"/>
        </w:rPr>
        <w:t>」</w:t>
      </w:r>
      <w:r w:rsidRPr="00C22064">
        <w:rPr>
          <w:rStyle w:val="aa"/>
          <w:rFonts w:ascii="ＭＳ Ｐ明朝" w:eastAsia="ＭＳ Ｐ明朝" w:hAnsi="ＭＳ Ｐ明朝"/>
          <w:szCs w:val="21"/>
        </w:rPr>
        <w:footnoteReference w:id="100"/>
      </w:r>
      <w:r w:rsidRPr="00C22064">
        <w:rPr>
          <w:rFonts w:ascii="ＭＳ Ｐ明朝" w:eastAsia="ＭＳ Ｐ明朝" w:hAnsi="ＭＳ Ｐ明朝"/>
          <w:szCs w:val="21"/>
        </w:rPr>
        <w:t>。</w:t>
      </w:r>
    </w:p>
    <w:p w14:paraId="43DD51F9" w14:textId="0557299F" w:rsidR="00EC099A" w:rsidRPr="00C22064" w:rsidRDefault="00EC5BEA" w:rsidP="00F0353E">
      <w:pPr>
        <w:ind w:firstLineChars="100" w:firstLine="210"/>
        <w:jc w:val="left"/>
        <w:rPr>
          <w:rFonts w:ascii="ＭＳ Ｐ明朝" w:eastAsia="ＭＳ Ｐ明朝" w:hAnsi="ＭＳ Ｐ明朝"/>
          <w:szCs w:val="21"/>
        </w:rPr>
      </w:pPr>
      <w:bookmarkStart w:id="172" w:name="_Hlk115862544"/>
      <w:r w:rsidRPr="00C22064">
        <w:rPr>
          <w:rFonts w:ascii="ＭＳ Ｐ明朝" w:eastAsia="ＭＳ Ｐ明朝" w:hAnsi="ＭＳ Ｐ明朝" w:hint="eastAsia"/>
          <w:szCs w:val="21"/>
        </w:rPr>
        <w:t>第2に、</w:t>
      </w:r>
      <w:bookmarkStart w:id="173" w:name="_Hlk114510595"/>
      <w:bookmarkEnd w:id="172"/>
      <w:r w:rsidR="008D6242" w:rsidRPr="00C22064">
        <w:rPr>
          <w:rFonts w:ascii="ＭＳ Ｐ明朝" w:eastAsia="ＭＳ Ｐ明朝" w:hAnsi="ＭＳ Ｐ明朝" w:hint="eastAsia"/>
          <w:szCs w:val="21"/>
        </w:rPr>
        <w:t>水谷瑛嗣郎[2022]</w:t>
      </w:r>
      <w:r w:rsidR="00953758" w:rsidRPr="00C22064">
        <w:rPr>
          <w:rStyle w:val="aa"/>
          <w:rFonts w:ascii="ＭＳ Ｐ明朝" w:eastAsia="ＭＳ Ｐ明朝" w:hAnsi="ＭＳ Ｐ明朝"/>
          <w:szCs w:val="21"/>
        </w:rPr>
        <w:footnoteReference w:id="101"/>
      </w:r>
      <w:r w:rsidR="008D6242" w:rsidRPr="00C22064">
        <w:rPr>
          <w:rFonts w:ascii="ＭＳ Ｐ明朝" w:eastAsia="ＭＳ Ｐ明朝" w:hAnsi="ＭＳ Ｐ明朝" w:hint="eastAsia"/>
          <w:szCs w:val="21"/>
        </w:rPr>
        <w:t>によれば、</w:t>
      </w:r>
      <w:r w:rsidR="00C6548C" w:rsidRPr="00C22064">
        <w:rPr>
          <w:rFonts w:ascii="ＭＳ Ｐ明朝" w:eastAsia="ＭＳ Ｐ明朝" w:hAnsi="ＭＳ Ｐ明朝" w:hint="eastAsia"/>
          <w:szCs w:val="21"/>
        </w:rPr>
        <w:t>「</w:t>
      </w:r>
      <w:r w:rsidR="00780381" w:rsidRPr="00C22064">
        <w:rPr>
          <w:rFonts w:ascii="ＭＳ Ｐ明朝" w:eastAsia="ＭＳ Ｐ明朝" w:hAnsi="ＭＳ Ｐ明朝" w:hint="eastAsia"/>
          <w:szCs w:val="21"/>
        </w:rPr>
        <w:t>かつての</w:t>
      </w:r>
      <w:bookmarkStart w:id="174" w:name="_Hlk115862562"/>
      <w:r w:rsidR="00C6548C" w:rsidRPr="00C22064">
        <w:rPr>
          <w:rFonts w:ascii="ＭＳ Ｐ明朝" w:eastAsia="ＭＳ Ｐ明朝" w:hAnsi="ＭＳ Ｐ明朝" w:hint="eastAsia"/>
          <w:szCs w:val="21"/>
        </w:rPr>
        <w:t>（</w:t>
      </w:r>
      <w:r w:rsidR="008D6242" w:rsidRPr="00C22064">
        <w:rPr>
          <w:rFonts w:ascii="ＭＳ Ｐ明朝" w:eastAsia="ＭＳ Ｐ明朝" w:hAnsi="ＭＳ Ｐ明朝" w:hint="eastAsia"/>
          <w:szCs w:val="21"/>
        </w:rPr>
        <w:t>マスメディアにおける</w:t>
      </w:r>
      <w:r w:rsidR="00C6548C" w:rsidRPr="00C22064">
        <w:rPr>
          <w:rFonts w:ascii="ＭＳ Ｐ明朝" w:eastAsia="ＭＳ Ｐ明朝" w:hAnsi="ＭＳ Ｐ明朝" w:hint="eastAsia"/>
          <w:szCs w:val="21"/>
        </w:rPr>
        <w:t>---舟田）</w:t>
      </w:r>
      <w:r w:rsidR="00780381" w:rsidRPr="00C22064">
        <w:rPr>
          <w:rFonts w:ascii="ＭＳ Ｐ明朝" w:eastAsia="ＭＳ Ｐ明朝" w:hAnsi="ＭＳ Ｐ明朝" w:hint="eastAsia"/>
          <w:szCs w:val="21"/>
        </w:rPr>
        <w:t>エコシステムでは，たとえ視聴者に見られにくい（注目を稼ぎにくい）ニュース・コンテンツも．他のコンテンツとパッケージ化し．その対価によって支えることが可能であった。</w:t>
      </w:r>
      <w:bookmarkEnd w:id="174"/>
      <w:r w:rsidR="00780381" w:rsidRPr="00C22064">
        <w:rPr>
          <w:rFonts w:ascii="ＭＳ Ｐ明朝" w:eastAsia="ＭＳ Ｐ明朝" w:hAnsi="ＭＳ Ｐ明朝" w:hint="eastAsia"/>
          <w:szCs w:val="21"/>
        </w:rPr>
        <w:t>しかしながらプラットフォーム事業者は．ニュースのために情報源への取材を重ねニュース・コンテンツを制作・編集するというジャーナリスティックな営為を担っておらず．またそうした事業へ資金を投入する必要もない。それらは注目を稼ぐために必要不可欠な要素ではないからである</w:t>
      </w:r>
      <w:r w:rsidR="00BB3F78" w:rsidRPr="00C22064">
        <w:rPr>
          <w:rFonts w:ascii="ＭＳ Ｐ明朝" w:eastAsia="ＭＳ Ｐ明朝" w:hAnsi="ＭＳ Ｐ明朝" w:hint="eastAsia"/>
          <w:szCs w:val="21"/>
        </w:rPr>
        <w:t>」</w:t>
      </w:r>
      <w:r w:rsidR="00780381" w:rsidRPr="00C22064">
        <w:rPr>
          <w:rFonts w:ascii="ＭＳ Ｐ明朝" w:eastAsia="ＭＳ Ｐ明朝" w:hAnsi="ＭＳ Ｐ明朝" w:hint="eastAsia"/>
          <w:szCs w:val="21"/>
        </w:rPr>
        <w:t>。</w:t>
      </w:r>
      <w:bookmarkStart w:id="175" w:name="_Hlk115862657"/>
      <w:bookmarkEnd w:id="173"/>
    </w:p>
    <w:p w14:paraId="54DC8052" w14:textId="560CBDFC" w:rsidR="00497E1C" w:rsidRPr="00C22064" w:rsidRDefault="00ED6ADD" w:rsidP="00F0353E">
      <w:pPr>
        <w:ind w:firstLineChars="100" w:firstLine="210"/>
        <w:jc w:val="left"/>
        <w:rPr>
          <w:rFonts w:ascii="ＭＳ Ｐ明朝" w:eastAsia="ＭＳ Ｐ明朝" w:hAnsi="ＭＳ Ｐ明朝"/>
          <w:szCs w:val="21"/>
        </w:rPr>
      </w:pPr>
      <w:bookmarkStart w:id="176" w:name="_Hlk115862590"/>
      <w:r w:rsidRPr="00C22064">
        <w:rPr>
          <w:rFonts w:ascii="ＭＳ Ｐ明朝" w:eastAsia="ＭＳ Ｐ明朝" w:hAnsi="ＭＳ Ｐ明朝" w:hint="eastAsia"/>
          <w:szCs w:val="21"/>
        </w:rPr>
        <w:t>マスメディア、特に</w:t>
      </w:r>
      <w:bookmarkEnd w:id="175"/>
      <w:r w:rsidR="00780381" w:rsidRPr="00C22064">
        <w:rPr>
          <w:rFonts w:ascii="ＭＳ Ｐ明朝" w:eastAsia="ＭＳ Ｐ明朝" w:hAnsi="ＭＳ Ｐ明朝" w:hint="eastAsia"/>
          <w:szCs w:val="21"/>
        </w:rPr>
        <w:t>テレ</w:t>
      </w:r>
      <w:r w:rsidRPr="00C22064">
        <w:rPr>
          <w:rFonts w:ascii="ＭＳ Ｐ明朝" w:eastAsia="ＭＳ Ｐ明朝" w:hAnsi="ＭＳ Ｐ明朝" w:hint="eastAsia"/>
          <w:szCs w:val="21"/>
        </w:rPr>
        <w:t>ビ</w:t>
      </w:r>
      <w:r w:rsidR="00780381" w:rsidRPr="00C22064">
        <w:rPr>
          <w:rFonts w:ascii="ＭＳ Ｐ明朝" w:eastAsia="ＭＳ Ｐ明朝" w:hAnsi="ＭＳ Ｐ明朝" w:hint="eastAsia"/>
          <w:szCs w:val="21"/>
        </w:rPr>
        <w:t>放送は，</w:t>
      </w:r>
      <w:r w:rsidR="00EC099A" w:rsidRPr="00C22064">
        <w:rPr>
          <w:rFonts w:ascii="ＭＳ Ｐ明朝" w:eastAsia="ＭＳ Ｐ明朝" w:hAnsi="ＭＳ Ｐ明朝" w:hint="eastAsia"/>
          <w:szCs w:val="21"/>
        </w:rPr>
        <w:t>DPFとの競争において．</w:t>
      </w:r>
      <w:r w:rsidR="00BB3F78" w:rsidRPr="00C22064">
        <w:rPr>
          <w:rFonts w:ascii="ＭＳ Ｐ明朝" w:eastAsia="ＭＳ Ｐ明朝" w:hAnsi="ＭＳ Ｐ明朝" w:hint="eastAsia"/>
          <w:szCs w:val="21"/>
        </w:rPr>
        <w:t>「</w:t>
      </w:r>
      <w:r w:rsidR="00780381" w:rsidRPr="00C22064">
        <w:rPr>
          <w:rFonts w:ascii="ＭＳ Ｐ明朝" w:eastAsia="ＭＳ Ｐ明朝" w:hAnsi="ＭＳ Ｐ明朝" w:hint="eastAsia"/>
          <w:szCs w:val="21"/>
        </w:rPr>
        <w:t>アテンション・エコノミー下で生き残るために注目を稼ぎにくい</w:t>
      </w:r>
      <w:r w:rsidR="00C6548C" w:rsidRPr="00C22064">
        <w:rPr>
          <w:rFonts w:ascii="ＭＳ Ｐ明朝" w:eastAsia="ＭＳ Ｐ明朝" w:hAnsi="ＭＳ Ｐ明朝" w:hint="eastAsia"/>
          <w:szCs w:val="21"/>
        </w:rPr>
        <w:t>『</w:t>
      </w:r>
      <w:r w:rsidR="00780381" w:rsidRPr="00C22064">
        <w:rPr>
          <w:rFonts w:ascii="ＭＳ Ｐ明朝" w:eastAsia="ＭＳ Ｐ明朝" w:hAnsi="ＭＳ Ｐ明朝" w:hint="eastAsia"/>
          <w:szCs w:val="21"/>
        </w:rPr>
        <w:t>ニュース</w:t>
      </w:r>
      <w:r w:rsidR="00C6548C" w:rsidRPr="00C22064">
        <w:rPr>
          <w:rFonts w:ascii="ＭＳ Ｐ明朝" w:eastAsia="ＭＳ Ｐ明朝" w:hAnsi="ＭＳ Ｐ明朝" w:hint="eastAsia"/>
          <w:szCs w:val="21"/>
        </w:rPr>
        <w:t>』</w:t>
      </w:r>
      <w:r w:rsidR="00780381" w:rsidRPr="00C22064">
        <w:rPr>
          <w:rFonts w:ascii="ＭＳ Ｐ明朝" w:eastAsia="ＭＳ Ｐ明朝" w:hAnsi="ＭＳ Ｐ明朝" w:hint="eastAsia"/>
          <w:szCs w:val="21"/>
        </w:rPr>
        <w:t>の配信を縮小させ．注目を稼ぎやすい</w:t>
      </w:r>
      <w:r w:rsidR="00C6548C" w:rsidRPr="00C22064">
        <w:rPr>
          <w:rFonts w:ascii="ＭＳ Ｐ明朝" w:eastAsia="ＭＳ Ｐ明朝" w:hAnsi="ＭＳ Ｐ明朝" w:hint="eastAsia"/>
          <w:szCs w:val="21"/>
        </w:rPr>
        <w:t>『</w:t>
      </w:r>
      <w:r w:rsidR="00780381" w:rsidRPr="00C22064">
        <w:rPr>
          <w:rFonts w:ascii="ＭＳ Ｐ明朝" w:eastAsia="ＭＳ Ｐ明朝" w:hAnsi="ＭＳ Ｐ明朝" w:hint="eastAsia"/>
          <w:szCs w:val="21"/>
        </w:rPr>
        <w:t>ニュース</w:t>
      </w:r>
      <w:r w:rsidR="00C6548C" w:rsidRPr="00C22064">
        <w:rPr>
          <w:rFonts w:ascii="ＭＳ Ｐ明朝" w:eastAsia="ＭＳ Ｐ明朝" w:hAnsi="ＭＳ Ｐ明朝" w:hint="eastAsia"/>
          <w:szCs w:val="21"/>
        </w:rPr>
        <w:t>』</w:t>
      </w:r>
      <w:r w:rsidR="00780381" w:rsidRPr="00C22064">
        <w:rPr>
          <w:rFonts w:ascii="ＭＳ Ｐ明朝" w:eastAsia="ＭＳ Ｐ明朝" w:hAnsi="ＭＳ Ｐ明朝" w:hint="eastAsia"/>
          <w:szCs w:val="21"/>
        </w:rPr>
        <w:t>を装った党派的なオピニオン番組の増加へとシフト</w:t>
      </w:r>
      <w:bookmarkEnd w:id="176"/>
      <w:r w:rsidR="00780381" w:rsidRPr="00C22064">
        <w:rPr>
          <w:rFonts w:ascii="ＭＳ Ｐ明朝" w:eastAsia="ＭＳ Ｐ明朝" w:hAnsi="ＭＳ Ｐ明朝" w:hint="eastAsia"/>
          <w:szCs w:val="21"/>
        </w:rPr>
        <w:t>せざるを得ない</w:t>
      </w:r>
      <w:r w:rsidR="00C6548C" w:rsidRPr="00C22064">
        <w:rPr>
          <w:rFonts w:ascii="ＭＳ Ｐ明朝" w:eastAsia="ＭＳ Ｐ明朝" w:hAnsi="ＭＳ Ｐ明朝" w:hint="eastAsia"/>
          <w:szCs w:val="21"/>
        </w:rPr>
        <w:t>」</w:t>
      </w:r>
      <w:r w:rsidR="00EC099A" w:rsidRPr="00C22064">
        <w:rPr>
          <w:rFonts w:ascii="ＭＳ Ｐ明朝" w:eastAsia="ＭＳ Ｐ明朝" w:hAnsi="ＭＳ Ｐ明朝" w:hint="eastAsia"/>
          <w:szCs w:val="21"/>
        </w:rPr>
        <w:t>。</w:t>
      </w:r>
    </w:p>
    <w:p w14:paraId="098DBFFF" w14:textId="37097303" w:rsidR="00B8567D" w:rsidRPr="00C22064" w:rsidRDefault="001C07A6"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以上の</w:t>
      </w:r>
      <w:r w:rsidR="00873452" w:rsidRPr="00C22064">
        <w:rPr>
          <w:rFonts w:ascii="ＭＳ Ｐ明朝" w:eastAsia="ＭＳ Ｐ明朝" w:hAnsi="ＭＳ Ｐ明朝" w:hint="eastAsia"/>
          <w:szCs w:val="21"/>
        </w:rPr>
        <w:t>指摘</w:t>
      </w:r>
      <w:r w:rsidRPr="00C22064">
        <w:rPr>
          <w:rFonts w:ascii="ＭＳ Ｐ明朝" w:eastAsia="ＭＳ Ｐ明朝" w:hAnsi="ＭＳ Ｐ明朝" w:hint="eastAsia"/>
          <w:szCs w:val="21"/>
        </w:rPr>
        <w:t>に</w:t>
      </w:r>
      <w:r w:rsidR="00873452" w:rsidRPr="00C22064">
        <w:rPr>
          <w:rFonts w:ascii="ＭＳ Ｐ明朝" w:eastAsia="ＭＳ Ｐ明朝" w:hAnsi="ＭＳ Ｐ明朝" w:hint="eastAsia"/>
          <w:szCs w:val="21"/>
        </w:rPr>
        <w:t>対して</w:t>
      </w:r>
      <w:r w:rsidRPr="00C22064">
        <w:rPr>
          <w:rFonts w:ascii="ＭＳ Ｐ明朝" w:eastAsia="ＭＳ Ｐ明朝" w:hAnsi="ＭＳ Ｐ明朝" w:hint="eastAsia"/>
          <w:szCs w:val="21"/>
        </w:rPr>
        <w:t>は</w:t>
      </w:r>
      <w:r w:rsidR="00873452" w:rsidRPr="00C22064">
        <w:rPr>
          <w:rFonts w:ascii="ＭＳ Ｐ明朝" w:eastAsia="ＭＳ Ｐ明朝" w:hAnsi="ＭＳ Ｐ明朝" w:hint="eastAsia"/>
          <w:szCs w:val="21"/>
        </w:rPr>
        <w:t>一面的すぎると</w:t>
      </w:r>
      <w:r w:rsidRPr="00C22064">
        <w:rPr>
          <w:rFonts w:ascii="ＭＳ Ｐ明朝" w:eastAsia="ＭＳ Ｐ明朝" w:hAnsi="ＭＳ Ｐ明朝" w:hint="eastAsia"/>
          <w:szCs w:val="21"/>
        </w:rPr>
        <w:t>批判する向きもあるであろうが、マスメディアによるニュース配信とDPFによる情報提供・交換サービスの相互関係の</w:t>
      </w:r>
      <w:r w:rsidR="00EC099A" w:rsidRPr="00C22064">
        <w:rPr>
          <w:rFonts w:ascii="ＭＳ Ｐ明朝" w:eastAsia="ＭＳ Ｐ明朝" w:hAnsi="ＭＳ Ｐ明朝" w:hint="eastAsia"/>
          <w:szCs w:val="21"/>
        </w:rPr>
        <w:t>一</w:t>
      </w:r>
      <w:r w:rsidRPr="00C22064">
        <w:rPr>
          <w:rFonts w:ascii="ＭＳ Ｐ明朝" w:eastAsia="ＭＳ Ｐ明朝" w:hAnsi="ＭＳ Ｐ明朝" w:hint="eastAsia"/>
          <w:szCs w:val="21"/>
        </w:rPr>
        <w:t>面を</w:t>
      </w:r>
      <w:r w:rsidR="00EC099A" w:rsidRPr="00C22064">
        <w:rPr>
          <w:rFonts w:ascii="ＭＳ Ｐ明朝" w:eastAsia="ＭＳ Ｐ明朝" w:hAnsi="ＭＳ Ｐ明朝" w:hint="eastAsia"/>
          <w:szCs w:val="21"/>
        </w:rPr>
        <w:t>的確</w:t>
      </w:r>
      <w:r w:rsidRPr="00C22064">
        <w:rPr>
          <w:rFonts w:ascii="ＭＳ Ｐ明朝" w:eastAsia="ＭＳ Ｐ明朝" w:hAnsi="ＭＳ Ｐ明朝" w:hint="eastAsia"/>
          <w:szCs w:val="21"/>
        </w:rPr>
        <w:t>に示しているように思われる。</w:t>
      </w:r>
    </w:p>
    <w:p w14:paraId="5D17D56A" w14:textId="6CAC3CD3" w:rsidR="00497E1C" w:rsidRPr="00C22064" w:rsidRDefault="00497E1C" w:rsidP="00F0353E">
      <w:pPr>
        <w:jc w:val="left"/>
        <w:rPr>
          <w:rFonts w:ascii="ＭＳ Ｐ明朝" w:eastAsia="ＭＳ Ｐ明朝" w:hAnsi="ＭＳ Ｐ明朝"/>
          <w:szCs w:val="21"/>
        </w:rPr>
      </w:pPr>
    </w:p>
    <w:p w14:paraId="26A64B03" w14:textId="5BE73CDE" w:rsidR="001C07A6" w:rsidRPr="00C22064" w:rsidRDefault="001C07A6" w:rsidP="00A6295A">
      <w:pPr>
        <w:pStyle w:val="2"/>
      </w:pPr>
      <w:bookmarkStart w:id="177" w:name="_Hlk115862708"/>
      <w:r w:rsidRPr="00C22064">
        <w:rPr>
          <w:rFonts w:hint="eastAsia"/>
        </w:rPr>
        <w:lastRenderedPageBreak/>
        <w:t>(4)</w:t>
      </w:r>
      <w:r w:rsidRPr="00C22064">
        <w:t xml:space="preserve"> </w:t>
      </w:r>
      <w:r w:rsidR="00ED491D" w:rsidRPr="00C22064">
        <w:rPr>
          <w:rFonts w:hint="eastAsia"/>
        </w:rPr>
        <w:t>DPFが判断する</w:t>
      </w:r>
      <w:r w:rsidRPr="00C22064">
        <w:rPr>
          <w:rFonts w:hint="eastAsia"/>
        </w:rPr>
        <w:t>公共的制約</w:t>
      </w:r>
    </w:p>
    <w:bookmarkEnd w:id="177"/>
    <w:p w14:paraId="42248D71" w14:textId="0CF597CA" w:rsidR="001C07A6" w:rsidRPr="00C22064" w:rsidRDefault="007F1D2B"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1C07A6" w:rsidRPr="00C22064">
        <w:rPr>
          <w:rFonts w:ascii="ＭＳ Ｐ明朝" w:eastAsia="ＭＳ Ｐ明朝" w:hAnsi="ＭＳ Ｐ明朝" w:hint="eastAsia"/>
          <w:szCs w:val="21"/>
        </w:rPr>
        <w:t>他方で、</w:t>
      </w:r>
      <w:r w:rsidR="00873452" w:rsidRPr="00C22064">
        <w:rPr>
          <w:rFonts w:ascii="ＭＳ Ｐ明朝" w:eastAsia="ＭＳ Ｐ明朝" w:hAnsi="ＭＳ Ｐ明朝" w:hint="eastAsia"/>
          <w:szCs w:val="21"/>
        </w:rPr>
        <w:t>DPFは、</w:t>
      </w:r>
      <w:r w:rsidR="007A6C15" w:rsidRPr="00C22064">
        <w:rPr>
          <w:rFonts w:ascii="ＭＳ Ｐ明朝" w:eastAsia="ＭＳ Ｐ明朝" w:hAnsi="ＭＳ Ｐ明朝" w:hint="eastAsia"/>
          <w:szCs w:val="21"/>
        </w:rPr>
        <w:t>自分達のサービスに対する社会的批判に無関心ではいられない。先の水谷瑛嗣郎[2022]</w:t>
      </w:r>
      <w:r w:rsidR="000D6CBE" w:rsidRPr="00C22064">
        <w:rPr>
          <w:rFonts w:ascii="ＭＳ Ｐ明朝" w:eastAsia="ＭＳ Ｐ明朝" w:hAnsi="ＭＳ Ｐ明朝" w:hint="eastAsia"/>
          <w:szCs w:val="21"/>
        </w:rPr>
        <w:t>は、ショシャナ・ズポフの所説を引いて</w:t>
      </w:r>
      <w:r w:rsidR="000D6CBE" w:rsidRPr="00C22064">
        <w:rPr>
          <w:rStyle w:val="aa"/>
          <w:rFonts w:ascii="ＭＳ Ｐ明朝" w:eastAsia="ＭＳ Ｐ明朝" w:hAnsi="ＭＳ Ｐ明朝"/>
          <w:szCs w:val="21"/>
        </w:rPr>
        <w:footnoteReference w:id="102"/>
      </w:r>
      <w:r w:rsidR="007A6C15" w:rsidRPr="00C22064">
        <w:rPr>
          <w:rFonts w:ascii="ＭＳ Ｐ明朝" w:eastAsia="ＭＳ Ｐ明朝" w:hAnsi="ＭＳ Ｐ明朝" w:hint="eastAsia"/>
          <w:szCs w:val="21"/>
        </w:rPr>
        <w:t>、</w:t>
      </w:r>
      <w:r w:rsidR="00BB3F78" w:rsidRPr="00C22064">
        <w:rPr>
          <w:rFonts w:ascii="ＭＳ Ｐ明朝" w:eastAsia="ＭＳ Ｐ明朝" w:hAnsi="ＭＳ Ｐ明朝" w:hint="eastAsia"/>
          <w:szCs w:val="21"/>
        </w:rPr>
        <w:t>「</w:t>
      </w:r>
      <w:r w:rsidR="000D6CBE" w:rsidRPr="00C22064">
        <w:rPr>
          <w:rFonts w:ascii="ＭＳ Ｐ明朝" w:eastAsia="ＭＳ Ｐ明朝" w:hAnsi="ＭＳ Ｐ明朝" w:hint="eastAsia"/>
          <w:szCs w:val="21"/>
        </w:rPr>
        <w:t>フェイクニュースやヘイトスビーチといった</w:t>
      </w:r>
      <w:r w:rsidR="00BB3F78" w:rsidRPr="00C22064">
        <w:rPr>
          <w:rFonts w:ascii="ＭＳ Ｐ明朝" w:eastAsia="ＭＳ Ｐ明朝" w:hAnsi="ＭＳ Ｐ明朝" w:hint="eastAsia"/>
          <w:szCs w:val="21"/>
        </w:rPr>
        <w:t>『</w:t>
      </w:r>
      <w:r w:rsidR="000D6CBE" w:rsidRPr="00C22064">
        <w:rPr>
          <w:rFonts w:ascii="ＭＳ Ｐ明朝" w:eastAsia="ＭＳ Ｐ明朝" w:hAnsi="ＭＳ Ｐ明朝" w:hint="eastAsia"/>
          <w:szCs w:val="21"/>
        </w:rPr>
        <w:t>情報の腐敗</w:t>
      </w:r>
      <w:r w:rsidR="00BB3F78" w:rsidRPr="00C22064">
        <w:rPr>
          <w:rFonts w:ascii="ＭＳ Ｐ明朝" w:eastAsia="ＭＳ Ｐ明朝" w:hAnsi="ＭＳ Ｐ明朝" w:hint="eastAsia"/>
          <w:szCs w:val="21"/>
        </w:rPr>
        <w:t>』</w:t>
      </w:r>
      <w:r w:rsidR="000D6CBE" w:rsidRPr="00C22064">
        <w:rPr>
          <w:rFonts w:ascii="ＭＳ Ｐ明朝" w:eastAsia="ＭＳ Ｐ明朝" w:hAnsi="ＭＳ Ｐ明朝" w:hint="eastAsia"/>
          <w:szCs w:val="21"/>
        </w:rPr>
        <w:t>ですら，</w:t>
      </w:r>
      <w:r w:rsidR="00BB3F78" w:rsidRPr="00C22064">
        <w:rPr>
          <w:rFonts w:ascii="ＭＳ Ｐ明朝" w:eastAsia="ＭＳ Ｐ明朝" w:hAnsi="ＭＳ Ｐ明朝" w:hint="eastAsia"/>
          <w:szCs w:val="21"/>
        </w:rPr>
        <w:t>『</w:t>
      </w:r>
      <w:r w:rsidR="007A6C15" w:rsidRPr="00C22064">
        <w:rPr>
          <w:rFonts w:ascii="ＭＳ Ｐ明朝" w:eastAsia="ＭＳ Ｐ明朝" w:hAnsi="ＭＳ Ｐ明朝" w:hint="eastAsia"/>
          <w:szCs w:val="21"/>
        </w:rPr>
        <w:t>ユーザーの離脱</w:t>
      </w:r>
      <w:r w:rsidR="00BB3F78" w:rsidRPr="00C22064">
        <w:rPr>
          <w:rFonts w:ascii="ＭＳ Ｐ明朝" w:eastAsia="ＭＳ Ｐ明朝" w:hAnsi="ＭＳ Ｐ明朝" w:hint="eastAsia"/>
          <w:szCs w:val="21"/>
        </w:rPr>
        <w:t>』</w:t>
      </w:r>
      <w:r w:rsidR="007A6C15" w:rsidRPr="00C22064">
        <w:rPr>
          <w:rFonts w:ascii="ＭＳ Ｐ明朝" w:eastAsia="ＭＳ Ｐ明朝" w:hAnsi="ＭＳ Ｐ明朝" w:hint="eastAsia"/>
          <w:szCs w:val="21"/>
        </w:rPr>
        <w:t>や</w:t>
      </w:r>
      <w:r w:rsidR="00BB3F78" w:rsidRPr="00C22064">
        <w:rPr>
          <w:rFonts w:ascii="ＭＳ Ｐ明朝" w:eastAsia="ＭＳ Ｐ明朝" w:hAnsi="ＭＳ Ｐ明朝" w:hint="eastAsia"/>
          <w:szCs w:val="21"/>
        </w:rPr>
        <w:t>『</w:t>
      </w:r>
      <w:r w:rsidR="007A6C15" w:rsidRPr="00C22064">
        <w:rPr>
          <w:rFonts w:ascii="ＭＳ Ｐ明朝" w:eastAsia="ＭＳ Ｐ明朝" w:hAnsi="ＭＳ Ｐ明朝" w:hint="eastAsia"/>
          <w:szCs w:val="21"/>
        </w:rPr>
        <w:t>規制当局による精査</w:t>
      </w:r>
      <w:r w:rsidR="00BB3F78" w:rsidRPr="00C22064">
        <w:rPr>
          <w:rFonts w:ascii="ＭＳ Ｐ明朝" w:eastAsia="ＭＳ Ｐ明朝" w:hAnsi="ＭＳ Ｐ明朝" w:hint="eastAsia"/>
          <w:szCs w:val="21"/>
        </w:rPr>
        <w:t>』</w:t>
      </w:r>
      <w:r w:rsidR="007A6C15" w:rsidRPr="00C22064">
        <w:rPr>
          <w:rFonts w:ascii="ＭＳ Ｐ明朝" w:eastAsia="ＭＳ Ｐ明朝" w:hAnsi="ＭＳ Ｐ明朝" w:hint="eastAsia"/>
          <w:szCs w:val="21"/>
        </w:rPr>
        <w:t>といった</w:t>
      </w:r>
      <w:r w:rsidR="00BB3F78" w:rsidRPr="00C22064">
        <w:rPr>
          <w:rFonts w:ascii="ＭＳ Ｐ明朝" w:eastAsia="ＭＳ Ｐ明朝" w:hAnsi="ＭＳ Ｐ明朝" w:hint="eastAsia"/>
          <w:szCs w:val="21"/>
        </w:rPr>
        <w:t>『</w:t>
      </w:r>
      <w:r w:rsidR="007A6C15" w:rsidRPr="00C22064">
        <w:rPr>
          <w:rFonts w:ascii="ＭＳ Ｐ明朝" w:eastAsia="ＭＳ Ｐ明朝" w:hAnsi="ＭＳ Ｐ明朝" w:hint="eastAsia"/>
          <w:szCs w:val="21"/>
        </w:rPr>
        <w:t>脅威</w:t>
      </w:r>
      <w:r w:rsidR="00BB3F78" w:rsidRPr="00C22064">
        <w:rPr>
          <w:rFonts w:ascii="ＭＳ Ｐ明朝" w:eastAsia="ＭＳ Ｐ明朝" w:hAnsi="ＭＳ Ｐ明朝" w:hint="eastAsia"/>
          <w:szCs w:val="21"/>
        </w:rPr>
        <w:t>』</w:t>
      </w:r>
      <w:r w:rsidR="000D6CBE" w:rsidRPr="00C22064">
        <w:rPr>
          <w:rFonts w:ascii="ＭＳ Ｐ明朝" w:eastAsia="ＭＳ Ｐ明朝" w:hAnsi="ＭＳ Ｐ明朝" w:hint="eastAsia"/>
          <w:szCs w:val="21"/>
        </w:rPr>
        <w:t>が迫らない限り．プラットフォーム事業者は間題とみなさない</w:t>
      </w:r>
      <w:r w:rsidR="00BB3F78" w:rsidRPr="00C22064">
        <w:rPr>
          <w:rFonts w:ascii="ＭＳ Ｐ明朝" w:eastAsia="ＭＳ Ｐ明朝" w:hAnsi="ＭＳ Ｐ明朝" w:hint="eastAsia"/>
          <w:szCs w:val="21"/>
        </w:rPr>
        <w:t>」</w:t>
      </w:r>
      <w:r w:rsidR="000D6CBE" w:rsidRPr="00C22064">
        <w:rPr>
          <w:rFonts w:ascii="ＭＳ Ｐ明朝" w:eastAsia="ＭＳ Ｐ明朝" w:hAnsi="ＭＳ Ｐ明朝" w:hint="eastAsia"/>
          <w:szCs w:val="21"/>
        </w:rPr>
        <w:t>、と述べる。これはそのとおりであろうが、逆に言えば、</w:t>
      </w:r>
      <w:bookmarkStart w:id="178" w:name="_Hlk115862742"/>
      <w:r w:rsidR="000D6CBE" w:rsidRPr="00C22064">
        <w:rPr>
          <w:rFonts w:ascii="ＭＳ Ｐ明朝" w:eastAsia="ＭＳ Ｐ明朝" w:hAnsi="ＭＳ Ｐ明朝" w:hint="eastAsia"/>
          <w:szCs w:val="21"/>
        </w:rPr>
        <w:t>DPFであっても、自らのサイトでフェイクニュースやヘイトスビーチなどが溢れかえっていると評されることは避けようとする。</w:t>
      </w:r>
    </w:p>
    <w:bookmarkEnd w:id="178"/>
    <w:p w14:paraId="4C588706" w14:textId="69E07B4B" w:rsidR="007A6C15" w:rsidRPr="00C22064" w:rsidRDefault="009901BC"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0D6CBE" w:rsidRPr="00C22064">
        <w:rPr>
          <w:rFonts w:ascii="ＭＳ Ｐ明朝" w:eastAsia="ＭＳ Ｐ明朝" w:hAnsi="ＭＳ Ｐ明朝" w:hint="eastAsia"/>
          <w:szCs w:val="21"/>
        </w:rPr>
        <w:t>DPFにおいて、特に</w:t>
      </w:r>
      <w:r w:rsidR="00CC2057" w:rsidRPr="00C22064">
        <w:rPr>
          <w:rFonts w:ascii="ＭＳ Ｐ明朝" w:eastAsia="ＭＳ Ｐ明朝" w:hAnsi="ＭＳ Ｐ明朝" w:hint="eastAsia"/>
          <w:szCs w:val="21"/>
        </w:rPr>
        <w:t>あまりにひどい</w:t>
      </w:r>
      <w:r w:rsidR="000D6CBE" w:rsidRPr="00C22064">
        <w:rPr>
          <w:rFonts w:ascii="ＭＳ Ｐ明朝" w:eastAsia="ＭＳ Ｐ明朝" w:hAnsi="ＭＳ Ｐ明朝" w:hint="eastAsia"/>
          <w:szCs w:val="21"/>
        </w:rPr>
        <w:t>暴力シーンや差別用語の削除には、</w:t>
      </w:r>
      <w:r w:rsidR="00CC2057" w:rsidRPr="00C22064">
        <w:rPr>
          <w:rFonts w:ascii="ＭＳ Ｐ明朝" w:eastAsia="ＭＳ Ｐ明朝" w:hAnsi="ＭＳ Ｐ明朝" w:hint="eastAsia"/>
          <w:szCs w:val="21"/>
        </w:rPr>
        <w:t>アルゴリズムによる対応と</w:t>
      </w:r>
      <w:r w:rsidR="00BB3F78" w:rsidRPr="00C22064">
        <w:rPr>
          <w:rFonts w:ascii="ＭＳ Ｐ明朝" w:eastAsia="ＭＳ Ｐ明朝" w:hAnsi="ＭＳ Ｐ明朝" w:hint="eastAsia"/>
          <w:szCs w:val="21"/>
        </w:rPr>
        <w:t>ともに</w:t>
      </w:r>
      <w:r w:rsidR="00C37FBF" w:rsidRPr="00C22064">
        <w:rPr>
          <w:rFonts w:ascii="ＭＳ Ｐ明朝" w:eastAsia="ＭＳ Ｐ明朝" w:hAnsi="ＭＳ Ｐ明朝" w:hint="eastAsia"/>
          <w:szCs w:val="21"/>
        </w:rPr>
        <w:t>、</w:t>
      </w:r>
      <w:r w:rsidR="00CC2057" w:rsidRPr="00C22064">
        <w:rPr>
          <w:rFonts w:ascii="ＭＳ Ｐ明朝" w:eastAsia="ＭＳ Ｐ明朝" w:hAnsi="ＭＳ Ｐ明朝" w:hint="eastAsia"/>
          <w:szCs w:val="21"/>
        </w:rPr>
        <w:t>大量の手作業が投入されている</w:t>
      </w:r>
      <w:r w:rsidR="000D6CBE" w:rsidRPr="00C22064">
        <w:rPr>
          <w:rFonts w:ascii="ＭＳ Ｐ明朝" w:eastAsia="ＭＳ Ｐ明朝" w:hAnsi="ＭＳ Ｐ明朝" w:hint="eastAsia"/>
          <w:szCs w:val="21"/>
        </w:rPr>
        <w:t>ともいわれている</w:t>
      </w:r>
      <w:r w:rsidR="00B72B74" w:rsidRPr="00C22064">
        <w:rPr>
          <w:rFonts w:ascii="ＭＳ Ｐ明朝" w:eastAsia="ＭＳ Ｐ明朝" w:hAnsi="ＭＳ Ｐ明朝" w:hint="eastAsia"/>
          <w:szCs w:val="21"/>
        </w:rPr>
        <w:t>。さらに</w:t>
      </w:r>
      <w:r w:rsidR="000D6CBE" w:rsidRPr="00C22064">
        <w:rPr>
          <w:rFonts w:ascii="ＭＳ Ｐ明朝" w:eastAsia="ＭＳ Ｐ明朝" w:hAnsi="ＭＳ Ｐ明朝" w:hint="eastAsia"/>
          <w:szCs w:val="21"/>
        </w:rPr>
        <w:t>、</w:t>
      </w:r>
      <w:r w:rsidR="00CC2057" w:rsidRPr="00C22064">
        <w:rPr>
          <w:rFonts w:ascii="ＭＳ Ｐ明朝" w:eastAsia="ＭＳ Ｐ明朝" w:hAnsi="ＭＳ Ｐ明朝" w:hint="eastAsia"/>
          <w:szCs w:val="21"/>
        </w:rPr>
        <w:t>2021年、</w:t>
      </w:r>
      <w:r w:rsidR="00CC2057" w:rsidRPr="00C22064">
        <w:rPr>
          <w:rFonts w:ascii="ＭＳ Ｐ明朝" w:eastAsia="ＭＳ Ｐ明朝" w:hAnsi="ＭＳ Ｐ明朝"/>
          <w:szCs w:val="21"/>
        </w:rPr>
        <w:t>トランプ</w:t>
      </w:r>
      <w:r w:rsidR="00CC2057" w:rsidRPr="00C22064">
        <w:rPr>
          <w:rFonts w:ascii="ＭＳ Ｐ明朝" w:eastAsia="ＭＳ Ｐ明朝" w:hAnsi="ＭＳ Ｐ明朝" w:hint="eastAsia"/>
          <w:szCs w:val="21"/>
        </w:rPr>
        <w:t>前大統領</w:t>
      </w:r>
      <w:r w:rsidR="00CC2057" w:rsidRPr="00C22064">
        <w:rPr>
          <w:rFonts w:ascii="ＭＳ Ｐ明朝" w:eastAsia="ＭＳ Ｐ明朝" w:hAnsi="ＭＳ Ｐ明朝"/>
          <w:szCs w:val="21"/>
        </w:rPr>
        <w:t>の支持者が</w:t>
      </w:r>
      <w:hyperlink r:id="rId10" w:tooltip="連邦議会 のトピックスを開く" w:history="1">
        <w:r w:rsidR="00CC2057" w:rsidRPr="00C22064">
          <w:rPr>
            <w:rStyle w:val="ab"/>
            <w:rFonts w:ascii="ＭＳ Ｐ明朝" w:eastAsia="ＭＳ Ｐ明朝" w:hAnsi="ＭＳ Ｐ明朝"/>
            <w:color w:val="auto"/>
            <w:szCs w:val="21"/>
            <w:u w:val="none"/>
          </w:rPr>
          <w:t>連邦議会</w:t>
        </w:r>
      </w:hyperlink>
      <w:r w:rsidR="00CC2057" w:rsidRPr="00C22064">
        <w:rPr>
          <w:rFonts w:ascii="ＭＳ Ｐ明朝" w:eastAsia="ＭＳ Ｐ明朝" w:hAnsi="ＭＳ Ｐ明朝"/>
          <w:szCs w:val="21"/>
        </w:rPr>
        <w:t>議事堂に乱入した事件の2日後、</w:t>
      </w:r>
      <w:bookmarkStart w:id="179" w:name="_Hlk115862783"/>
      <w:r w:rsidRPr="00C22064">
        <w:rPr>
          <w:rFonts w:ascii="ＭＳ Ｐ明朝" w:eastAsia="ＭＳ Ｐ明朝" w:hAnsi="ＭＳ Ｐ明朝" w:hint="eastAsia"/>
          <w:szCs w:val="21"/>
        </w:rPr>
        <w:t>ツイッター</w:t>
      </w:r>
      <w:r w:rsidR="00CC2057" w:rsidRPr="00C22064">
        <w:rPr>
          <w:rFonts w:ascii="ＭＳ Ｐ明朝" w:eastAsia="ＭＳ Ｐ明朝" w:hAnsi="ＭＳ Ｐ明朝" w:hint="eastAsia"/>
          <w:szCs w:val="21"/>
        </w:rPr>
        <w:t>とフェイスブックは、</w:t>
      </w:r>
      <w:r w:rsidRPr="00C22064">
        <w:rPr>
          <w:rFonts w:ascii="ＭＳ Ｐ明朝" w:eastAsia="ＭＳ Ｐ明朝" w:hAnsi="ＭＳ Ｐ明朝" w:hint="eastAsia"/>
          <w:szCs w:val="21"/>
        </w:rPr>
        <w:t>トランプ</w:t>
      </w:r>
      <w:r w:rsidR="00CC2057" w:rsidRPr="00C22064">
        <w:rPr>
          <w:rFonts w:ascii="ＭＳ Ｐ明朝" w:eastAsia="ＭＳ Ｐ明朝" w:hAnsi="ＭＳ Ｐ明朝" w:hint="eastAsia"/>
          <w:szCs w:val="21"/>
        </w:rPr>
        <w:t>前</w:t>
      </w:r>
      <w:r w:rsidRPr="00C22064">
        <w:rPr>
          <w:rFonts w:ascii="ＭＳ Ｐ明朝" w:eastAsia="ＭＳ Ｐ明朝" w:hAnsi="ＭＳ Ｐ明朝" w:hint="eastAsia"/>
          <w:szCs w:val="21"/>
        </w:rPr>
        <w:t>大統領の</w:t>
      </w:r>
      <w:r w:rsidR="000D6CBE" w:rsidRPr="00C22064">
        <w:rPr>
          <w:rFonts w:ascii="ＭＳ Ｐ明朝" w:eastAsia="ＭＳ Ｐ明朝" w:hAnsi="ＭＳ Ｐ明朝" w:hint="eastAsia"/>
          <w:szCs w:val="21"/>
        </w:rPr>
        <w:t>アカウント</w:t>
      </w:r>
      <w:r w:rsidR="00CC2057" w:rsidRPr="00C22064">
        <w:rPr>
          <w:rFonts w:ascii="ＭＳ Ｐ明朝" w:eastAsia="ＭＳ Ｐ明朝" w:hAnsi="ＭＳ Ｐ明朝" w:hint="eastAsia"/>
          <w:szCs w:val="21"/>
        </w:rPr>
        <w:t>を永久</w:t>
      </w:r>
      <w:r w:rsidRPr="00C22064">
        <w:rPr>
          <w:rFonts w:ascii="ＭＳ Ｐ明朝" w:eastAsia="ＭＳ Ｐ明朝" w:hAnsi="ＭＳ Ｐ明朝" w:hint="eastAsia"/>
          <w:szCs w:val="21"/>
        </w:rPr>
        <w:t>停止</w:t>
      </w:r>
      <w:r w:rsidR="00CC2057" w:rsidRPr="00C22064">
        <w:rPr>
          <w:rFonts w:ascii="ＭＳ Ｐ明朝" w:eastAsia="ＭＳ Ｐ明朝" w:hAnsi="ＭＳ Ｐ明朝" w:hint="eastAsia"/>
          <w:szCs w:val="21"/>
        </w:rPr>
        <w:t>、または無期限停止</w:t>
      </w:r>
      <w:bookmarkEnd w:id="179"/>
      <w:r w:rsidR="00CC2057" w:rsidRPr="00C22064">
        <w:rPr>
          <w:rFonts w:ascii="ＭＳ Ｐ明朝" w:eastAsia="ＭＳ Ｐ明朝" w:hAnsi="ＭＳ Ｐ明朝" w:hint="eastAsia"/>
          <w:szCs w:val="21"/>
        </w:rPr>
        <w:t>とした。</w:t>
      </w:r>
    </w:p>
    <w:p w14:paraId="5289C00F" w14:textId="2A68F5BE" w:rsidR="00E324E2" w:rsidRPr="00C22064" w:rsidRDefault="00B72B74" w:rsidP="00F0353E">
      <w:pPr>
        <w:jc w:val="left"/>
        <w:rPr>
          <w:rFonts w:ascii="ＭＳ Ｐ明朝" w:eastAsia="ＭＳ Ｐ明朝" w:hAnsi="ＭＳ Ｐ明朝"/>
          <w:szCs w:val="21"/>
        </w:rPr>
      </w:pPr>
      <w:r w:rsidRPr="00C22064">
        <w:rPr>
          <w:rFonts w:ascii="ＭＳ Ｐ明朝" w:eastAsia="ＭＳ Ｐ明朝" w:hAnsi="ＭＳ Ｐ明朝"/>
          <w:szCs w:val="21"/>
        </w:rPr>
        <w:t xml:space="preserve">　これらについては、</w:t>
      </w:r>
      <w:r w:rsidR="00873452" w:rsidRPr="00C22064">
        <w:rPr>
          <w:rFonts w:ascii="ＭＳ Ｐ明朝" w:eastAsia="ＭＳ Ｐ明朝" w:hAnsi="ＭＳ Ｐ明朝" w:hint="eastAsia"/>
          <w:szCs w:val="21"/>
        </w:rPr>
        <w:t>多様な</w:t>
      </w:r>
      <w:r w:rsidRPr="00C22064">
        <w:rPr>
          <w:rFonts w:ascii="ＭＳ Ｐ明朝" w:eastAsia="ＭＳ Ｐ明朝" w:hAnsi="ＭＳ Ｐ明朝"/>
          <w:szCs w:val="21"/>
        </w:rPr>
        <w:t>検討が必要であろうが、</w:t>
      </w:r>
      <w:r w:rsidR="00ED491D" w:rsidRPr="00C22064">
        <w:rPr>
          <w:rFonts w:ascii="ＭＳ Ｐ明朝" w:eastAsia="ＭＳ Ｐ明朝" w:hAnsi="ＭＳ Ｐ明朝"/>
          <w:szCs w:val="21"/>
        </w:rPr>
        <w:t>本稿ではこの点に立ち入ることはできない。しかし、</w:t>
      </w:r>
      <w:r w:rsidRPr="00C22064">
        <w:rPr>
          <w:rFonts w:ascii="ＭＳ Ｐ明朝" w:eastAsia="ＭＳ Ｐ明朝" w:hAnsi="ＭＳ Ｐ明朝"/>
          <w:szCs w:val="21"/>
        </w:rPr>
        <w:t>現状では</w:t>
      </w:r>
      <w:r w:rsidR="00EB2AD4" w:rsidRPr="00C22064">
        <w:rPr>
          <w:rFonts w:ascii="ＭＳ Ｐ明朝" w:eastAsia="ＭＳ Ｐ明朝" w:hAnsi="ＭＳ Ｐ明朝" w:hint="eastAsia"/>
          <w:szCs w:val="21"/>
        </w:rPr>
        <w:t>、第一次的には（裁判に持ち込まれない限り）、</w:t>
      </w:r>
      <w:bookmarkStart w:id="180" w:name="_Hlk115862763"/>
      <w:r w:rsidRPr="00C22064">
        <w:rPr>
          <w:rFonts w:ascii="ＭＳ Ｐ明朝" w:eastAsia="ＭＳ Ｐ明朝" w:hAnsi="ＭＳ Ｐ明朝"/>
          <w:szCs w:val="21"/>
        </w:rPr>
        <w:t>それぞれの</w:t>
      </w:r>
      <w:r w:rsidRPr="00C22064">
        <w:rPr>
          <w:rFonts w:ascii="ＭＳ Ｐ明朝" w:eastAsia="ＭＳ Ｐ明朝" w:hAnsi="ＭＳ Ｐ明朝" w:hint="eastAsia"/>
          <w:szCs w:val="21"/>
        </w:rPr>
        <w:t>DPFによる判断に委ねられていることが問題</w:t>
      </w:r>
      <w:bookmarkEnd w:id="180"/>
      <w:r w:rsidRPr="00C22064">
        <w:rPr>
          <w:rFonts w:ascii="ＭＳ Ｐ明朝" w:eastAsia="ＭＳ Ｐ明朝" w:hAnsi="ＭＳ Ｐ明朝" w:hint="eastAsia"/>
          <w:szCs w:val="21"/>
        </w:rPr>
        <w:t>であるとはいえよう。</w:t>
      </w:r>
    </w:p>
    <w:p w14:paraId="3769290F" w14:textId="77777777" w:rsidR="00CE641F" w:rsidRPr="00C22064" w:rsidRDefault="00CE641F" w:rsidP="00A6295A">
      <w:pPr>
        <w:pStyle w:val="2"/>
      </w:pPr>
      <w:bookmarkStart w:id="181" w:name="_Hlk118293149"/>
      <w:bookmarkStart w:id="182" w:name="_Hlk116412579"/>
      <w:bookmarkStart w:id="183" w:name="_Hlk115874570"/>
    </w:p>
    <w:p w14:paraId="44E7BBD4" w14:textId="4B69DDA7" w:rsidR="00EB2AD4" w:rsidRPr="00C22064" w:rsidRDefault="005443D2" w:rsidP="00CE641F">
      <w:pPr>
        <w:pStyle w:val="1"/>
        <w:rPr>
          <w:rFonts w:ascii="ＭＳ Ｐ明朝" w:eastAsia="ＭＳ Ｐ明朝" w:hAnsi="ＭＳ Ｐ明朝"/>
          <w:b/>
          <w:bCs/>
          <w:szCs w:val="21"/>
        </w:rPr>
      </w:pPr>
      <w:r w:rsidRPr="00C22064">
        <w:rPr>
          <w:rFonts w:ascii="ＭＳ Ｐ明朝" w:eastAsia="ＭＳ Ｐ明朝" w:hAnsi="ＭＳ Ｐ明朝" w:hint="eastAsia"/>
          <w:b/>
          <w:bCs/>
          <w:szCs w:val="21"/>
        </w:rPr>
        <w:t>Ⅴ</w:t>
      </w:r>
      <w:r w:rsidRPr="00C22064">
        <w:rPr>
          <w:rFonts w:ascii="ＭＳ Ｐ明朝" w:eastAsia="ＭＳ Ｐ明朝" w:hAnsi="ＭＳ Ｐ明朝"/>
          <w:b/>
          <w:bCs/>
          <w:szCs w:val="21"/>
        </w:rPr>
        <w:t xml:space="preserve"> </w:t>
      </w:r>
      <w:r w:rsidR="00EB2AD4" w:rsidRPr="00C22064">
        <w:rPr>
          <w:rFonts w:ascii="ＭＳ Ｐ明朝" w:eastAsia="ＭＳ Ｐ明朝" w:hAnsi="ＭＳ Ｐ明朝"/>
          <w:b/>
          <w:bCs/>
          <w:szCs w:val="21"/>
        </w:rPr>
        <w:t xml:space="preserve"> </w:t>
      </w:r>
      <w:r w:rsidR="00EB2AD4" w:rsidRPr="00C22064">
        <w:rPr>
          <w:rFonts w:ascii="ＭＳ Ｐ明朝" w:eastAsia="ＭＳ Ｐ明朝" w:hAnsi="ＭＳ Ｐ明朝" w:hint="eastAsia"/>
          <w:b/>
          <w:bCs/>
          <w:szCs w:val="21"/>
        </w:rPr>
        <w:t>経済法上の</w:t>
      </w:r>
      <w:r w:rsidRPr="00C22064">
        <w:rPr>
          <w:rFonts w:ascii="ＭＳ Ｐ明朝" w:eastAsia="ＭＳ Ｐ明朝" w:hAnsi="ＭＳ Ｐ明朝" w:hint="eastAsia"/>
          <w:b/>
          <w:bCs/>
          <w:szCs w:val="21"/>
        </w:rPr>
        <w:t>解釈・立法</w:t>
      </w:r>
      <w:r w:rsidR="00EB2AD4" w:rsidRPr="00C22064">
        <w:rPr>
          <w:rFonts w:ascii="ＭＳ Ｐ明朝" w:eastAsia="ＭＳ Ｐ明朝" w:hAnsi="ＭＳ Ｐ明朝" w:hint="eastAsia"/>
          <w:b/>
          <w:bCs/>
          <w:szCs w:val="21"/>
        </w:rPr>
        <w:t>問題</w:t>
      </w:r>
    </w:p>
    <w:bookmarkEnd w:id="181"/>
    <w:p w14:paraId="5A7AE6A2" w14:textId="6B07DDB9" w:rsidR="00B71F23" w:rsidRPr="00C22064" w:rsidRDefault="005443D2" w:rsidP="00A6295A">
      <w:pPr>
        <w:pStyle w:val="2"/>
      </w:pPr>
      <w:r w:rsidRPr="00C22064">
        <w:rPr>
          <w:rFonts w:hint="eastAsia"/>
        </w:rPr>
        <w:t>一</w:t>
      </w:r>
      <w:r w:rsidR="00B71F23" w:rsidRPr="00C22064">
        <w:rPr>
          <w:rFonts w:hint="eastAsia"/>
        </w:rPr>
        <w:t>．DPFによるユーザーの自己決定過程への侵害</w:t>
      </w:r>
    </w:p>
    <w:bookmarkEnd w:id="182"/>
    <w:p w14:paraId="32703040" w14:textId="7F6C48BB" w:rsidR="009B5373" w:rsidRPr="00C22064" w:rsidRDefault="00B71F2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（1）　</w:t>
      </w:r>
      <w:r w:rsidR="009B5373" w:rsidRPr="00C22064">
        <w:rPr>
          <w:rFonts w:ascii="ＭＳ Ｐ明朝" w:eastAsia="ＭＳ Ｐ明朝" w:hAnsi="ＭＳ Ｐ明朝" w:hint="eastAsia"/>
          <w:szCs w:val="21"/>
        </w:rPr>
        <w:t>ユーザーの自己決定</w:t>
      </w:r>
    </w:p>
    <w:p w14:paraId="7B003C2D" w14:textId="67188341" w:rsidR="00EB2AD4" w:rsidRPr="00C22064" w:rsidRDefault="00EB2AD4" w:rsidP="009B5373">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上記のようなDPFによる情報操作</w:t>
      </w:r>
      <w:r w:rsidR="004C34FF"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、ユーザーの自己決定を歪めている可能性が高い。</w:t>
      </w:r>
    </w:p>
    <w:bookmarkEnd w:id="183"/>
    <w:p w14:paraId="702D405C" w14:textId="12797368" w:rsidR="0045766A" w:rsidRPr="00C22064" w:rsidRDefault="00EB2AD4"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BB28E6" w:rsidRPr="00C22064">
        <w:rPr>
          <w:rFonts w:ascii="ＭＳ Ｐ明朝" w:eastAsia="ＭＳ Ｐ明朝" w:hAnsi="ＭＳ Ｐ明朝"/>
          <w:szCs w:val="21"/>
        </w:rPr>
        <w:t>山本龍彦[2017]</w:t>
      </w:r>
      <w:r w:rsidR="00BB28E6" w:rsidRPr="00C22064">
        <w:rPr>
          <w:rFonts w:ascii="ＭＳ Ｐ明朝" w:eastAsia="ＭＳ Ｐ明朝" w:hAnsi="ＭＳ Ｐ明朝" w:hint="eastAsia"/>
          <w:szCs w:val="21"/>
        </w:rPr>
        <w:t>は、DPFによる</w:t>
      </w:r>
      <w:r w:rsidR="00BB28E6" w:rsidRPr="00C22064">
        <w:rPr>
          <w:rFonts w:ascii="ＭＳ Ｐ明朝" w:eastAsia="ＭＳ Ｐ明朝" w:hAnsi="ＭＳ Ｐ明朝"/>
          <w:szCs w:val="21"/>
        </w:rPr>
        <w:t>プロファイリンクがもたらす自己決定過程の歪み</w:t>
      </w:r>
      <w:r w:rsidR="00BB28E6" w:rsidRPr="00C22064">
        <w:rPr>
          <w:rFonts w:ascii="ＭＳ Ｐ明朝" w:eastAsia="ＭＳ Ｐ明朝" w:hAnsi="ＭＳ Ｐ明朝" w:hint="eastAsia"/>
          <w:szCs w:val="21"/>
        </w:rPr>
        <w:t>を指摘し、これは</w:t>
      </w:r>
      <w:r w:rsidR="00BB28E6" w:rsidRPr="00C22064">
        <w:rPr>
          <w:rFonts w:ascii="ＭＳ Ｐ明朝" w:eastAsia="ＭＳ Ｐ明朝" w:hAnsi="ＭＳ Ｐ明朝"/>
          <w:szCs w:val="21"/>
        </w:rPr>
        <w:t>自己決定パラダイムの危機</w:t>
      </w:r>
      <w:r w:rsidR="00BB28E6" w:rsidRPr="00C22064">
        <w:rPr>
          <w:rFonts w:ascii="ＭＳ Ｐ明朝" w:eastAsia="ＭＳ Ｐ明朝" w:hAnsi="ＭＳ Ｐ明朝" w:hint="eastAsia"/>
          <w:szCs w:val="21"/>
        </w:rPr>
        <w:t>をもたらすとする。</w:t>
      </w:r>
      <w:r w:rsidR="00ED67EC" w:rsidRPr="00C22064">
        <w:rPr>
          <w:rFonts w:ascii="ＭＳ Ｐ明朝" w:eastAsia="ＭＳ Ｐ明朝" w:hAnsi="ＭＳ Ｐ明朝" w:hint="eastAsia"/>
          <w:szCs w:val="21"/>
        </w:rPr>
        <w:t>「非中立的な情報</w:t>
      </w:r>
      <w:r w:rsidR="00BB28E6" w:rsidRPr="00C22064">
        <w:rPr>
          <w:rFonts w:ascii="ＭＳ Ｐ明朝" w:eastAsia="ＭＳ Ｐ明朝" w:hAnsi="ＭＳ Ｐ明朝" w:hint="eastAsia"/>
          <w:szCs w:val="21"/>
        </w:rPr>
        <w:t>によってパーソナライズ化された個別的</w:t>
      </w:r>
      <w:r w:rsidR="002C1ECA" w:rsidRPr="00C22064">
        <w:rPr>
          <w:rFonts w:ascii="ＭＳ Ｐ明朝" w:eastAsia="ＭＳ Ｐ明朝" w:hAnsi="ＭＳ Ｐ明朝" w:hint="eastAsia"/>
          <w:szCs w:val="21"/>
        </w:rPr>
        <w:t>『</w:t>
      </w:r>
      <w:r w:rsidR="00BB28E6" w:rsidRPr="00C22064">
        <w:rPr>
          <w:rFonts w:ascii="ＭＳ Ｐ明朝" w:eastAsia="ＭＳ Ｐ明朝" w:hAnsi="ＭＳ Ｐ明朝" w:hint="eastAsia"/>
          <w:szCs w:val="21"/>
        </w:rPr>
        <w:t>世界</w:t>
      </w:r>
      <w:r w:rsidR="002C1ECA" w:rsidRPr="00C22064">
        <w:rPr>
          <w:rFonts w:ascii="ＭＳ Ｐ明朝" w:eastAsia="ＭＳ Ｐ明朝" w:hAnsi="ＭＳ Ｐ明朝" w:hint="eastAsia"/>
          <w:szCs w:val="21"/>
        </w:rPr>
        <w:t>』</w:t>
      </w:r>
      <w:r w:rsidR="00BB28E6" w:rsidRPr="00C22064">
        <w:rPr>
          <w:rFonts w:ascii="ＭＳ Ｐ明朝" w:eastAsia="ＭＳ Ｐ明朝" w:hAnsi="ＭＳ Ｐ明朝" w:hint="eastAsia"/>
          <w:szCs w:val="21"/>
        </w:rPr>
        <w:t>の中で、</w:t>
      </w:r>
      <w:r w:rsidR="002C1ECA" w:rsidRPr="00C22064">
        <w:rPr>
          <w:rFonts w:ascii="ＭＳ Ｐ明朝" w:eastAsia="ＭＳ Ｐ明朝" w:hAnsi="ＭＳ Ｐ明朝" w:hint="eastAsia"/>
          <w:szCs w:val="21"/>
        </w:rPr>
        <w:t>消費者</w:t>
      </w:r>
      <w:r w:rsidR="00BB28E6" w:rsidRPr="00C22064">
        <w:rPr>
          <w:rFonts w:ascii="ＭＳ Ｐ明朝" w:eastAsia="ＭＳ Ｐ明朝" w:hAnsi="ＭＳ Ｐ明朝" w:hint="eastAsia"/>
          <w:szCs w:val="21"/>
        </w:rPr>
        <w:t>が</w:t>
      </w:r>
      <w:r w:rsidR="002C1ECA" w:rsidRPr="00C22064">
        <w:rPr>
          <w:rFonts w:ascii="ＭＳ Ｐ明朝" w:eastAsia="ＭＳ Ｐ明朝" w:hAnsi="ＭＳ Ｐ明朝" w:hint="eastAsia"/>
          <w:szCs w:val="21"/>
        </w:rPr>
        <w:t>『</w:t>
      </w:r>
      <w:r w:rsidR="00BB28E6" w:rsidRPr="00C22064">
        <w:rPr>
          <w:rFonts w:ascii="ＭＳ Ｐ明朝" w:eastAsia="ＭＳ Ｐ明朝" w:hAnsi="ＭＳ Ｐ明朝" w:hint="eastAsia"/>
          <w:szCs w:val="21"/>
        </w:rPr>
        <w:t>決めさせられる</w:t>
      </w:r>
      <w:r w:rsidR="002C1ECA" w:rsidRPr="00C22064">
        <w:rPr>
          <w:rFonts w:ascii="ＭＳ Ｐ明朝" w:eastAsia="ＭＳ Ｐ明朝" w:hAnsi="ＭＳ Ｐ明朝" w:hint="eastAsia"/>
          <w:szCs w:val="21"/>
        </w:rPr>
        <w:t>』</w:t>
      </w:r>
      <w:r w:rsidR="00BB28E6" w:rsidRPr="00C22064">
        <w:rPr>
          <w:rFonts w:ascii="ＭＳ Ｐ明朝" w:eastAsia="ＭＳ Ｐ明朝" w:hAnsi="ＭＳ Ｐ明朝" w:hint="eastAsia"/>
          <w:szCs w:val="21"/>
        </w:rPr>
        <w:t>ことはますます増えていくだろう」</w:t>
      </w:r>
      <w:r w:rsidR="002C1ECA" w:rsidRPr="00C22064">
        <w:rPr>
          <w:rFonts w:ascii="ＭＳ Ｐ明朝" w:eastAsia="ＭＳ Ｐ明朝" w:hAnsi="ＭＳ Ｐ明朝" w:hint="eastAsia"/>
          <w:szCs w:val="21"/>
        </w:rPr>
        <w:t>。</w:t>
      </w:r>
      <w:r w:rsidR="00BB28E6" w:rsidRPr="00C22064">
        <w:rPr>
          <w:rFonts w:ascii="ＭＳ Ｐ明朝" w:eastAsia="ＭＳ Ｐ明朝" w:hAnsi="ＭＳ Ｐ明朝" w:hint="eastAsia"/>
          <w:szCs w:val="21"/>
        </w:rPr>
        <w:t>DPF</w:t>
      </w:r>
      <w:r w:rsidR="00BB28E6" w:rsidRPr="00C22064">
        <w:rPr>
          <w:rFonts w:ascii="ＭＳ Ｐ明朝" w:eastAsia="ＭＳ Ｐ明朝" w:hAnsi="ＭＳ Ｐ明朝"/>
          <w:szCs w:val="21"/>
        </w:rPr>
        <w:t>事業者は、「かつて想像もできなかったようなスケールで、消費者がどのように合理的意思決定から逸脱するのかを見通し、それにつけ込む(exploit) ことができる立場にある」</w:t>
      </w:r>
      <w:r w:rsidR="00B21FA5" w:rsidRPr="00C22064">
        <w:rPr>
          <w:rStyle w:val="aa"/>
          <w:rFonts w:ascii="ＭＳ Ｐ明朝" w:eastAsia="ＭＳ Ｐ明朝" w:hAnsi="ＭＳ Ｐ明朝"/>
          <w:szCs w:val="21"/>
        </w:rPr>
        <w:footnoteReference w:id="103"/>
      </w:r>
      <w:r w:rsidR="002C1ECA" w:rsidRPr="00C22064">
        <w:rPr>
          <w:rFonts w:ascii="ＭＳ Ｐ明朝" w:eastAsia="ＭＳ Ｐ明朝" w:hAnsi="ＭＳ Ｐ明朝" w:hint="eastAsia"/>
          <w:szCs w:val="21"/>
        </w:rPr>
        <w:t>。</w:t>
      </w:r>
    </w:p>
    <w:p w14:paraId="3BA5B54E" w14:textId="77777777" w:rsidR="00DD15CA" w:rsidRPr="00C22064" w:rsidRDefault="0029760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さらに、</w:t>
      </w:r>
      <w:bookmarkStart w:id="185" w:name="_Hlk114996941"/>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[2022a]</w:t>
      </w:r>
      <w:bookmarkEnd w:id="185"/>
      <w:r w:rsidRPr="00C22064">
        <w:rPr>
          <w:rFonts w:ascii="ＭＳ Ｐ明朝" w:eastAsia="ＭＳ Ｐ明朝" w:hAnsi="ＭＳ Ｐ明朝" w:hint="eastAsia"/>
          <w:szCs w:val="21"/>
        </w:rPr>
        <w:t>は、DPFが主導するアテンション・エコノミーは、「アテンションの</w:t>
      </w:r>
      <w:r w:rsidR="004D31A8" w:rsidRPr="00C22064">
        <w:rPr>
          <w:rFonts w:ascii="ＭＳ Ｐ明朝" w:eastAsia="ＭＳ Ｐ明朝" w:hAnsi="ＭＳ Ｐ明朝" w:hint="eastAsia"/>
          <w:szCs w:val="21"/>
        </w:rPr>
        <w:t>振り</w:t>
      </w:r>
      <w:r w:rsidRPr="00C22064">
        <w:rPr>
          <w:rFonts w:ascii="ＭＳ Ｐ明朝" w:eastAsia="ＭＳ Ｐ明朝" w:hAnsi="ＭＳ Ｐ明朝" w:hint="eastAsia"/>
          <w:szCs w:val="21"/>
        </w:rPr>
        <w:t>分けという、個人が有限な生を自律的・主体的に生きていくうえで重要な『決定』を奪う可能性がある」、と説く</w:t>
      </w:r>
      <w:r w:rsidR="00424B8A" w:rsidRPr="00C22064">
        <w:rPr>
          <w:rStyle w:val="aa"/>
          <w:rFonts w:ascii="ＭＳ Ｐ明朝" w:eastAsia="ＭＳ Ｐ明朝" w:hAnsi="ＭＳ Ｐ明朝"/>
          <w:szCs w:val="21"/>
        </w:rPr>
        <w:footnoteReference w:id="104"/>
      </w:r>
      <w:r w:rsidRPr="00C22064">
        <w:rPr>
          <w:rFonts w:ascii="ＭＳ Ｐ明朝" w:eastAsia="ＭＳ Ｐ明朝" w:hAnsi="ＭＳ Ｐ明朝" w:hint="eastAsia"/>
          <w:szCs w:val="21"/>
        </w:rPr>
        <w:t>。</w:t>
      </w:r>
    </w:p>
    <w:p w14:paraId="71B1C3A5" w14:textId="0A252F6D" w:rsidR="0045766A" w:rsidRPr="00C22064" w:rsidRDefault="004D31A8"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w:t>
      </w:r>
      <w:r w:rsidR="00DD15CA" w:rsidRPr="00C22064">
        <w:rPr>
          <w:rFonts w:ascii="ＭＳ Ｐ明朝" w:eastAsia="ＭＳ Ｐ明朝" w:hAnsi="ＭＳ Ｐ明朝" w:hint="eastAsia"/>
          <w:szCs w:val="21"/>
        </w:rPr>
        <w:t>の上</w:t>
      </w:r>
      <w:r w:rsidRPr="00C22064">
        <w:rPr>
          <w:rFonts w:ascii="ＭＳ Ｐ明朝" w:eastAsia="ＭＳ Ｐ明朝" w:hAnsi="ＭＳ Ｐ明朝" w:hint="eastAsia"/>
          <w:szCs w:val="21"/>
        </w:rPr>
        <w:t>で</w:t>
      </w:r>
      <w:r w:rsidR="007D532D" w:rsidRPr="00C22064">
        <w:rPr>
          <w:rFonts w:ascii="ＭＳ Ｐ明朝" w:eastAsia="ＭＳ Ｐ明朝" w:hAnsi="ＭＳ Ｐ明朝" w:hint="eastAsia"/>
          <w:szCs w:val="21"/>
        </w:rPr>
        <w:t>、</w:t>
      </w:r>
      <w:r w:rsidR="0045766A" w:rsidRPr="00C22064">
        <w:rPr>
          <w:rFonts w:ascii="ＭＳ Ｐ明朝" w:eastAsia="ＭＳ Ｐ明朝" w:hAnsi="ＭＳ Ｐ明朝" w:hint="eastAsia"/>
          <w:szCs w:val="21"/>
        </w:rPr>
        <w:t>「各</w:t>
      </w:r>
      <w:r w:rsidR="0045766A" w:rsidRPr="00C22064">
        <w:rPr>
          <w:rFonts w:ascii="ＭＳ Ｐ明朝" w:eastAsia="ＭＳ Ｐ明朝" w:hAnsi="ＭＳ Ｐ明朝"/>
          <w:szCs w:val="21"/>
        </w:rPr>
        <w:t>PF</w:t>
      </w:r>
      <w:r w:rsidR="0045766A" w:rsidRPr="00C22064">
        <w:rPr>
          <w:rFonts w:ascii="ＭＳ Ｐ明朝" w:eastAsia="ＭＳ Ｐ明朝" w:hAnsi="ＭＳ Ｐ明朝" w:hint="eastAsia"/>
          <w:szCs w:val="21"/>
        </w:rPr>
        <w:t>に透明性を</w:t>
      </w:r>
      <w:r w:rsidR="007D532D" w:rsidRPr="00C22064">
        <w:rPr>
          <w:rFonts w:ascii="ＭＳ Ｐ明朝" w:eastAsia="ＭＳ Ｐ明朝" w:hAnsi="ＭＳ Ｐ明朝" w:hint="eastAsia"/>
          <w:szCs w:val="21"/>
        </w:rPr>
        <w:t>徹底</w:t>
      </w:r>
      <w:r w:rsidR="0045766A" w:rsidRPr="00C22064">
        <w:rPr>
          <w:rFonts w:ascii="ＭＳ Ｐ明朝" w:eastAsia="ＭＳ Ｐ明朝" w:hAnsi="ＭＳ Ｐ明朝" w:hint="eastAsia"/>
          <w:szCs w:val="21"/>
        </w:rPr>
        <w:t>して要求することに加え、アテンションをめぐる適切な競争環境が確保されることではじめて、消費者のアテンションを不当に獲得するような事業者、すなわち、『さまざま』な情報を摂取する自由（知る自由）や自己決定権を侵害し、消費者を閉鎖的情報空間に閉じ込めて、民主主義を危機にさらすような事業者を市場から淘汰することが可能になる」</w:t>
      </w:r>
      <w:r w:rsidR="0045766A" w:rsidRPr="00C22064">
        <w:rPr>
          <w:rStyle w:val="aa"/>
          <w:rFonts w:ascii="ＭＳ Ｐ明朝" w:eastAsia="ＭＳ Ｐ明朝" w:hAnsi="ＭＳ Ｐ明朝"/>
          <w:szCs w:val="21"/>
        </w:rPr>
        <w:footnoteReference w:id="105"/>
      </w:r>
      <w:r w:rsidR="00DD15CA" w:rsidRPr="00C22064">
        <w:rPr>
          <w:rFonts w:ascii="ＭＳ Ｐ明朝" w:eastAsia="ＭＳ Ｐ明朝" w:hAnsi="ＭＳ Ｐ明朝" w:hint="eastAsia"/>
          <w:szCs w:val="21"/>
        </w:rPr>
        <w:t>、と</w:t>
      </w:r>
      <w:r w:rsidR="00DD15CA" w:rsidRPr="00C22064">
        <w:rPr>
          <w:rFonts w:ascii="ＭＳ Ｐ明朝" w:eastAsia="ＭＳ Ｐ明朝" w:hAnsi="ＭＳ Ｐ明朝" w:hint="eastAsia"/>
          <w:szCs w:val="21"/>
        </w:rPr>
        <w:lastRenderedPageBreak/>
        <w:t>主張</w:t>
      </w:r>
      <w:r w:rsidR="00C85E1F" w:rsidRPr="00C22064">
        <w:rPr>
          <w:rFonts w:ascii="ＭＳ Ｐ明朝" w:eastAsia="ＭＳ Ｐ明朝" w:hAnsi="ＭＳ Ｐ明朝" w:hint="eastAsia"/>
          <w:szCs w:val="21"/>
        </w:rPr>
        <w:t>する</w:t>
      </w:r>
      <w:r w:rsidR="0045766A" w:rsidRPr="00C22064">
        <w:rPr>
          <w:rFonts w:ascii="ＭＳ Ｐ明朝" w:eastAsia="ＭＳ Ｐ明朝" w:hAnsi="ＭＳ Ｐ明朝" w:hint="eastAsia"/>
          <w:szCs w:val="21"/>
        </w:rPr>
        <w:t>。</w:t>
      </w:r>
    </w:p>
    <w:p w14:paraId="4CC35B9D" w14:textId="77777777" w:rsidR="00B71F23" w:rsidRPr="00C22064" w:rsidRDefault="00B71F23" w:rsidP="00F0353E">
      <w:pPr>
        <w:jc w:val="left"/>
        <w:rPr>
          <w:rFonts w:ascii="ＭＳ Ｐ明朝" w:eastAsia="ＭＳ Ｐ明朝" w:hAnsi="ＭＳ Ｐ明朝"/>
          <w:szCs w:val="21"/>
        </w:rPr>
      </w:pPr>
    </w:p>
    <w:p w14:paraId="41C26C3A" w14:textId="3E9021D2" w:rsidR="009B5373" w:rsidRPr="00C22064" w:rsidRDefault="00B71F23" w:rsidP="00F0353E">
      <w:pPr>
        <w:jc w:val="left"/>
        <w:rPr>
          <w:rFonts w:ascii="ＭＳ Ｐ明朝" w:eastAsia="ＭＳ Ｐ明朝" w:hAnsi="ＭＳ Ｐ明朝"/>
          <w:szCs w:val="21"/>
        </w:rPr>
      </w:pPr>
      <w:bookmarkStart w:id="186" w:name="_Hlk115874596"/>
      <w:r w:rsidRPr="00C22064">
        <w:rPr>
          <w:rFonts w:ascii="ＭＳ Ｐ明朝" w:eastAsia="ＭＳ Ｐ明朝" w:hAnsi="ＭＳ Ｐ明朝" w:hint="eastAsia"/>
          <w:szCs w:val="21"/>
        </w:rPr>
        <w:t xml:space="preserve">（2）　</w:t>
      </w:r>
      <w:r w:rsidR="009B5373" w:rsidRPr="00C22064">
        <w:rPr>
          <w:rFonts w:ascii="ＭＳ Ｐ明朝" w:eastAsia="ＭＳ Ｐ明朝" w:hAnsi="ＭＳ Ｐ明朝" w:hint="eastAsia"/>
          <w:szCs w:val="21"/>
        </w:rPr>
        <w:t>競争法と</w:t>
      </w:r>
      <w:r w:rsidR="009B5373" w:rsidRPr="00C22064">
        <w:rPr>
          <w:rFonts w:ascii="ＭＳ Ｐ明朝" w:eastAsia="ＭＳ Ｐ明朝" w:hAnsi="ＭＳ Ｐ明朝"/>
          <w:szCs w:val="21"/>
        </w:rPr>
        <w:t>自己決定</w:t>
      </w:r>
    </w:p>
    <w:p w14:paraId="2E211465" w14:textId="55CC15C7" w:rsidR="00DB2799" w:rsidRPr="00C22064" w:rsidRDefault="00EB05EE" w:rsidP="009B5373">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自己決定</w:t>
      </w:r>
      <w:r w:rsidRPr="00C22064">
        <w:rPr>
          <w:rFonts w:ascii="ＭＳ Ｐ明朝" w:eastAsia="ＭＳ Ｐ明朝" w:hAnsi="ＭＳ Ｐ明朝" w:hint="eastAsia"/>
          <w:szCs w:val="21"/>
        </w:rPr>
        <w:t>（</w:t>
      </w:r>
      <w:r w:rsidRPr="00C22064">
        <w:rPr>
          <w:rFonts w:ascii="ＭＳ Ｐ明朝" w:eastAsia="ＭＳ Ｐ明朝" w:hAnsi="ＭＳ Ｐ明朝"/>
          <w:szCs w:val="21"/>
        </w:rPr>
        <w:t>権</w:t>
      </w:r>
      <w:r w:rsidRPr="00C22064">
        <w:rPr>
          <w:rFonts w:ascii="ＭＳ Ｐ明朝" w:eastAsia="ＭＳ Ｐ明朝" w:hAnsi="ＭＳ Ｐ明朝" w:hint="eastAsia"/>
          <w:szCs w:val="21"/>
        </w:rPr>
        <w:t>）</w:t>
      </w:r>
      <w:r w:rsidR="00BB3F78" w:rsidRPr="00C22064">
        <w:rPr>
          <w:rFonts w:ascii="ＭＳ Ｐ明朝" w:eastAsia="ＭＳ Ｐ明朝" w:hAnsi="ＭＳ Ｐ明朝" w:hint="eastAsia"/>
          <w:szCs w:val="21"/>
        </w:rPr>
        <w:t>について</w:t>
      </w:r>
      <w:r w:rsidRPr="00C22064">
        <w:rPr>
          <w:rFonts w:ascii="ＭＳ Ｐ明朝" w:eastAsia="ＭＳ Ｐ明朝" w:hAnsi="ＭＳ Ｐ明朝" w:hint="eastAsia"/>
          <w:szCs w:val="21"/>
        </w:rPr>
        <w:t>は、憲法・民法学等において様々な議論があるが、</w:t>
      </w:r>
      <w:r w:rsidR="00ED67EC" w:rsidRPr="00C22064">
        <w:rPr>
          <w:rFonts w:ascii="ＭＳ Ｐ明朝" w:eastAsia="ＭＳ Ｐ明朝" w:hAnsi="ＭＳ Ｐ明朝"/>
          <w:szCs w:val="21"/>
        </w:rPr>
        <w:t>日本の経済法学</w:t>
      </w:r>
      <w:r w:rsidRPr="00C22064">
        <w:rPr>
          <w:rFonts w:ascii="ＭＳ Ｐ明朝" w:eastAsia="ＭＳ Ｐ明朝" w:hAnsi="ＭＳ Ｐ明朝" w:hint="eastAsia"/>
          <w:szCs w:val="21"/>
        </w:rPr>
        <w:t>ではこれ</w:t>
      </w:r>
      <w:r w:rsidR="00ED67EC" w:rsidRPr="00C22064">
        <w:rPr>
          <w:rFonts w:ascii="ＭＳ Ｐ明朝" w:eastAsia="ＭＳ Ｐ明朝" w:hAnsi="ＭＳ Ｐ明朝"/>
          <w:szCs w:val="21"/>
        </w:rPr>
        <w:t>に直接</w:t>
      </w:r>
      <w:r w:rsidR="00ED67EC" w:rsidRPr="00C22064">
        <w:rPr>
          <w:rFonts w:ascii="ＭＳ Ｐ明朝" w:eastAsia="ＭＳ Ｐ明朝" w:hAnsi="ＭＳ Ｐ明朝" w:hint="eastAsia"/>
          <w:szCs w:val="21"/>
        </w:rPr>
        <w:t>ふ</w:t>
      </w:r>
      <w:r w:rsidR="00ED67EC" w:rsidRPr="00C22064">
        <w:rPr>
          <w:rFonts w:ascii="ＭＳ Ｐ明朝" w:eastAsia="ＭＳ Ｐ明朝" w:hAnsi="ＭＳ Ｐ明朝"/>
          <w:szCs w:val="21"/>
        </w:rPr>
        <w:t>れ</w:t>
      </w:r>
      <w:r w:rsidR="00ED67EC" w:rsidRPr="00C22064">
        <w:rPr>
          <w:rFonts w:ascii="ＭＳ Ｐ明朝" w:eastAsia="ＭＳ Ｐ明朝" w:hAnsi="ＭＳ Ｐ明朝" w:hint="eastAsia"/>
          <w:szCs w:val="21"/>
        </w:rPr>
        <w:t>る</w:t>
      </w:r>
      <w:r w:rsidR="00ED67EC" w:rsidRPr="00C22064">
        <w:rPr>
          <w:rFonts w:ascii="ＭＳ Ｐ明朝" w:eastAsia="ＭＳ Ｐ明朝" w:hAnsi="ＭＳ Ｐ明朝"/>
          <w:szCs w:val="21"/>
        </w:rPr>
        <w:t>ものは</w:t>
      </w:r>
      <w:bookmarkStart w:id="187" w:name="_Hlk115874668"/>
      <w:r w:rsidR="00391A06" w:rsidRPr="00C22064">
        <w:rPr>
          <w:rFonts w:ascii="ＭＳ Ｐ明朝" w:eastAsia="ＭＳ Ｐ明朝" w:hAnsi="ＭＳ Ｐ明朝"/>
          <w:szCs w:val="21"/>
        </w:rPr>
        <w:t>、私の旧稿以外には</w:t>
      </w:r>
      <w:r w:rsidR="00B57BD6" w:rsidRPr="00C22064">
        <w:rPr>
          <w:rFonts w:ascii="ＭＳ Ｐ明朝" w:eastAsia="ＭＳ Ｐ明朝" w:hAnsi="ＭＳ Ｐ明朝" w:hint="eastAsia"/>
          <w:szCs w:val="21"/>
        </w:rPr>
        <w:t>少ない</w:t>
      </w:r>
      <w:bookmarkEnd w:id="186"/>
      <w:bookmarkEnd w:id="187"/>
      <w:r w:rsidR="00ED67EC" w:rsidRPr="00C22064">
        <w:rPr>
          <w:rStyle w:val="aa"/>
          <w:rFonts w:ascii="ＭＳ Ｐ明朝" w:eastAsia="ＭＳ Ｐ明朝" w:hAnsi="ＭＳ Ｐ明朝"/>
          <w:szCs w:val="21"/>
        </w:rPr>
        <w:footnoteReference w:id="106"/>
      </w:r>
      <w:r w:rsidR="00391A06" w:rsidRPr="00C22064">
        <w:rPr>
          <w:rFonts w:ascii="ＭＳ Ｐ明朝" w:eastAsia="ＭＳ Ｐ明朝" w:hAnsi="ＭＳ Ｐ明朝" w:hint="eastAsia"/>
          <w:szCs w:val="21"/>
        </w:rPr>
        <w:t>。</w:t>
      </w:r>
      <w:r w:rsidR="00DB2799" w:rsidRPr="00C22064">
        <w:rPr>
          <w:rFonts w:ascii="ＭＳ Ｐ明朝" w:eastAsia="ＭＳ Ｐ明朝" w:hAnsi="ＭＳ Ｐ明朝" w:hint="eastAsia"/>
          <w:szCs w:val="21"/>
        </w:rPr>
        <w:t>ここでは</w:t>
      </w:r>
      <w:r w:rsidR="005909AA" w:rsidRPr="00C22064">
        <w:rPr>
          <w:rFonts w:ascii="ＭＳ Ｐ明朝" w:eastAsia="ＭＳ Ｐ明朝" w:hAnsi="ＭＳ Ｐ明朝" w:hint="eastAsia"/>
          <w:szCs w:val="21"/>
        </w:rPr>
        <w:t>、</w:t>
      </w:r>
      <w:r w:rsidR="00FE250A" w:rsidRPr="00C22064">
        <w:rPr>
          <w:rFonts w:ascii="ＭＳ Ｐ明朝" w:eastAsia="ＭＳ Ｐ明朝" w:hAnsi="ＭＳ Ｐ明朝" w:hint="eastAsia"/>
          <w:szCs w:val="21"/>
        </w:rPr>
        <w:t>理論的構成については割愛し、</w:t>
      </w:r>
      <w:r w:rsidRPr="00C22064">
        <w:rPr>
          <w:rFonts w:ascii="ＭＳ Ｐ明朝" w:eastAsia="ＭＳ Ｐ明朝" w:hAnsi="ＭＳ Ｐ明朝" w:hint="eastAsia"/>
          <w:szCs w:val="21"/>
        </w:rPr>
        <w:t>独占禁止法</w:t>
      </w:r>
      <w:r w:rsidR="00FE250A" w:rsidRPr="00C22064">
        <w:rPr>
          <w:rFonts w:ascii="ＭＳ Ｐ明朝" w:eastAsia="ＭＳ Ｐ明朝" w:hAnsi="ＭＳ Ｐ明朝" w:hint="eastAsia"/>
          <w:szCs w:val="21"/>
        </w:rPr>
        <w:t>の解釈論</w:t>
      </w:r>
      <w:r w:rsidRPr="00C22064">
        <w:rPr>
          <w:rFonts w:ascii="ＭＳ Ｐ明朝" w:eastAsia="ＭＳ Ｐ明朝" w:hAnsi="ＭＳ Ｐ明朝" w:hint="eastAsia"/>
          <w:szCs w:val="21"/>
        </w:rPr>
        <w:t>の</w:t>
      </w:r>
      <w:r w:rsidR="00FE250A" w:rsidRPr="00C22064">
        <w:rPr>
          <w:rFonts w:ascii="ＭＳ Ｐ明朝" w:eastAsia="ＭＳ Ｐ明朝" w:hAnsi="ＭＳ Ｐ明朝" w:hint="eastAsia"/>
          <w:szCs w:val="21"/>
        </w:rPr>
        <w:t>レベルで</w:t>
      </w:r>
      <w:r w:rsidR="00DB2799" w:rsidRPr="00C22064">
        <w:rPr>
          <w:rFonts w:ascii="ＭＳ Ｐ明朝" w:eastAsia="ＭＳ Ｐ明朝" w:hAnsi="ＭＳ Ｐ明朝" w:hint="eastAsia"/>
          <w:szCs w:val="21"/>
        </w:rPr>
        <w:t>､次の3点を指摘しておく。</w:t>
      </w:r>
    </w:p>
    <w:p w14:paraId="47658985" w14:textId="0E6F2044" w:rsidR="00DB2799" w:rsidRPr="00C22064" w:rsidRDefault="004E3C67" w:rsidP="00F0353E">
      <w:pPr>
        <w:ind w:firstLineChars="100" w:firstLine="210"/>
        <w:jc w:val="left"/>
        <w:rPr>
          <w:rFonts w:ascii="ＭＳ Ｐ明朝" w:eastAsia="ＭＳ Ｐ明朝" w:hAnsi="ＭＳ Ｐ明朝"/>
          <w:szCs w:val="21"/>
        </w:rPr>
      </w:pPr>
      <w:bookmarkStart w:id="189" w:name="_Hlk115874714"/>
      <w:r w:rsidRPr="00C22064">
        <w:rPr>
          <w:rFonts w:ascii="ＭＳ Ｐ明朝" w:eastAsia="ＭＳ Ｐ明朝" w:hAnsi="ＭＳ Ｐ明朝" w:hint="eastAsia"/>
          <w:szCs w:val="21"/>
        </w:rPr>
        <w:t>第1に、</w:t>
      </w:r>
      <w:r w:rsidR="005909AA" w:rsidRPr="00C22064">
        <w:rPr>
          <w:rFonts w:ascii="ＭＳ Ｐ明朝" w:eastAsia="ＭＳ Ｐ明朝" w:hAnsi="ＭＳ Ｐ明朝"/>
          <w:szCs w:val="21"/>
        </w:rPr>
        <w:t>顧客</w:t>
      </w:r>
      <w:r w:rsidR="005909AA" w:rsidRPr="00C22064">
        <w:rPr>
          <w:rFonts w:ascii="ＭＳ Ｐ明朝" w:eastAsia="ＭＳ Ｐ明朝" w:hAnsi="ＭＳ Ｐ明朝" w:hint="eastAsia"/>
          <w:szCs w:val="21"/>
        </w:rPr>
        <w:t>の不当誘引（</w:t>
      </w:r>
      <w:r w:rsidR="00FE250A" w:rsidRPr="00C22064">
        <w:rPr>
          <w:rFonts w:ascii="ＭＳ Ｐ明朝" w:eastAsia="ＭＳ Ｐ明朝" w:hAnsi="ＭＳ Ｐ明朝" w:hint="eastAsia"/>
          <w:szCs w:val="21"/>
        </w:rPr>
        <w:t>独禁法</w:t>
      </w:r>
      <w:r w:rsidR="005909AA" w:rsidRPr="00C22064">
        <w:rPr>
          <w:rFonts w:ascii="ＭＳ Ｐ明朝" w:eastAsia="ＭＳ Ｐ明朝" w:hAnsi="ＭＳ Ｐ明朝" w:hint="eastAsia"/>
          <w:szCs w:val="21"/>
        </w:rPr>
        <w:t>2条</w:t>
      </w:r>
      <w:r w:rsidR="009B5F9A" w:rsidRPr="00C22064">
        <w:rPr>
          <w:rFonts w:ascii="ＭＳ Ｐ明朝" w:eastAsia="ＭＳ Ｐ明朝" w:hAnsi="ＭＳ Ｐ明朝" w:hint="eastAsia"/>
          <w:szCs w:val="21"/>
        </w:rPr>
        <w:t>9</w:t>
      </w:r>
      <w:r w:rsidR="005909AA" w:rsidRPr="00C22064">
        <w:rPr>
          <w:rFonts w:ascii="ＭＳ Ｐ明朝" w:eastAsia="ＭＳ Ｐ明朝" w:hAnsi="ＭＳ Ｐ明朝" w:hint="eastAsia"/>
          <w:szCs w:val="21"/>
        </w:rPr>
        <w:t>項6号</w:t>
      </w:r>
      <w:r w:rsidR="005909AA" w:rsidRPr="00C22064">
        <w:rPr>
          <w:rFonts w:ascii="ＭＳ Ｐ明朝" w:eastAsia="ＭＳ Ｐ明朝" w:hAnsi="ＭＳ Ｐ明朝"/>
          <w:szCs w:val="21"/>
        </w:rPr>
        <w:t>ハ</w:t>
      </w:r>
      <w:r w:rsidR="005909AA" w:rsidRPr="00C22064">
        <w:rPr>
          <w:rFonts w:ascii="ＭＳ Ｐ明朝" w:eastAsia="ＭＳ Ｐ明朝" w:hAnsi="ＭＳ Ｐ明朝" w:hint="eastAsia"/>
          <w:szCs w:val="21"/>
        </w:rPr>
        <w:t>）</w:t>
      </w:r>
      <w:bookmarkEnd w:id="189"/>
      <w:r w:rsidRPr="00C22064">
        <w:rPr>
          <w:rFonts w:ascii="ＭＳ Ｐ明朝" w:eastAsia="ＭＳ Ｐ明朝" w:hAnsi="ＭＳ Ｐ明朝" w:hint="eastAsia"/>
          <w:szCs w:val="21"/>
        </w:rPr>
        <w:t>の規制</w:t>
      </w:r>
      <w:r w:rsidR="00B464AB" w:rsidRPr="00C22064">
        <w:rPr>
          <w:rFonts w:ascii="ＭＳ Ｐ明朝" w:eastAsia="ＭＳ Ｐ明朝" w:hAnsi="ＭＳ Ｐ明朝" w:hint="eastAsia"/>
          <w:szCs w:val="21"/>
        </w:rPr>
        <w:t>を念頭にお</w:t>
      </w:r>
      <w:r w:rsidR="00EB05EE" w:rsidRPr="00C22064">
        <w:rPr>
          <w:rFonts w:ascii="ＭＳ Ｐ明朝" w:eastAsia="ＭＳ Ｐ明朝" w:hAnsi="ＭＳ Ｐ明朝" w:hint="eastAsia"/>
          <w:szCs w:val="21"/>
        </w:rPr>
        <w:t>くと</w:t>
      </w:r>
      <w:r w:rsidR="00B464AB"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「公正な競争」は、顧客が正しい商品情報を受けて、</w:t>
      </w:r>
      <w:r w:rsidR="00EB05EE" w:rsidRPr="00C22064">
        <w:rPr>
          <w:rFonts w:ascii="ＭＳ Ｐ明朝" w:eastAsia="ＭＳ Ｐ明朝" w:hAnsi="ＭＳ Ｐ明朝" w:hint="eastAsia"/>
          <w:szCs w:val="21"/>
        </w:rPr>
        <w:t>的確かつ</w:t>
      </w:r>
      <w:r w:rsidRPr="00C22064">
        <w:rPr>
          <w:rFonts w:ascii="ＭＳ Ｐ明朝" w:eastAsia="ＭＳ Ｐ明朝" w:hAnsi="ＭＳ Ｐ明朝" w:hint="eastAsia"/>
          <w:szCs w:val="21"/>
        </w:rPr>
        <w:t>冷静に判断するという過程を通して実現されるべきものである。</w:t>
      </w:r>
      <w:r w:rsidR="00504B94" w:rsidRPr="00C22064">
        <w:rPr>
          <w:rFonts w:ascii="ＭＳ Ｐ明朝" w:eastAsia="ＭＳ Ｐ明朝" w:hAnsi="ＭＳ Ｐ明朝" w:hint="eastAsia"/>
          <w:szCs w:val="21"/>
        </w:rPr>
        <w:t>そうだとすれば、</w:t>
      </w:r>
      <w:r w:rsidR="008C591E" w:rsidRPr="00C22064">
        <w:rPr>
          <w:rFonts w:ascii="ＭＳ Ｐ明朝" w:eastAsia="ＭＳ Ｐ明朝" w:hAnsi="ＭＳ Ｐ明朝" w:hint="eastAsia"/>
          <w:szCs w:val="21"/>
        </w:rPr>
        <w:t>一般指定として定められているぎまん的顧客誘引と不当な利益による顧客誘引、あるいは景表法上の</w:t>
      </w:r>
      <w:r w:rsidRPr="00C22064">
        <w:rPr>
          <w:rFonts w:ascii="ＭＳ Ｐ明朝" w:eastAsia="ＭＳ Ｐ明朝" w:hAnsi="ＭＳ Ｐ明朝" w:hint="eastAsia"/>
          <w:szCs w:val="21"/>
        </w:rPr>
        <w:t>不当表示</w:t>
      </w:r>
      <w:r w:rsidR="007A62AB" w:rsidRPr="00C22064">
        <w:rPr>
          <w:rFonts w:ascii="ＭＳ Ｐ明朝" w:eastAsia="ＭＳ Ｐ明朝" w:hAnsi="ＭＳ Ｐ明朝" w:hint="eastAsia"/>
          <w:szCs w:val="21"/>
        </w:rPr>
        <w:t>を典型例としながらも、それらに</w:t>
      </w:r>
      <w:r w:rsidRPr="00C22064">
        <w:rPr>
          <w:rFonts w:ascii="ＭＳ Ｐ明朝" w:eastAsia="ＭＳ Ｐ明朝" w:hAnsi="ＭＳ Ｐ明朝" w:hint="eastAsia"/>
          <w:szCs w:val="21"/>
        </w:rPr>
        <w:t>限られず、</w:t>
      </w:r>
      <w:r w:rsidR="00B464AB" w:rsidRPr="00C22064">
        <w:rPr>
          <w:rFonts w:ascii="ＭＳ Ｐ明朝" w:eastAsia="ＭＳ Ｐ明朝" w:hAnsi="ＭＳ Ｐ明朝" w:hint="eastAsia"/>
          <w:szCs w:val="21"/>
        </w:rPr>
        <w:t>特に</w:t>
      </w:r>
      <w:r w:rsidRPr="00C22064">
        <w:rPr>
          <w:rFonts w:ascii="ＭＳ Ｐ明朝" w:eastAsia="ＭＳ Ｐ明朝" w:hAnsi="ＭＳ Ｐ明朝" w:hint="eastAsia"/>
          <w:szCs w:val="21"/>
        </w:rPr>
        <w:t>消費者の冷静かつ適正な選択をどう確保していくかという観点</w:t>
      </w:r>
      <w:r w:rsidR="00504B94" w:rsidRPr="00C22064">
        <w:rPr>
          <w:rFonts w:ascii="ＭＳ Ｐ明朝" w:eastAsia="ＭＳ Ｐ明朝" w:hAnsi="ＭＳ Ｐ明朝" w:hint="eastAsia"/>
          <w:szCs w:val="21"/>
        </w:rPr>
        <w:t>から、広告・宣伝方法あるいは事業者による商品情報の提示のあり方を考えることが必要であ</w:t>
      </w:r>
      <w:r w:rsidR="007A62AB" w:rsidRPr="00C22064">
        <w:rPr>
          <w:rFonts w:ascii="ＭＳ Ｐ明朝" w:eastAsia="ＭＳ Ｐ明朝" w:hAnsi="ＭＳ Ｐ明朝" w:hint="eastAsia"/>
          <w:szCs w:val="21"/>
        </w:rPr>
        <w:t>る</w:t>
      </w:r>
      <w:r w:rsidR="00504B94" w:rsidRPr="00C22064">
        <w:rPr>
          <w:rStyle w:val="aa"/>
          <w:rFonts w:ascii="ＭＳ Ｐ明朝" w:eastAsia="ＭＳ Ｐ明朝" w:hAnsi="ＭＳ Ｐ明朝"/>
          <w:szCs w:val="21"/>
        </w:rPr>
        <w:footnoteReference w:id="107"/>
      </w:r>
      <w:r w:rsidR="00504B94" w:rsidRPr="00C22064">
        <w:rPr>
          <w:rFonts w:ascii="ＭＳ Ｐ明朝" w:eastAsia="ＭＳ Ｐ明朝" w:hAnsi="ＭＳ Ｐ明朝" w:hint="eastAsia"/>
          <w:szCs w:val="21"/>
        </w:rPr>
        <w:t>。</w:t>
      </w:r>
      <w:r w:rsidR="001B249D" w:rsidRPr="00C22064">
        <w:rPr>
          <w:rFonts w:ascii="ＭＳ Ｐ明朝" w:eastAsia="ＭＳ Ｐ明朝" w:hAnsi="ＭＳ Ｐ明朝" w:hint="eastAsia"/>
          <w:szCs w:val="21"/>
        </w:rPr>
        <w:t>上の</w:t>
      </w:r>
      <w:r w:rsidR="00B464AB" w:rsidRPr="00C22064">
        <w:rPr>
          <w:rFonts w:ascii="ＭＳ Ｐ明朝" w:eastAsia="ＭＳ Ｐ明朝" w:hAnsi="ＭＳ Ｐ明朝" w:hint="eastAsia"/>
          <w:szCs w:val="21"/>
        </w:rPr>
        <w:t>顧客（特に消費者）の</w:t>
      </w:r>
      <w:r w:rsidR="00EB05EE" w:rsidRPr="00C22064">
        <w:rPr>
          <w:rFonts w:ascii="ＭＳ Ｐ明朝" w:eastAsia="ＭＳ Ｐ明朝" w:hAnsi="ＭＳ Ｐ明朝" w:hint="eastAsia"/>
          <w:szCs w:val="21"/>
        </w:rPr>
        <w:t>的確かつ</w:t>
      </w:r>
      <w:r w:rsidR="00B464AB" w:rsidRPr="00C22064">
        <w:rPr>
          <w:rFonts w:ascii="ＭＳ Ｐ明朝" w:eastAsia="ＭＳ Ｐ明朝" w:hAnsi="ＭＳ Ｐ明朝" w:hint="eastAsia"/>
          <w:szCs w:val="21"/>
        </w:rPr>
        <w:t>冷静な選択・判断</w:t>
      </w:r>
      <w:r w:rsidR="001B249D" w:rsidRPr="00C22064">
        <w:rPr>
          <w:rFonts w:ascii="ＭＳ Ｐ明朝" w:eastAsia="ＭＳ Ｐ明朝" w:hAnsi="ＭＳ Ｐ明朝" w:hint="eastAsia"/>
          <w:szCs w:val="21"/>
        </w:rPr>
        <w:t>を確保する</w:t>
      </w:r>
      <w:r w:rsidR="00DB2799" w:rsidRPr="00C22064">
        <w:rPr>
          <w:rFonts w:ascii="ＭＳ Ｐ明朝" w:eastAsia="ＭＳ Ｐ明朝" w:hAnsi="ＭＳ Ｐ明朝" w:hint="eastAsia"/>
          <w:szCs w:val="21"/>
        </w:rPr>
        <w:t>という見方は、</w:t>
      </w:r>
      <w:r w:rsidR="00DB2799" w:rsidRPr="00C22064">
        <w:rPr>
          <w:rFonts w:ascii="ＭＳ Ｐ明朝" w:eastAsia="ＭＳ Ｐ明朝" w:hAnsi="ＭＳ Ｐ明朝"/>
          <w:szCs w:val="21"/>
        </w:rPr>
        <w:t>自己決定</w:t>
      </w:r>
      <w:r w:rsidR="00DB2799" w:rsidRPr="00C22064">
        <w:rPr>
          <w:rFonts w:ascii="ＭＳ Ｐ明朝" w:eastAsia="ＭＳ Ｐ明朝" w:hAnsi="ＭＳ Ｐ明朝" w:hint="eastAsia"/>
          <w:szCs w:val="21"/>
        </w:rPr>
        <w:t>（</w:t>
      </w:r>
      <w:r w:rsidR="00DB2799" w:rsidRPr="00C22064">
        <w:rPr>
          <w:rFonts w:ascii="ＭＳ Ｐ明朝" w:eastAsia="ＭＳ Ｐ明朝" w:hAnsi="ＭＳ Ｐ明朝"/>
          <w:szCs w:val="21"/>
        </w:rPr>
        <w:t>権</w:t>
      </w:r>
      <w:r w:rsidR="00DB2799" w:rsidRPr="00C22064">
        <w:rPr>
          <w:rFonts w:ascii="ＭＳ Ｐ明朝" w:eastAsia="ＭＳ Ｐ明朝" w:hAnsi="ＭＳ Ｐ明朝" w:hint="eastAsia"/>
          <w:szCs w:val="21"/>
        </w:rPr>
        <w:t>）</w:t>
      </w:r>
      <w:r w:rsidR="00DB2799" w:rsidRPr="00C22064">
        <w:rPr>
          <w:rFonts w:ascii="ＭＳ Ｐ明朝" w:eastAsia="ＭＳ Ｐ明朝" w:hAnsi="ＭＳ Ｐ明朝"/>
          <w:szCs w:val="21"/>
        </w:rPr>
        <w:t>に</w:t>
      </w:r>
      <w:r w:rsidR="00DB2799" w:rsidRPr="00C22064">
        <w:rPr>
          <w:rFonts w:ascii="ＭＳ Ｐ明朝" w:eastAsia="ＭＳ Ｐ明朝" w:hAnsi="ＭＳ Ｐ明朝" w:hint="eastAsia"/>
          <w:szCs w:val="21"/>
        </w:rPr>
        <w:t>つながるものといえよう。</w:t>
      </w:r>
    </w:p>
    <w:p w14:paraId="24E5159B" w14:textId="0104B9F6" w:rsidR="006F5395" w:rsidRPr="00C22064" w:rsidRDefault="00DB2799" w:rsidP="00F0353E">
      <w:pPr>
        <w:ind w:firstLineChars="100" w:firstLine="210"/>
        <w:jc w:val="left"/>
        <w:rPr>
          <w:rFonts w:ascii="ＭＳ Ｐ明朝" w:eastAsia="ＭＳ Ｐ明朝" w:hAnsi="ＭＳ Ｐ明朝"/>
          <w:szCs w:val="21"/>
        </w:rPr>
      </w:pPr>
      <w:bookmarkStart w:id="191" w:name="_Hlk115874739"/>
      <w:r w:rsidRPr="00C22064">
        <w:rPr>
          <w:rFonts w:ascii="ＭＳ Ｐ明朝" w:eastAsia="ＭＳ Ｐ明朝" w:hAnsi="ＭＳ Ｐ明朝" w:hint="eastAsia"/>
          <w:szCs w:val="21"/>
        </w:rPr>
        <w:t>第2に、</w:t>
      </w:r>
      <w:r w:rsidR="009B5F9A" w:rsidRPr="00C22064">
        <w:rPr>
          <w:rFonts w:ascii="ＭＳ Ｐ明朝" w:eastAsia="ＭＳ Ｐ明朝" w:hAnsi="ＭＳ Ｐ明朝" w:hint="eastAsia"/>
          <w:szCs w:val="21"/>
        </w:rPr>
        <w:t>優越的地位の濫用（2条9項5号）</w:t>
      </w:r>
      <w:bookmarkEnd w:id="191"/>
      <w:r w:rsidR="001B249D" w:rsidRPr="00C22064">
        <w:rPr>
          <w:rFonts w:ascii="ＭＳ Ｐ明朝" w:eastAsia="ＭＳ Ｐ明朝" w:hAnsi="ＭＳ Ｐ明朝"/>
          <w:szCs w:val="21"/>
        </w:rPr>
        <w:t>に関する公正競争阻害性として一般に説かれている、</w:t>
      </w:r>
      <w:bookmarkStart w:id="192" w:name="_Hlk100427911"/>
      <w:r w:rsidR="001B249D" w:rsidRPr="00C22064">
        <w:rPr>
          <w:rFonts w:ascii="ＭＳ Ｐ明朝" w:eastAsia="ＭＳ Ｐ明朝" w:hAnsi="ＭＳ Ｐ明朝"/>
          <w:szCs w:val="21"/>
        </w:rPr>
        <w:t>「取引主体の自由かつ自主的な判断」</w:t>
      </w:r>
      <w:bookmarkEnd w:id="192"/>
      <w:r w:rsidR="001B249D" w:rsidRPr="00C22064">
        <w:rPr>
          <w:rFonts w:ascii="ＭＳ Ｐ明朝" w:eastAsia="ＭＳ Ｐ明朝" w:hAnsi="ＭＳ Ｐ明朝"/>
          <w:szCs w:val="21"/>
        </w:rPr>
        <w:t>の侵害という考え方は</w:t>
      </w:r>
      <w:r w:rsidR="001B249D" w:rsidRPr="00C22064">
        <w:rPr>
          <w:rFonts w:ascii="ＭＳ Ｐ明朝" w:eastAsia="ＭＳ Ｐ明朝" w:hAnsi="ＭＳ Ｐ明朝" w:hint="eastAsia"/>
          <w:szCs w:val="21"/>
        </w:rPr>
        <w:t>、内容としては、</w:t>
      </w:r>
      <w:r w:rsidR="001B249D" w:rsidRPr="00C22064">
        <w:rPr>
          <w:rFonts w:ascii="ＭＳ Ｐ明朝" w:eastAsia="ＭＳ Ｐ明朝" w:hAnsi="ＭＳ Ｐ明朝"/>
          <w:szCs w:val="21"/>
        </w:rPr>
        <w:t>自己決定権論における「自己決定」・「他者決定」という対概念に</w:t>
      </w:r>
      <w:r w:rsidR="001B249D" w:rsidRPr="00C22064">
        <w:rPr>
          <w:rFonts w:ascii="ＭＳ Ｐ明朝" w:eastAsia="ＭＳ Ｐ明朝" w:hAnsi="ＭＳ Ｐ明朝" w:hint="eastAsia"/>
          <w:szCs w:val="21"/>
        </w:rPr>
        <w:t>ほぼ</w:t>
      </w:r>
      <w:r w:rsidR="001B249D" w:rsidRPr="00C22064">
        <w:rPr>
          <w:rFonts w:ascii="ＭＳ Ｐ明朝" w:eastAsia="ＭＳ Ｐ明朝" w:hAnsi="ＭＳ Ｐ明朝"/>
          <w:szCs w:val="21"/>
        </w:rPr>
        <w:t>対応している</w:t>
      </w:r>
      <w:r w:rsidR="001B249D" w:rsidRPr="00C22064">
        <w:rPr>
          <w:rStyle w:val="aa"/>
          <w:rFonts w:ascii="ＭＳ Ｐ明朝" w:eastAsia="ＭＳ Ｐ明朝" w:hAnsi="ＭＳ Ｐ明朝"/>
          <w:szCs w:val="21"/>
        </w:rPr>
        <w:footnoteReference w:id="108"/>
      </w:r>
      <w:r w:rsidR="006F5395" w:rsidRPr="00C22064">
        <w:rPr>
          <w:rFonts w:ascii="ＭＳ Ｐ明朝" w:eastAsia="ＭＳ Ｐ明朝" w:hAnsi="ＭＳ Ｐ明朝" w:hint="eastAsia"/>
          <w:szCs w:val="21"/>
        </w:rPr>
        <w:t>。すなわち、</w:t>
      </w:r>
      <w:r w:rsidR="006F5395" w:rsidRPr="00C22064">
        <w:rPr>
          <w:rFonts w:ascii="ＭＳ Ｐ明朝" w:eastAsia="ＭＳ Ｐ明朝" w:hAnsi="ＭＳ Ｐ明朝"/>
          <w:szCs w:val="21"/>
        </w:rPr>
        <w:t>私人間の関係において、経済的力のある者が従属的な地位におかれている取引の相手方</w:t>
      </w:r>
      <w:r w:rsidR="006F5395" w:rsidRPr="00C22064">
        <w:rPr>
          <w:rFonts w:ascii="ＭＳ Ｐ明朝" w:eastAsia="ＭＳ Ｐ明朝" w:hAnsi="ＭＳ Ｐ明朝" w:hint="eastAsia"/>
          <w:szCs w:val="21"/>
        </w:rPr>
        <w:t>の</w:t>
      </w:r>
      <w:r w:rsidR="006F5395" w:rsidRPr="00C22064">
        <w:rPr>
          <w:rFonts w:ascii="ＭＳ Ｐ明朝" w:eastAsia="ＭＳ Ｐ明朝" w:hAnsi="ＭＳ Ｐ明朝"/>
          <w:szCs w:val="21"/>
        </w:rPr>
        <w:t>自己決定権</w:t>
      </w:r>
      <w:r w:rsidR="006F5395" w:rsidRPr="00C22064">
        <w:rPr>
          <w:rFonts w:ascii="ＭＳ Ｐ明朝" w:eastAsia="ＭＳ Ｐ明朝" w:hAnsi="ＭＳ Ｐ明朝" w:hint="eastAsia"/>
          <w:szCs w:val="21"/>
        </w:rPr>
        <w:t>を侵害し、</w:t>
      </w:r>
      <w:r w:rsidR="006F5395" w:rsidRPr="00C22064">
        <w:rPr>
          <w:rFonts w:ascii="ＭＳ Ｐ明朝" w:eastAsia="ＭＳ Ｐ明朝" w:hAnsi="ＭＳ Ｐ明朝"/>
          <w:szCs w:val="21"/>
        </w:rPr>
        <w:t>不利益な取引条件を押し付ける</w:t>
      </w:r>
      <w:r w:rsidR="006F5395" w:rsidRPr="00C22064">
        <w:rPr>
          <w:rFonts w:ascii="ＭＳ Ｐ明朝" w:eastAsia="ＭＳ Ｐ明朝" w:hAnsi="ＭＳ Ｐ明朝" w:hint="eastAsia"/>
          <w:szCs w:val="21"/>
        </w:rPr>
        <w:t>場合、</w:t>
      </w:r>
      <w:r w:rsidR="006F5395" w:rsidRPr="00C22064">
        <w:rPr>
          <w:rFonts w:ascii="ＭＳ Ｐ明朝" w:eastAsia="ＭＳ Ｐ明朝" w:hAnsi="ＭＳ Ｐ明朝"/>
          <w:szCs w:val="21"/>
        </w:rPr>
        <w:t>当該行為を</w:t>
      </w:r>
      <w:r w:rsidR="006F5395" w:rsidRPr="00C22064">
        <w:rPr>
          <w:rFonts w:ascii="ＭＳ Ｐ明朝" w:eastAsia="ＭＳ Ｐ明朝" w:hAnsi="ＭＳ Ｐ明朝" w:hint="eastAsia"/>
          <w:szCs w:val="21"/>
        </w:rPr>
        <w:t>「力の</w:t>
      </w:r>
      <w:r w:rsidR="006F5395" w:rsidRPr="00C22064">
        <w:rPr>
          <w:rFonts w:ascii="ＭＳ Ｐ明朝" w:eastAsia="ＭＳ Ｐ明朝" w:hAnsi="ＭＳ Ｐ明朝"/>
          <w:szCs w:val="21"/>
        </w:rPr>
        <w:t>濫用</w:t>
      </w:r>
      <w:r w:rsidR="006F5395" w:rsidRPr="00C22064">
        <w:rPr>
          <w:rFonts w:ascii="ＭＳ Ｐ明朝" w:eastAsia="ＭＳ Ｐ明朝" w:hAnsi="ＭＳ Ｐ明朝" w:hint="eastAsia"/>
          <w:szCs w:val="21"/>
        </w:rPr>
        <w:t>」（日本の独禁法上は、優越的地位の濫用）</w:t>
      </w:r>
      <w:r w:rsidR="006F5395" w:rsidRPr="00C22064">
        <w:rPr>
          <w:rFonts w:ascii="ＭＳ Ｐ明朝" w:eastAsia="ＭＳ Ｐ明朝" w:hAnsi="ＭＳ Ｐ明朝"/>
          <w:szCs w:val="21"/>
        </w:rPr>
        <w:t>として規制す</w:t>
      </w:r>
      <w:r w:rsidR="006F5395" w:rsidRPr="00C22064">
        <w:rPr>
          <w:rFonts w:ascii="ＭＳ Ｐ明朝" w:eastAsia="ＭＳ Ｐ明朝" w:hAnsi="ＭＳ Ｐ明朝" w:hint="eastAsia"/>
          <w:szCs w:val="21"/>
        </w:rPr>
        <w:t>べきこととなる。</w:t>
      </w:r>
    </w:p>
    <w:p w14:paraId="5301FD86" w14:textId="3A8A02B0" w:rsidR="004C34FF" w:rsidRPr="00C22064" w:rsidRDefault="002C1ECA" w:rsidP="00F0353E">
      <w:pPr>
        <w:jc w:val="left"/>
        <w:rPr>
          <w:rFonts w:ascii="ＭＳ Ｐ明朝" w:eastAsia="ＭＳ Ｐ明朝" w:hAnsi="ＭＳ Ｐ明朝"/>
          <w:szCs w:val="21"/>
        </w:rPr>
      </w:pPr>
      <w:r w:rsidRPr="00C22064">
        <w:rPr>
          <w:rFonts w:ascii="ＭＳ Ｐ明朝" w:eastAsia="ＭＳ Ｐ明朝" w:hAnsi="ＭＳ Ｐ明朝"/>
          <w:szCs w:val="21"/>
        </w:rPr>
        <w:t xml:space="preserve">　</w:t>
      </w:r>
      <w:bookmarkStart w:id="193" w:name="_Hlk115874756"/>
      <w:r w:rsidR="006731CB" w:rsidRPr="00C22064">
        <w:rPr>
          <w:rFonts w:ascii="ＭＳ Ｐ明朝" w:eastAsia="ＭＳ Ｐ明朝" w:hAnsi="ＭＳ Ｐ明朝" w:hint="eastAsia"/>
          <w:szCs w:val="21"/>
        </w:rPr>
        <w:t>第3に、私的独占における「支配」</w:t>
      </w:r>
      <w:bookmarkEnd w:id="193"/>
      <w:r w:rsidR="006731CB" w:rsidRPr="00C22064">
        <w:rPr>
          <w:rFonts w:ascii="ＭＳ Ｐ明朝" w:eastAsia="ＭＳ Ｐ明朝" w:hAnsi="ＭＳ Ｐ明朝" w:hint="eastAsia"/>
          <w:szCs w:val="21"/>
        </w:rPr>
        <w:t>も、被支配者の</w:t>
      </w:r>
      <w:r w:rsidR="006731CB" w:rsidRPr="00C22064">
        <w:rPr>
          <w:rFonts w:ascii="ＭＳ Ｐ明朝" w:eastAsia="ＭＳ Ｐ明朝" w:hAnsi="ＭＳ Ｐ明朝"/>
          <w:szCs w:val="21"/>
        </w:rPr>
        <w:t>自己決定</w:t>
      </w:r>
      <w:r w:rsidR="006731CB" w:rsidRPr="00C22064">
        <w:rPr>
          <w:rFonts w:ascii="ＭＳ Ｐ明朝" w:eastAsia="ＭＳ Ｐ明朝" w:hAnsi="ＭＳ Ｐ明朝" w:hint="eastAsia"/>
          <w:szCs w:val="21"/>
        </w:rPr>
        <w:t>を</w:t>
      </w:r>
      <w:r w:rsidR="000B5CE2" w:rsidRPr="00C22064">
        <w:rPr>
          <w:rFonts w:ascii="ＭＳ Ｐ明朝" w:eastAsia="ＭＳ Ｐ明朝" w:hAnsi="ＭＳ Ｐ明朝" w:hint="eastAsia"/>
          <w:szCs w:val="21"/>
        </w:rPr>
        <w:t>制限・抑圧する行為として捉えることができる。優越的地位の濫用との違いは、市場支配力との関連で行われる点にある。</w:t>
      </w:r>
    </w:p>
    <w:p w14:paraId="7FE23E05" w14:textId="4BD9C84F" w:rsidR="00006D1E" w:rsidRPr="00C22064" w:rsidRDefault="00697EC1"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具体的に、</w:t>
      </w:r>
      <w:r w:rsidR="006D247E" w:rsidRPr="00C22064">
        <w:rPr>
          <w:rFonts w:ascii="ＭＳ Ｐ明朝" w:eastAsia="ＭＳ Ｐ明朝" w:hAnsi="ＭＳ Ｐ明朝" w:hint="eastAsia"/>
          <w:szCs w:val="21"/>
        </w:rPr>
        <w:t>次に述べる</w:t>
      </w:r>
      <w:r w:rsidRPr="00C22064">
        <w:rPr>
          <w:rFonts w:ascii="ＭＳ Ｐ明朝" w:eastAsia="ＭＳ Ｐ明朝" w:hAnsi="ＭＳ Ｐ明朝" w:hint="eastAsia"/>
          <w:szCs w:val="21"/>
        </w:rPr>
        <w:t>EUグーグル・ショッピング事件に典型的に現れているように、DPFが</w:t>
      </w:r>
      <w:r w:rsidR="00006D1E" w:rsidRPr="00C22064">
        <w:rPr>
          <w:rFonts w:ascii="ＭＳ Ｐ明朝" w:eastAsia="ＭＳ Ｐ明朝" w:hAnsi="ＭＳ Ｐ明朝" w:hint="eastAsia"/>
          <w:szCs w:val="21"/>
        </w:rPr>
        <w:t>消費者の選択</w:t>
      </w:r>
      <w:r w:rsidRPr="00C22064">
        <w:rPr>
          <w:rFonts w:ascii="ＭＳ Ｐ明朝" w:eastAsia="ＭＳ Ｐ明朝" w:hAnsi="ＭＳ Ｐ明朝" w:hint="eastAsia"/>
          <w:szCs w:val="21"/>
        </w:rPr>
        <w:t>・判断</w:t>
      </w:r>
      <w:r w:rsidR="00006D1E" w:rsidRPr="00C22064">
        <w:rPr>
          <w:rFonts w:ascii="ＭＳ Ｐ明朝" w:eastAsia="ＭＳ Ｐ明朝" w:hAnsi="ＭＳ Ｐ明朝" w:hint="eastAsia"/>
          <w:szCs w:val="21"/>
        </w:rPr>
        <w:t>を</w:t>
      </w:r>
      <w:r w:rsidRPr="00C22064">
        <w:rPr>
          <w:rFonts w:ascii="ＭＳ Ｐ明朝" w:eastAsia="ＭＳ Ｐ明朝" w:hAnsi="ＭＳ Ｐ明朝" w:hint="eastAsia"/>
          <w:szCs w:val="21"/>
        </w:rPr>
        <w:t>、DPFの利益に沿うように不当に</w:t>
      </w:r>
      <w:r w:rsidR="00006D1E" w:rsidRPr="00C22064">
        <w:rPr>
          <w:rFonts w:ascii="ＭＳ Ｐ明朝" w:eastAsia="ＭＳ Ｐ明朝" w:hAnsi="ＭＳ Ｐ明朝" w:hint="eastAsia"/>
          <w:szCs w:val="21"/>
        </w:rPr>
        <w:t>誘導・操作する</w:t>
      </w:r>
      <w:r w:rsidRPr="00C22064">
        <w:rPr>
          <w:rFonts w:ascii="ＭＳ Ｐ明朝" w:eastAsia="ＭＳ Ｐ明朝" w:hAnsi="ＭＳ Ｐ明朝" w:hint="eastAsia"/>
          <w:szCs w:val="21"/>
        </w:rPr>
        <w:t>表示システムを</w:t>
      </w:r>
      <w:r w:rsidR="00E12035" w:rsidRPr="00C22064">
        <w:rPr>
          <w:rFonts w:ascii="ＭＳ Ｐ明朝" w:eastAsia="ＭＳ Ｐ明朝" w:hAnsi="ＭＳ Ｐ明朝" w:hint="eastAsia"/>
          <w:szCs w:val="21"/>
        </w:rPr>
        <w:t>設定</w:t>
      </w:r>
      <w:r w:rsidRPr="00C22064">
        <w:rPr>
          <w:rFonts w:ascii="ＭＳ Ｐ明朝" w:eastAsia="ＭＳ Ｐ明朝" w:hAnsi="ＭＳ Ｐ明朝" w:hint="eastAsia"/>
          <w:szCs w:val="21"/>
        </w:rPr>
        <w:t>・運営することは、自由かつ公正な競争秩序</w:t>
      </w:r>
      <w:r w:rsidR="00E12035" w:rsidRPr="00C22064">
        <w:rPr>
          <w:rFonts w:ascii="ＭＳ Ｐ明朝" w:eastAsia="ＭＳ Ｐ明朝" w:hAnsi="ＭＳ Ｐ明朝" w:hint="eastAsia"/>
          <w:szCs w:val="21"/>
        </w:rPr>
        <w:t>を歪めるものである。ここには、</w:t>
      </w:r>
      <w:r w:rsidR="00006D1E" w:rsidRPr="00C22064">
        <w:rPr>
          <w:rFonts w:ascii="ＭＳ Ｐ明朝" w:eastAsia="ＭＳ Ｐ明朝" w:hAnsi="ＭＳ Ｐ明朝" w:hint="eastAsia"/>
          <w:szCs w:val="21"/>
        </w:rPr>
        <w:t>「消費者の自律的な意思決定を確保するために競争法が果たし得る役割という新たな問い」</w:t>
      </w:r>
      <w:r w:rsidR="00E12035" w:rsidRPr="00C22064">
        <w:rPr>
          <w:rFonts w:ascii="ＭＳ Ｐ明朝" w:eastAsia="ＭＳ Ｐ明朝" w:hAnsi="ＭＳ Ｐ明朝" w:hint="eastAsia"/>
          <w:szCs w:val="21"/>
        </w:rPr>
        <w:t>が加えられているのであって</w:t>
      </w:r>
      <w:r w:rsidR="00006D1E" w:rsidRPr="00C22064">
        <w:rPr>
          <w:rStyle w:val="aa"/>
          <w:rFonts w:ascii="ＭＳ Ｐ明朝" w:eastAsia="ＭＳ Ｐ明朝" w:hAnsi="ＭＳ Ｐ明朝"/>
          <w:szCs w:val="21"/>
        </w:rPr>
        <w:footnoteReference w:id="109"/>
      </w:r>
      <w:r w:rsidR="00E12035" w:rsidRPr="00C22064">
        <w:rPr>
          <w:rFonts w:ascii="ＭＳ Ｐ明朝" w:eastAsia="ＭＳ Ｐ明朝" w:hAnsi="ＭＳ Ｐ明朝" w:hint="eastAsia"/>
          <w:szCs w:val="21"/>
        </w:rPr>
        <w:t>、上記の観点を解釈論に結び付ける作業が要請されていると</w:t>
      </w:r>
      <w:r w:rsidR="00133F5A" w:rsidRPr="00C22064">
        <w:rPr>
          <w:rFonts w:ascii="ＭＳ Ｐ明朝" w:eastAsia="ＭＳ Ｐ明朝" w:hAnsi="ＭＳ Ｐ明朝" w:hint="eastAsia"/>
          <w:szCs w:val="21"/>
        </w:rPr>
        <w:t>いえよう</w:t>
      </w:r>
      <w:r w:rsidR="00E12035" w:rsidRPr="00C22064">
        <w:rPr>
          <w:rFonts w:ascii="ＭＳ Ｐ明朝" w:eastAsia="ＭＳ Ｐ明朝" w:hAnsi="ＭＳ Ｐ明朝" w:hint="eastAsia"/>
          <w:szCs w:val="21"/>
        </w:rPr>
        <w:t>。</w:t>
      </w:r>
    </w:p>
    <w:p w14:paraId="11E822E4" w14:textId="77777777" w:rsidR="00006D1E" w:rsidRPr="00C22064" w:rsidRDefault="00006D1E" w:rsidP="00F0353E">
      <w:pPr>
        <w:jc w:val="left"/>
        <w:rPr>
          <w:rFonts w:ascii="ＭＳ Ｐ明朝" w:eastAsia="ＭＳ Ｐ明朝" w:hAnsi="ＭＳ Ｐ明朝"/>
          <w:szCs w:val="21"/>
        </w:rPr>
      </w:pPr>
    </w:p>
    <w:p w14:paraId="355CF0F9" w14:textId="18430260" w:rsidR="009B5373" w:rsidRPr="00C22064" w:rsidRDefault="00B71F2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（3）　</w:t>
      </w:r>
      <w:r w:rsidR="009B5373" w:rsidRPr="00C22064">
        <w:rPr>
          <w:rFonts w:ascii="ＭＳ Ｐ明朝" w:eastAsia="ＭＳ Ｐ明朝" w:hAnsi="ＭＳ Ｐ明朝" w:hint="eastAsia"/>
          <w:szCs w:val="21"/>
        </w:rPr>
        <w:t>DPFのエコシステム</w:t>
      </w:r>
    </w:p>
    <w:p w14:paraId="15246098" w14:textId="7FEBD48E" w:rsidR="00FE250A" w:rsidRPr="00C22064" w:rsidRDefault="009712B5" w:rsidP="009B5373">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上記は、DPFとユーザー・消費者の関係に焦点を合わせた議論で</w:t>
      </w:r>
      <w:r w:rsidR="00FA1022" w:rsidRPr="00C22064">
        <w:rPr>
          <w:rFonts w:ascii="ＭＳ Ｐ明朝" w:eastAsia="ＭＳ Ｐ明朝" w:hAnsi="ＭＳ Ｐ明朝" w:hint="eastAsia"/>
          <w:szCs w:val="21"/>
        </w:rPr>
        <w:t>あるが、より広くDPF</w:t>
      </w:r>
      <w:r w:rsidR="00034062" w:rsidRPr="00C22064">
        <w:rPr>
          <w:rFonts w:ascii="ＭＳ Ｐ明朝" w:eastAsia="ＭＳ Ｐ明朝" w:hAnsi="ＭＳ Ｐ明朝" w:hint="eastAsia"/>
          <w:szCs w:val="21"/>
        </w:rPr>
        <w:t>と市場における競争の関係をみれば、DPF</w:t>
      </w:r>
      <w:r w:rsidR="00FA1022" w:rsidRPr="00C22064">
        <w:rPr>
          <w:rFonts w:ascii="ＭＳ Ｐ明朝" w:eastAsia="ＭＳ Ｐ明朝" w:hAnsi="ＭＳ Ｐ明朝" w:hint="eastAsia"/>
          <w:szCs w:val="21"/>
        </w:rPr>
        <w:t>の強力な直接・間接ネットワーク効果、高いスイッチングコス</w:t>
      </w:r>
      <w:r w:rsidR="00FA1022" w:rsidRPr="00C22064">
        <w:rPr>
          <w:rFonts w:ascii="ＭＳ Ｐ明朝" w:eastAsia="ＭＳ Ｐ明朝" w:hAnsi="ＭＳ Ｐ明朝" w:hint="eastAsia"/>
          <w:szCs w:val="21"/>
        </w:rPr>
        <w:lastRenderedPageBreak/>
        <w:t>ト、規模及び範囲の経済性に起因する低廉な限界費用、並びに、ビッグデータ利活用による持続的な正のフィードバック効果といったデジタル市場競争の諸特性を踏まえるとき、</w:t>
      </w:r>
      <w:r w:rsidR="00ED5E00" w:rsidRPr="00C22064">
        <w:rPr>
          <w:rFonts w:ascii="ＭＳ Ｐ明朝" w:eastAsia="ＭＳ Ｐ明朝" w:hAnsi="ＭＳ Ｐ明朝" w:hint="eastAsia"/>
          <w:szCs w:val="21"/>
        </w:rPr>
        <w:t>成功して支配的となった</w:t>
      </w:r>
      <w:proofErr w:type="spellStart"/>
      <w:r w:rsidR="00ED5E00" w:rsidRPr="00C22064">
        <w:rPr>
          <w:rFonts w:ascii="ＭＳ Ｐ明朝" w:eastAsia="ＭＳ Ｐ明朝" w:hAnsi="ＭＳ Ｐ明朝" w:hint="eastAsia"/>
          <w:szCs w:val="21"/>
        </w:rPr>
        <w:t>DPF</w:t>
      </w:r>
      <w:proofErr w:type="spellEnd"/>
      <w:r w:rsidR="00ED5E00" w:rsidRPr="00C22064">
        <w:rPr>
          <w:rFonts w:ascii="ＭＳ Ｐ明朝" w:eastAsia="ＭＳ Ｐ明朝" w:hAnsi="ＭＳ Ｐ明朝" w:hint="eastAsia"/>
          <w:szCs w:val="21"/>
        </w:rPr>
        <w:t>は、</w:t>
      </w:r>
      <w:r w:rsidR="00712253" w:rsidRPr="00C22064">
        <w:rPr>
          <w:rFonts w:ascii="ＭＳ Ｐ明朝" w:eastAsia="ＭＳ Ｐ明朝" w:hAnsi="ＭＳ Ｐ明朝" w:hint="eastAsia"/>
          <w:szCs w:val="21"/>
        </w:rPr>
        <w:t>構築したエコシステムを通じて、顧客の日常生活や経済活動のニーズに関わる多様な商品・役務を提供し</w:t>
      </w:r>
      <w:r w:rsidR="00391A06" w:rsidRPr="00C22064">
        <w:rPr>
          <w:rFonts w:ascii="ＭＳ Ｐ明朝" w:eastAsia="ＭＳ Ｐ明朝" w:hAnsi="ＭＳ Ｐ明朝" w:hint="eastAsia"/>
          <w:szCs w:val="21"/>
        </w:rPr>
        <w:t>、デジタル経済における中心的なインフラストラクチャとしての地位を</w:t>
      </w:r>
      <w:r w:rsidR="00712253" w:rsidRPr="00C22064">
        <w:rPr>
          <w:rFonts w:ascii="ＭＳ Ｐ明朝" w:eastAsia="ＭＳ Ｐ明朝" w:hAnsi="ＭＳ Ｐ明朝" w:hint="eastAsia"/>
          <w:szCs w:val="21"/>
        </w:rPr>
        <w:t>獲得する。</w:t>
      </w:r>
    </w:p>
    <w:p w14:paraId="7C261C23" w14:textId="61859FAA" w:rsidR="00DB5789" w:rsidRPr="00C22064" w:rsidRDefault="00DB5789" w:rsidP="00DB5789">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w:t>
      </w:r>
      <w:r w:rsidRPr="00C22064">
        <w:rPr>
          <w:rFonts w:ascii="ＭＳ Ｐ明朝" w:eastAsia="ＭＳ Ｐ明朝" w:hAnsi="ＭＳ Ｐ明朝"/>
          <w:szCs w:val="21"/>
        </w:rPr>
        <w:t>のような</w:t>
      </w:r>
      <w:r w:rsidRPr="00C22064">
        <w:rPr>
          <w:rFonts w:ascii="ＭＳ Ｐ明朝" w:eastAsia="ＭＳ Ｐ明朝" w:hAnsi="ＭＳ Ｐ明朝" w:hint="eastAsia"/>
          <w:szCs w:val="21"/>
        </w:rPr>
        <w:t>DPFは、当該市場において集中化および独占化の傾向をもち、勝者総取り</w:t>
      </w:r>
      <w:r w:rsidRPr="00C22064">
        <w:rPr>
          <w:rFonts w:ascii="ＭＳ Ｐ明朝" w:eastAsia="ＭＳ Ｐ明朝" w:hAnsi="ＭＳ Ｐ明朝"/>
          <w:szCs w:val="21"/>
        </w:rPr>
        <w:t xml:space="preserve">(winner-take-all) </w:t>
      </w:r>
      <w:r w:rsidRPr="00C22064">
        <w:rPr>
          <w:rFonts w:ascii="ＭＳ Ｐ明朝" w:eastAsia="ＭＳ Ｐ明朝" w:hAnsi="ＭＳ Ｐ明朝" w:hint="eastAsia"/>
          <w:szCs w:val="21"/>
        </w:rPr>
        <w:t>の性質をもつ。また、中核事業の上流・下流市場であるか隣接市場であるかを問わず、そこでのデータ蓄積と利用をテコとして他市場に事業拡張する能力とインセンティブをもつ</w:t>
      </w:r>
      <w:r w:rsidRPr="00C22064">
        <w:rPr>
          <w:rStyle w:val="aa"/>
          <w:rFonts w:ascii="ＭＳ Ｐ明朝" w:eastAsia="ＭＳ Ｐ明朝" w:hAnsi="ＭＳ Ｐ明朝"/>
          <w:szCs w:val="21"/>
        </w:rPr>
        <w:footnoteReference w:id="110"/>
      </w:r>
      <w:r w:rsidRPr="00C22064">
        <w:rPr>
          <w:rFonts w:ascii="ＭＳ Ｐ明朝" w:eastAsia="ＭＳ Ｐ明朝" w:hAnsi="ＭＳ Ｐ明朝" w:hint="eastAsia"/>
          <w:szCs w:val="21"/>
        </w:rPr>
        <w:t>。</w:t>
      </w:r>
    </w:p>
    <w:p w14:paraId="17D0C243" w14:textId="5E4B2761" w:rsidR="00EB2AD4" w:rsidRPr="00C22064" w:rsidRDefault="00712253" w:rsidP="00FE250A">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他方で、そのプラットフォームを利用するユーザーは、商品・役務にかかる取引ないし利用が当該エコシステムの中でのみ行われるようになり、当該プラットフォームへの従属性が高まり、ロックイン効果が強化される。</w:t>
      </w:r>
    </w:p>
    <w:p w14:paraId="261F36F8" w14:textId="234ECE0F" w:rsidR="002540FA" w:rsidRPr="00C22064" w:rsidRDefault="00DB5789" w:rsidP="00DB5789">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このようなDPFのエコシステム</w:t>
      </w:r>
      <w:r w:rsidR="00034062" w:rsidRPr="00C22064">
        <w:rPr>
          <w:rFonts w:ascii="ＭＳ Ｐ明朝" w:eastAsia="ＭＳ Ｐ明朝" w:hAnsi="ＭＳ Ｐ明朝" w:hint="eastAsia"/>
          <w:szCs w:val="21"/>
        </w:rPr>
        <w:t>と市場における競争の関係</w:t>
      </w:r>
      <w:r w:rsidRPr="00C22064">
        <w:rPr>
          <w:rFonts w:ascii="ＭＳ Ｐ明朝" w:eastAsia="ＭＳ Ｐ明朝" w:hAnsi="ＭＳ Ｐ明朝" w:hint="eastAsia"/>
          <w:szCs w:val="21"/>
        </w:rPr>
        <w:t>を踏まえて、前記のDPFによる情報操作とユーザーの自己決定の関連をみるべきであろう。</w:t>
      </w:r>
      <w:r w:rsidR="002540FA" w:rsidRPr="00C22064">
        <w:rPr>
          <w:rFonts w:ascii="ＭＳ Ｐ明朝" w:eastAsia="ＭＳ Ｐ明朝" w:hAnsi="ＭＳ Ｐ明朝"/>
          <w:szCs w:val="21"/>
        </w:rPr>
        <w:t xml:space="preserve">　</w:t>
      </w:r>
    </w:p>
    <w:p w14:paraId="6E550242" w14:textId="227413BB" w:rsidR="007E69D4" w:rsidRPr="00C22064" w:rsidRDefault="007E69D4" w:rsidP="00F0353E">
      <w:pPr>
        <w:jc w:val="left"/>
        <w:rPr>
          <w:rFonts w:ascii="ＭＳ Ｐ明朝" w:eastAsia="ＭＳ Ｐ明朝" w:hAnsi="ＭＳ Ｐ明朝"/>
          <w:szCs w:val="21"/>
        </w:rPr>
      </w:pPr>
    </w:p>
    <w:p w14:paraId="5A25C366" w14:textId="35F73E1F" w:rsidR="00335DDB" w:rsidRPr="00C22064" w:rsidRDefault="0084293C" w:rsidP="00093FFC">
      <w:pPr>
        <w:pStyle w:val="2"/>
      </w:pPr>
      <w:bookmarkStart w:id="194" w:name="_Hlk115875912"/>
      <w:r w:rsidRPr="00C22064">
        <w:rPr>
          <w:rFonts w:hint="eastAsia"/>
        </w:rPr>
        <w:t>二．</w:t>
      </w:r>
      <w:r w:rsidR="00C9027B" w:rsidRPr="00C22064">
        <w:rPr>
          <w:rFonts w:hint="eastAsia"/>
        </w:rPr>
        <w:t>広義の</w:t>
      </w:r>
      <w:r w:rsidRPr="00C22064">
        <w:t>自己優遇</w:t>
      </w:r>
    </w:p>
    <w:p w14:paraId="51915832" w14:textId="10FFD756" w:rsidR="0046344A" w:rsidRPr="00C22064" w:rsidRDefault="0084293C" w:rsidP="00A6295A">
      <w:pPr>
        <w:pStyle w:val="2"/>
      </w:pPr>
      <w:r w:rsidRPr="00C22064">
        <w:rPr>
          <w:rFonts w:hint="eastAsia"/>
        </w:rPr>
        <w:t>1．</w:t>
      </w:r>
      <w:r w:rsidR="001160B0" w:rsidRPr="00C22064">
        <w:t xml:space="preserve"> </w:t>
      </w:r>
      <w:r w:rsidR="00FF0296" w:rsidRPr="00C22064">
        <w:rPr>
          <w:rFonts w:hint="eastAsia"/>
        </w:rPr>
        <w:t>EUグーグル・ショッピング事件</w:t>
      </w:r>
    </w:p>
    <w:bookmarkEnd w:id="194"/>
    <w:p w14:paraId="3CAE2A37" w14:textId="75BEF053" w:rsidR="00335DDB" w:rsidRPr="00C22064" w:rsidRDefault="00335DD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上で述べたことは、DPFと競争法上の問題についての一般的議論であるが、個別具体的な問題としては、</w:t>
      </w:r>
      <w:r w:rsidR="009B5373" w:rsidRPr="00C22064">
        <w:rPr>
          <w:rFonts w:ascii="ＭＳ Ｐ明朝" w:eastAsia="ＭＳ Ｐ明朝" w:hAnsi="ＭＳ Ｐ明朝" w:hint="eastAsia"/>
          <w:szCs w:val="21"/>
        </w:rPr>
        <w:t>まず</w:t>
      </w:r>
      <w:r w:rsidRPr="00C22064">
        <w:rPr>
          <w:rFonts w:ascii="ＭＳ Ｐ明朝" w:eastAsia="ＭＳ Ｐ明朝" w:hAnsi="ＭＳ Ｐ明朝"/>
          <w:szCs w:val="21"/>
        </w:rPr>
        <w:t>自己優遇</w:t>
      </w:r>
      <w:r w:rsidR="008E0652" w:rsidRPr="00C22064">
        <w:rPr>
          <w:rFonts w:ascii="ＭＳ Ｐ明朝" w:eastAsia="ＭＳ Ｐ明朝" w:hAnsi="ＭＳ Ｐ明朝" w:hint="eastAsia"/>
          <w:szCs w:val="21"/>
        </w:rPr>
        <w:t>（独：</w:t>
      </w:r>
      <w:proofErr w:type="spellStart"/>
      <w:r w:rsidR="008E0652" w:rsidRPr="00C22064">
        <w:rPr>
          <w:rFonts w:ascii="ＭＳ Ｐ明朝" w:eastAsia="ＭＳ Ｐ明朝" w:hAnsi="ＭＳ Ｐ明朝"/>
          <w:szCs w:val="21"/>
          <w:shd w:val="clear" w:color="auto" w:fill="FFFFFF"/>
        </w:rPr>
        <w:t>Selbstbevorzugung</w:t>
      </w:r>
      <w:proofErr w:type="spellEnd"/>
      <w:r w:rsidR="008E0652" w:rsidRPr="00C22064">
        <w:rPr>
          <w:rFonts w:ascii="ＭＳ Ｐ明朝" w:eastAsia="ＭＳ Ｐ明朝" w:hAnsi="ＭＳ Ｐ明朝"/>
          <w:szCs w:val="21"/>
          <w:shd w:val="clear" w:color="auto" w:fill="FFFFFF"/>
        </w:rPr>
        <w:t> </w:t>
      </w:r>
      <w:r w:rsidR="008E0652" w:rsidRPr="00C22064">
        <w:rPr>
          <w:rFonts w:ascii="ＭＳ Ｐ明朝" w:eastAsia="ＭＳ Ｐ明朝" w:hAnsi="ＭＳ Ｐ明朝" w:hint="eastAsia"/>
          <w:szCs w:val="21"/>
          <w:shd w:val="clear" w:color="auto" w:fill="FFFFFF"/>
        </w:rPr>
        <w:t>、英：</w:t>
      </w:r>
      <w:r w:rsidR="008E0652" w:rsidRPr="00C22064">
        <w:rPr>
          <w:rFonts w:ascii="ＭＳ Ｐ明朝" w:eastAsia="ＭＳ Ｐ明朝" w:hAnsi="ＭＳ Ｐ明朝" w:cs="ＭＳ Ｐゴシック"/>
          <w:kern w:val="0"/>
          <w:szCs w:val="21"/>
        </w:rPr>
        <w:t>self-preferencing</w:t>
      </w:r>
      <w:r w:rsidR="008E0652" w:rsidRPr="00C22064">
        <w:rPr>
          <w:rFonts w:ascii="ＭＳ Ｐ明朝" w:eastAsia="ＭＳ Ｐ明朝" w:hAnsi="ＭＳ Ｐ明朝" w:cs="ＭＳ Ｐゴシック" w:hint="eastAsia"/>
          <w:kern w:val="0"/>
          <w:szCs w:val="21"/>
        </w:rPr>
        <w:t>）</w:t>
      </w:r>
      <w:r w:rsidR="0046344A" w:rsidRPr="00C22064">
        <w:rPr>
          <w:rFonts w:ascii="ＭＳ Ｐ明朝" w:eastAsia="ＭＳ Ｐ明朝" w:hAnsi="ＭＳ Ｐ明朝" w:hint="eastAsia"/>
          <w:szCs w:val="21"/>
        </w:rPr>
        <w:t>が</w:t>
      </w:r>
      <w:r w:rsidR="00863967" w:rsidRPr="00C22064">
        <w:rPr>
          <w:rFonts w:ascii="ＭＳ Ｐ明朝" w:eastAsia="ＭＳ Ｐ明朝" w:hAnsi="ＭＳ Ｐ明朝" w:hint="eastAsia"/>
          <w:szCs w:val="21"/>
        </w:rPr>
        <w:t>挙げ</w:t>
      </w:r>
      <w:r w:rsidR="0046344A" w:rsidRPr="00C22064">
        <w:rPr>
          <w:rFonts w:ascii="ＭＳ Ｐ明朝" w:eastAsia="ＭＳ Ｐ明朝" w:hAnsi="ＭＳ Ｐ明朝" w:hint="eastAsia"/>
          <w:szCs w:val="21"/>
        </w:rPr>
        <w:t>られ</w:t>
      </w:r>
      <w:r w:rsidR="00863967" w:rsidRPr="00C22064">
        <w:rPr>
          <w:rFonts w:ascii="ＭＳ Ｐ明朝" w:eastAsia="ＭＳ Ｐ明朝" w:hAnsi="ＭＳ Ｐ明朝" w:hint="eastAsia"/>
          <w:szCs w:val="21"/>
        </w:rPr>
        <w:t>る</w:t>
      </w:r>
      <w:r w:rsidR="00863967" w:rsidRPr="00C22064">
        <w:rPr>
          <w:rStyle w:val="aa"/>
          <w:rFonts w:ascii="ＭＳ Ｐ明朝" w:eastAsia="ＭＳ Ｐ明朝" w:hAnsi="ＭＳ Ｐ明朝"/>
          <w:szCs w:val="21"/>
        </w:rPr>
        <w:footnoteReference w:id="111"/>
      </w:r>
      <w:r w:rsidR="00863967" w:rsidRPr="00C22064">
        <w:rPr>
          <w:rFonts w:ascii="ＭＳ Ｐ明朝" w:eastAsia="ＭＳ Ｐ明朝" w:hAnsi="ＭＳ Ｐ明朝" w:hint="eastAsia"/>
          <w:szCs w:val="21"/>
        </w:rPr>
        <w:t>。</w:t>
      </w:r>
    </w:p>
    <w:p w14:paraId="21CC1AB7" w14:textId="41742762" w:rsidR="00852EF0" w:rsidRPr="00C22064" w:rsidRDefault="004B1574"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自己優遇</w:t>
      </w:r>
      <w:r w:rsidRPr="00C22064">
        <w:rPr>
          <w:rFonts w:ascii="ＭＳ Ｐ明朝" w:eastAsia="ＭＳ Ｐ明朝" w:hAnsi="ＭＳ Ｐ明朝" w:hint="eastAsia"/>
          <w:szCs w:val="21"/>
        </w:rPr>
        <w:t>という捉え方は、</w:t>
      </w:r>
      <w:r w:rsidR="006D247E" w:rsidRPr="00C22064">
        <w:rPr>
          <w:rFonts w:ascii="ＭＳ Ｐ明朝" w:eastAsia="ＭＳ Ｐ明朝" w:hAnsi="ＭＳ Ｐ明朝" w:hint="eastAsia"/>
          <w:szCs w:val="21"/>
        </w:rPr>
        <w:t>EU</w:t>
      </w:r>
      <w:r w:rsidRPr="00C22064">
        <w:rPr>
          <w:rFonts w:ascii="ＭＳ Ｐ明朝" w:eastAsia="ＭＳ Ｐ明朝" w:hAnsi="ＭＳ Ｐ明朝" w:hint="eastAsia"/>
          <w:szCs w:val="21"/>
        </w:rPr>
        <w:t>グーグル・ショッピング</w:t>
      </w:r>
      <w:r w:rsidR="00412E98" w:rsidRPr="00C22064">
        <w:rPr>
          <w:rFonts w:ascii="ＭＳ Ｐ明朝" w:eastAsia="ＭＳ Ｐ明朝" w:hAnsi="ＭＳ Ｐ明朝" w:hint="eastAsia"/>
          <w:szCs w:val="21"/>
        </w:rPr>
        <w:t>事件</w:t>
      </w:r>
      <w:r w:rsidRPr="00C22064">
        <w:rPr>
          <w:rFonts w:ascii="ＭＳ Ｐ明朝" w:eastAsia="ＭＳ Ｐ明朝" w:hAnsi="ＭＳ Ｐ明朝" w:hint="eastAsia"/>
          <w:szCs w:val="21"/>
        </w:rPr>
        <w:t>で広く知られることとなった</w:t>
      </w:r>
      <w:r w:rsidR="0052080D" w:rsidRPr="00C22064">
        <w:rPr>
          <w:rStyle w:val="aa"/>
          <w:rFonts w:ascii="ＭＳ Ｐ明朝" w:eastAsia="ＭＳ Ｐ明朝" w:hAnsi="ＭＳ Ｐ明朝"/>
          <w:szCs w:val="21"/>
        </w:rPr>
        <w:footnoteReference w:id="112"/>
      </w:r>
      <w:r w:rsidRPr="00C22064">
        <w:rPr>
          <w:rFonts w:ascii="ＭＳ Ｐ明朝" w:eastAsia="ＭＳ Ｐ明朝" w:hAnsi="ＭＳ Ｐ明朝" w:hint="eastAsia"/>
          <w:szCs w:val="21"/>
        </w:rPr>
        <w:t>。</w:t>
      </w:r>
      <w:r w:rsidR="00DB5789" w:rsidRPr="00C22064">
        <w:rPr>
          <w:rFonts w:ascii="ＭＳ Ｐ明朝" w:eastAsia="ＭＳ Ｐ明朝" w:hAnsi="ＭＳ Ｐ明朝" w:hint="eastAsia"/>
          <w:szCs w:val="21"/>
        </w:rPr>
        <w:t>そこ</w:t>
      </w:r>
      <w:r w:rsidR="00852EF0" w:rsidRPr="00C22064">
        <w:rPr>
          <w:rFonts w:ascii="ＭＳ Ｐ明朝" w:eastAsia="ＭＳ Ｐ明朝" w:hAnsi="ＭＳ Ｐ明朝" w:hint="eastAsia"/>
          <w:szCs w:val="21"/>
        </w:rPr>
        <w:t>で、グーグルは、総合検索結果ページにおいて自社の比較ショッピングサービスをより有利に表示・配置すると同時に，ランキングアルゴリズムによって競合する比較サービスの検索結果を格下げ</w:t>
      </w:r>
      <w:r w:rsidR="00DB5789" w:rsidRPr="00C22064">
        <w:rPr>
          <w:rFonts w:ascii="ＭＳ Ｐ明朝" w:eastAsia="ＭＳ Ｐ明朝" w:hAnsi="ＭＳ Ｐ明朝" w:hint="eastAsia"/>
          <w:szCs w:val="21"/>
        </w:rPr>
        <w:t>し</w:t>
      </w:r>
      <w:r w:rsidR="00852EF0" w:rsidRPr="00C22064">
        <w:rPr>
          <w:rFonts w:ascii="ＭＳ Ｐ明朝" w:eastAsia="ＭＳ Ｐ明朝" w:hAnsi="ＭＳ Ｐ明朝" w:hint="eastAsia"/>
          <w:szCs w:val="21"/>
        </w:rPr>
        <w:t>、</w:t>
      </w:r>
      <w:r w:rsidR="006D247E" w:rsidRPr="00C22064">
        <w:rPr>
          <w:rFonts w:ascii="ＭＳ Ｐ明朝" w:eastAsia="ＭＳ Ｐ明朝" w:hAnsi="ＭＳ Ｐ明朝" w:hint="eastAsia"/>
          <w:szCs w:val="21"/>
        </w:rPr>
        <w:t>EU機能条約102条違反（</w:t>
      </w:r>
      <w:r w:rsidR="006D247E" w:rsidRPr="00C22064">
        <w:rPr>
          <w:rFonts w:ascii="ＭＳ Ｐ明朝" w:eastAsia="ＭＳ Ｐ明朝" w:hAnsi="ＭＳ Ｐ明朝" w:cs="ＭＳゴシック" w:hint="eastAsia"/>
          <w:kern w:val="0"/>
          <w:szCs w:val="21"/>
        </w:rPr>
        <w:t>市場支配的地位の濫用）に当たるとされた。</w:t>
      </w:r>
    </w:p>
    <w:p w14:paraId="252E100F" w14:textId="0C7CFEA0" w:rsidR="004B1574" w:rsidRPr="00C22064" w:rsidRDefault="006D247E" w:rsidP="00852EF0">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本件の</w:t>
      </w:r>
      <w:r w:rsidR="00993904" w:rsidRPr="00C22064">
        <w:rPr>
          <w:rFonts w:ascii="ＭＳ Ｐ明朝" w:eastAsia="ＭＳ Ｐ明朝" w:hAnsi="ＭＳ Ｐ明朝" w:hint="eastAsia"/>
          <w:szCs w:val="21"/>
        </w:rPr>
        <w:t>EU委員会決定、一般裁判所判決のいずれでも、</w:t>
      </w:r>
      <w:r w:rsidR="00993904" w:rsidRPr="00C22064">
        <w:rPr>
          <w:rFonts w:ascii="ＭＳ Ｐ明朝" w:eastAsia="ＭＳ Ｐ明朝" w:hAnsi="ＭＳ Ｐ明朝"/>
          <w:szCs w:val="21"/>
        </w:rPr>
        <w:t>自己優遇</w:t>
      </w:r>
      <w:r w:rsidR="00993904" w:rsidRPr="00C22064">
        <w:rPr>
          <w:rFonts w:ascii="ＭＳ Ｐ明朝" w:eastAsia="ＭＳ Ｐ明朝" w:hAnsi="ＭＳ Ｐ明朝" w:hint="eastAsia"/>
          <w:szCs w:val="21"/>
        </w:rPr>
        <w:t>という用語が用いられたわけではない</w:t>
      </w:r>
      <w:r w:rsidR="003F3DBD" w:rsidRPr="00C22064">
        <w:rPr>
          <w:rFonts w:ascii="ＭＳ Ｐ明朝" w:eastAsia="ＭＳ Ｐ明朝" w:hAnsi="ＭＳ Ｐ明朝" w:hint="eastAsia"/>
          <w:szCs w:val="21"/>
        </w:rPr>
        <w:t>。しかし</w:t>
      </w:r>
      <w:r w:rsidR="00993904" w:rsidRPr="00C22064">
        <w:rPr>
          <w:rFonts w:ascii="ＭＳ Ｐ明朝" w:eastAsia="ＭＳ Ｐ明朝" w:hAnsi="ＭＳ Ｐ明朝" w:hint="eastAsia"/>
          <w:szCs w:val="21"/>
        </w:rPr>
        <w:t>、特に</w:t>
      </w:r>
      <w:r w:rsidR="0046344A" w:rsidRPr="00C22064">
        <w:rPr>
          <w:rFonts w:ascii="ＭＳ Ｐ明朝" w:eastAsia="ＭＳ Ｐ明朝" w:hAnsi="ＭＳ Ｐ明朝" w:hint="eastAsia"/>
          <w:szCs w:val="21"/>
        </w:rPr>
        <w:t>一般裁判所判決</w:t>
      </w:r>
      <w:r w:rsidR="00993904" w:rsidRPr="00C22064">
        <w:rPr>
          <w:rFonts w:ascii="ＭＳ Ｐ明朝" w:eastAsia="ＭＳ Ｐ明朝" w:hAnsi="ＭＳ Ｐ明朝" w:hint="eastAsia"/>
          <w:szCs w:val="21"/>
        </w:rPr>
        <w:t>では、さまざまな表現を用いて自己優遇を問題視しており、「ランキングにおける自己の優先と競争者の降格の組み合わせが重視されており、この点に着目すれば、独自の濫用行為として位置付けられよう」、と</w:t>
      </w:r>
      <w:r w:rsidRPr="00C22064">
        <w:rPr>
          <w:rFonts w:ascii="ＭＳ Ｐ明朝" w:eastAsia="ＭＳ Ｐ明朝" w:hAnsi="ＭＳ Ｐ明朝" w:hint="eastAsia"/>
          <w:szCs w:val="21"/>
        </w:rPr>
        <w:t>説かれて</w:t>
      </w:r>
      <w:r w:rsidR="00993904" w:rsidRPr="00C22064">
        <w:rPr>
          <w:rFonts w:ascii="ＭＳ Ｐ明朝" w:eastAsia="ＭＳ Ｐ明朝" w:hAnsi="ＭＳ Ｐ明朝" w:hint="eastAsia"/>
          <w:szCs w:val="21"/>
        </w:rPr>
        <w:t>いる</w:t>
      </w:r>
      <w:r w:rsidR="00993904" w:rsidRPr="00C22064">
        <w:rPr>
          <w:rStyle w:val="aa"/>
          <w:rFonts w:ascii="ＭＳ Ｐ明朝" w:eastAsia="ＭＳ Ｐ明朝" w:hAnsi="ＭＳ Ｐ明朝"/>
          <w:szCs w:val="21"/>
        </w:rPr>
        <w:footnoteReference w:id="113"/>
      </w:r>
      <w:r w:rsidR="00993904" w:rsidRPr="00C22064">
        <w:rPr>
          <w:rFonts w:ascii="ＭＳ Ｐ明朝" w:eastAsia="ＭＳ Ｐ明朝" w:hAnsi="ＭＳ Ｐ明朝" w:hint="eastAsia"/>
          <w:szCs w:val="21"/>
        </w:rPr>
        <w:t>。</w:t>
      </w:r>
    </w:p>
    <w:p w14:paraId="4BA7B945" w14:textId="77777777" w:rsidR="0084293C" w:rsidRPr="00C22064" w:rsidRDefault="0084293C" w:rsidP="00F0353E">
      <w:pPr>
        <w:jc w:val="left"/>
        <w:rPr>
          <w:rFonts w:ascii="ＭＳ Ｐ明朝" w:eastAsia="ＭＳ Ｐ明朝" w:hAnsi="ＭＳ Ｐ明朝"/>
          <w:szCs w:val="21"/>
        </w:rPr>
      </w:pPr>
    </w:p>
    <w:p w14:paraId="258FBA27" w14:textId="34CFCE30" w:rsidR="00FF0296" w:rsidRPr="00C22064" w:rsidRDefault="0084293C" w:rsidP="00A6295A">
      <w:pPr>
        <w:pStyle w:val="2"/>
      </w:pPr>
      <w:bookmarkStart w:id="195" w:name="_Hlk115875930"/>
      <w:r w:rsidRPr="00C22064">
        <w:rPr>
          <w:rFonts w:hint="eastAsia"/>
        </w:rPr>
        <w:lastRenderedPageBreak/>
        <w:t>2．</w:t>
      </w:r>
      <w:r w:rsidR="003F3DBD" w:rsidRPr="00C22064">
        <w:rPr>
          <w:rFonts w:hint="eastAsia"/>
        </w:rPr>
        <w:t>ドイツの競争制限</w:t>
      </w:r>
      <w:r w:rsidR="00BD6D4C" w:rsidRPr="00C22064">
        <w:rPr>
          <w:rFonts w:hint="eastAsia"/>
        </w:rPr>
        <w:t>禁止</w:t>
      </w:r>
      <w:r w:rsidR="003F3DBD" w:rsidRPr="00C22064">
        <w:rPr>
          <w:rFonts w:hint="eastAsia"/>
        </w:rPr>
        <w:t>法における</w:t>
      </w:r>
      <w:r w:rsidR="003F3DBD" w:rsidRPr="00C22064">
        <w:t>自己優遇</w:t>
      </w:r>
      <w:r w:rsidR="003F3DBD" w:rsidRPr="00C22064">
        <w:rPr>
          <w:rFonts w:hint="eastAsia"/>
        </w:rPr>
        <w:t>規定</w:t>
      </w:r>
    </w:p>
    <w:p w14:paraId="05560B54" w14:textId="5EB74E71" w:rsidR="002A48E7" w:rsidRPr="00C22064" w:rsidRDefault="00993904" w:rsidP="009B5373">
      <w:pPr>
        <w:ind w:firstLineChars="100" w:firstLine="210"/>
        <w:jc w:val="left"/>
        <w:rPr>
          <w:rFonts w:ascii="ＭＳ Ｐ明朝" w:eastAsia="ＭＳ Ｐ明朝" w:hAnsi="ＭＳ Ｐ明朝"/>
          <w:szCs w:val="21"/>
        </w:rPr>
      </w:pPr>
      <w:bookmarkStart w:id="196" w:name="_Hlk116414038"/>
      <w:bookmarkEnd w:id="195"/>
      <w:r w:rsidRPr="00C22064">
        <w:rPr>
          <w:rFonts w:ascii="ＭＳ Ｐ明朝" w:eastAsia="ＭＳ Ｐ明朝" w:hAnsi="ＭＳ Ｐ明朝" w:hint="eastAsia"/>
          <w:szCs w:val="21"/>
        </w:rPr>
        <w:t>ドイツの競争制限</w:t>
      </w:r>
      <w:r w:rsidR="0084293C" w:rsidRPr="00C22064">
        <w:rPr>
          <w:rFonts w:ascii="ＭＳ Ｐ明朝" w:eastAsia="ＭＳ Ｐ明朝" w:hAnsi="ＭＳ Ｐ明朝" w:hint="eastAsia"/>
          <w:szCs w:val="21"/>
        </w:rPr>
        <w:t>禁止</w:t>
      </w:r>
      <w:r w:rsidRPr="00C22064">
        <w:rPr>
          <w:rFonts w:ascii="ＭＳ Ｐ明朝" w:eastAsia="ＭＳ Ｐ明朝" w:hAnsi="ＭＳ Ｐ明朝" w:hint="eastAsia"/>
          <w:szCs w:val="21"/>
        </w:rPr>
        <w:t>法</w:t>
      </w:r>
      <w:r w:rsidR="00873ABD" w:rsidRPr="00C22064">
        <w:rPr>
          <w:rFonts w:ascii="ＭＳ Ｐ明朝" w:eastAsia="ＭＳ Ｐ明朝" w:hAnsi="ＭＳ Ｐ明朝" w:hint="eastAsia"/>
          <w:szCs w:val="21"/>
        </w:rPr>
        <w:t>（GWB）</w:t>
      </w:r>
      <w:r w:rsidR="0084293C" w:rsidRPr="00C22064">
        <w:rPr>
          <w:rFonts w:ascii="ＭＳ Ｐ明朝" w:eastAsia="ＭＳ Ｐ明朝" w:hAnsi="ＭＳ Ｐ明朝"/>
          <w:szCs w:val="21"/>
          <w:lang w:val="de-DE"/>
        </w:rPr>
        <w:t>第10次</w:t>
      </w:r>
      <w:r w:rsidRPr="00C22064">
        <w:rPr>
          <w:rFonts w:ascii="ＭＳ Ｐ明朝" w:eastAsia="ＭＳ Ｐ明朝" w:hAnsi="ＭＳ Ｐ明朝" w:hint="eastAsia"/>
          <w:szCs w:val="21"/>
        </w:rPr>
        <w:t>改正</w:t>
      </w:r>
      <w:bookmarkStart w:id="197" w:name="_Hlk111059326"/>
      <w:r w:rsidR="00D1322B" w:rsidRPr="00C22064">
        <w:rPr>
          <w:rFonts w:ascii="ＭＳ Ｐ明朝" w:eastAsia="ＭＳ Ｐ明朝" w:hAnsi="ＭＳ Ｐ明朝" w:hint="eastAsia"/>
          <w:szCs w:val="21"/>
          <w:lang w:val="de-DE"/>
        </w:rPr>
        <w:t>（2020年</w:t>
      </w:r>
      <w:bookmarkEnd w:id="196"/>
      <w:bookmarkEnd w:id="197"/>
      <w:r w:rsidR="004476AE" w:rsidRPr="00C22064">
        <w:rPr>
          <w:rFonts w:ascii="ＭＳ Ｐ明朝" w:eastAsia="ＭＳ Ｐ明朝" w:hAnsi="ＭＳ Ｐ明朝" w:hint="eastAsia"/>
          <w:szCs w:val="21"/>
          <w:lang w:val="de-DE"/>
        </w:rPr>
        <w:t>。</w:t>
      </w:r>
      <w:r w:rsidR="00D1322B" w:rsidRPr="00C22064">
        <w:rPr>
          <w:rFonts w:ascii="ＭＳ Ｐ明朝" w:eastAsia="ＭＳ Ｐ明朝" w:hAnsi="ＭＳ Ｐ明朝" w:hint="eastAsia"/>
          <w:szCs w:val="21"/>
          <w:lang w:val="de-DE"/>
        </w:rPr>
        <w:t>施行は2021年</w:t>
      </w:r>
      <w:r w:rsidR="00CF00EE" w:rsidRPr="00C22064">
        <w:rPr>
          <w:rFonts w:ascii="ＭＳ Ｐ明朝" w:eastAsia="ＭＳ Ｐ明朝" w:hAnsi="ＭＳ Ｐ明朝" w:hint="eastAsia"/>
          <w:szCs w:val="21"/>
          <w:lang w:val="de-DE"/>
        </w:rPr>
        <w:t>。</w:t>
      </w:r>
      <w:r w:rsidR="00CF00EE" w:rsidRPr="00C22064">
        <w:rPr>
          <w:rFonts w:ascii="ＭＳ Ｐ明朝" w:eastAsia="ＭＳ Ｐ明朝" w:hAnsi="ＭＳ Ｐ明朝" w:hint="eastAsia"/>
          <w:szCs w:val="21"/>
        </w:rPr>
        <w:t>「GWBデジタル化法」と称される</w:t>
      </w:r>
      <w:r w:rsidR="00D1322B" w:rsidRPr="00C22064">
        <w:rPr>
          <w:rFonts w:ascii="ＭＳ Ｐ明朝" w:eastAsia="ＭＳ Ｐ明朝" w:hAnsi="ＭＳ Ｐ明朝" w:hint="eastAsia"/>
          <w:szCs w:val="21"/>
          <w:lang w:val="de-DE"/>
        </w:rPr>
        <w:t>）</w:t>
      </w:r>
      <w:r w:rsidRPr="00C22064">
        <w:rPr>
          <w:rFonts w:ascii="ＭＳ Ｐ明朝" w:eastAsia="ＭＳ Ｐ明朝" w:hAnsi="ＭＳ Ｐ明朝" w:hint="eastAsia"/>
          <w:szCs w:val="21"/>
        </w:rPr>
        <w:t>では、</w:t>
      </w:r>
      <w:r w:rsidR="004476AE" w:rsidRPr="00C22064">
        <w:rPr>
          <w:rFonts w:ascii="ＭＳ Ｐ明朝" w:eastAsia="ＭＳ Ｐ明朝" w:hAnsi="ＭＳ Ｐ明朝" w:hint="eastAsia"/>
          <w:szCs w:val="21"/>
        </w:rPr>
        <w:t>DPF事業者による</w:t>
      </w:r>
      <w:r w:rsidRPr="00C22064">
        <w:rPr>
          <w:rFonts w:ascii="ＭＳ Ｐ明朝" w:eastAsia="ＭＳ Ｐ明朝" w:hAnsi="ＭＳ Ｐ明朝"/>
          <w:szCs w:val="21"/>
        </w:rPr>
        <w:t>自己優遇</w:t>
      </w:r>
      <w:r w:rsidR="004476AE" w:rsidRPr="00C22064">
        <w:rPr>
          <w:rFonts w:ascii="ＭＳ Ｐ明朝" w:eastAsia="ＭＳ Ｐ明朝" w:hAnsi="ＭＳ Ｐ明朝" w:hint="eastAsia"/>
          <w:szCs w:val="21"/>
        </w:rPr>
        <w:t>を明示的に禁止する規定</w:t>
      </w:r>
      <w:r w:rsidR="00DB5789" w:rsidRPr="00C22064">
        <w:rPr>
          <w:rFonts w:ascii="ＭＳ Ｐ明朝" w:eastAsia="ＭＳ Ｐ明朝" w:hAnsi="ＭＳ Ｐ明朝" w:hint="eastAsia"/>
          <w:szCs w:val="21"/>
        </w:rPr>
        <w:t>が</w:t>
      </w:r>
      <w:r w:rsidR="004476AE" w:rsidRPr="00C22064">
        <w:rPr>
          <w:rFonts w:ascii="ＭＳ Ｐ明朝" w:eastAsia="ＭＳ Ｐ明朝" w:hAnsi="ＭＳ Ｐ明朝" w:hint="eastAsia"/>
          <w:szCs w:val="21"/>
        </w:rPr>
        <w:t>新設</w:t>
      </w:r>
      <w:r w:rsidR="00DB5789" w:rsidRPr="00C22064">
        <w:rPr>
          <w:rFonts w:ascii="ＭＳ Ｐ明朝" w:eastAsia="ＭＳ Ｐ明朝" w:hAnsi="ＭＳ Ｐ明朝" w:hint="eastAsia"/>
          <w:szCs w:val="21"/>
        </w:rPr>
        <w:t>され</w:t>
      </w:r>
      <w:r w:rsidR="004476AE" w:rsidRPr="00C22064">
        <w:rPr>
          <w:rFonts w:ascii="ＭＳ Ｐ明朝" w:eastAsia="ＭＳ Ｐ明朝" w:hAnsi="ＭＳ Ｐ明朝" w:hint="eastAsia"/>
          <w:szCs w:val="21"/>
        </w:rPr>
        <w:t>た</w:t>
      </w:r>
      <w:r w:rsidR="003338F0" w:rsidRPr="00C22064">
        <w:rPr>
          <w:rStyle w:val="aa"/>
          <w:rFonts w:ascii="ＭＳ Ｐ明朝" w:eastAsia="ＭＳ Ｐ明朝" w:hAnsi="ＭＳ Ｐ明朝"/>
          <w:szCs w:val="21"/>
        </w:rPr>
        <w:footnoteReference w:id="114"/>
      </w:r>
      <w:r w:rsidR="004476AE" w:rsidRPr="00C22064">
        <w:rPr>
          <w:rFonts w:ascii="ＭＳ Ｐ明朝" w:eastAsia="ＭＳ Ｐ明朝" w:hAnsi="ＭＳ Ｐ明朝" w:hint="eastAsia"/>
          <w:szCs w:val="21"/>
        </w:rPr>
        <w:t>。</w:t>
      </w:r>
      <w:r w:rsidR="00BD6D4C" w:rsidRPr="00C22064">
        <w:rPr>
          <w:rFonts w:ascii="ＭＳ Ｐ明朝" w:eastAsia="ＭＳ Ｐ明朝" w:hAnsi="ＭＳ Ｐ明朝" w:hint="eastAsia"/>
          <w:szCs w:val="21"/>
        </w:rPr>
        <w:t>その</w:t>
      </w:r>
      <w:r w:rsidR="002A48E7" w:rsidRPr="00C22064">
        <w:rPr>
          <w:rFonts w:ascii="ＭＳ Ｐ明朝" w:eastAsia="ＭＳ Ｐ明朝" w:hAnsi="ＭＳ Ｐ明朝" w:hint="eastAsia"/>
          <w:szCs w:val="21"/>
        </w:rPr>
        <w:t>19a条</w:t>
      </w:r>
      <w:r w:rsidR="002A48E7" w:rsidRPr="00C22064">
        <w:rPr>
          <w:rFonts w:ascii="ＭＳ Ｐ明朝" w:eastAsia="ＭＳ Ｐ明朝" w:hAnsi="ＭＳ Ｐ明朝"/>
          <w:szCs w:val="21"/>
        </w:rPr>
        <w:t>は、</w:t>
      </w:r>
      <w:r w:rsidR="00BD6D4C" w:rsidRPr="00C22064">
        <w:rPr>
          <w:rFonts w:ascii="ＭＳ Ｐ明朝" w:eastAsia="ＭＳ Ｐ明朝" w:hAnsi="ＭＳ Ｐ明朝" w:hint="eastAsia"/>
          <w:szCs w:val="21"/>
        </w:rPr>
        <w:t>特に巨大DPFを規制するために定められ、</w:t>
      </w:r>
      <w:r w:rsidR="002A48E7" w:rsidRPr="00C22064">
        <w:rPr>
          <w:rFonts w:ascii="ＭＳ Ｐ明朝" w:eastAsia="ＭＳ Ｐ明朝" w:hAnsi="ＭＳ Ｐ明朝"/>
          <w:szCs w:val="21"/>
        </w:rPr>
        <w:t>従来からの市場支配的地位の濫用、殊に排除的濫用</w:t>
      </w:r>
      <w:r w:rsidR="002A48E7" w:rsidRPr="00C22064">
        <w:rPr>
          <w:rFonts w:ascii="ＭＳ Ｐ明朝" w:eastAsia="ＭＳ Ｐ明朝" w:hAnsi="ＭＳ Ｐ明朝" w:hint="eastAsia"/>
          <w:szCs w:val="21"/>
        </w:rPr>
        <w:t>に対する</w:t>
      </w:r>
      <w:r w:rsidR="002A48E7" w:rsidRPr="00C22064">
        <w:rPr>
          <w:rFonts w:ascii="ＭＳ Ｐ明朝" w:eastAsia="ＭＳ Ｐ明朝" w:hAnsi="ＭＳ Ｐ明朝"/>
          <w:szCs w:val="21"/>
        </w:rPr>
        <w:t>規制</w:t>
      </w:r>
      <w:r w:rsidR="002A48E7" w:rsidRPr="00C22064">
        <w:rPr>
          <w:rFonts w:ascii="ＭＳ Ｐ明朝" w:eastAsia="ＭＳ Ｐ明朝" w:hAnsi="ＭＳ Ｐ明朝" w:hint="eastAsia"/>
          <w:szCs w:val="21"/>
        </w:rPr>
        <w:t>（19条1項、2項1号「</w:t>
      </w:r>
      <w:r w:rsidR="002A48E7" w:rsidRPr="00C22064">
        <w:rPr>
          <w:rFonts w:ascii="ＭＳ Ｐ明朝" w:eastAsia="ＭＳ Ｐ明朝" w:hAnsi="ＭＳ Ｐ明朝"/>
          <w:szCs w:val="21"/>
        </w:rPr>
        <w:t>妨害的濫用」</w:t>
      </w:r>
      <w:r w:rsidR="002A48E7" w:rsidRPr="00C22064">
        <w:rPr>
          <w:rFonts w:ascii="ＭＳ Ｐ明朝" w:eastAsia="ＭＳ Ｐ明朝" w:hAnsi="ＭＳ Ｐ明朝" w:hint="eastAsia"/>
          <w:szCs w:val="21"/>
        </w:rPr>
        <w:t>）を補完</w:t>
      </w:r>
      <w:r w:rsidR="00BD6D4C" w:rsidRPr="00C22064">
        <w:rPr>
          <w:rFonts w:ascii="ＭＳ Ｐ明朝" w:eastAsia="ＭＳ Ｐ明朝" w:hAnsi="ＭＳ Ｐ明朝" w:hint="eastAsia"/>
          <w:szCs w:val="21"/>
        </w:rPr>
        <w:t>する</w:t>
      </w:r>
      <w:r w:rsidR="002A48E7" w:rsidRPr="00C22064">
        <w:rPr>
          <w:rFonts w:ascii="ＭＳ Ｐ明朝" w:eastAsia="ＭＳ Ｐ明朝" w:hAnsi="ＭＳ Ｐ明朝" w:hint="eastAsia"/>
          <w:szCs w:val="21"/>
        </w:rPr>
        <w:t>ものである。</w:t>
      </w:r>
    </w:p>
    <w:p w14:paraId="17DC7242" w14:textId="3672436A" w:rsidR="00DB5789" w:rsidRPr="00C22064" w:rsidRDefault="00BD6D4C"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同条</w:t>
      </w:r>
      <w:r w:rsidR="003338F0" w:rsidRPr="00C22064">
        <w:rPr>
          <w:rFonts w:ascii="ＭＳ Ｐ明朝" w:eastAsia="ＭＳ Ｐ明朝" w:hAnsi="ＭＳ Ｐ明朝" w:hint="eastAsia"/>
          <w:szCs w:val="21"/>
        </w:rPr>
        <w:t>では、</w:t>
      </w:r>
      <w:bookmarkStart w:id="199" w:name="_Hlk88908043"/>
      <w:bookmarkStart w:id="200" w:name="_Hlk116414070"/>
      <w:r w:rsidR="00196132" w:rsidRPr="00C22064">
        <w:rPr>
          <w:szCs w:val="21"/>
        </w:rPr>
        <w:t>連邦カルテル庁は、</w:t>
      </w:r>
      <w:r w:rsidR="00CA20D2" w:rsidRPr="00C22064">
        <w:rPr>
          <w:rFonts w:ascii="ＭＳ Ｐ明朝" w:eastAsia="ＭＳ Ｐ明朝" w:hAnsi="ＭＳ Ｐ明朝" w:hint="eastAsia"/>
          <w:szCs w:val="21"/>
        </w:rPr>
        <w:t>「</w:t>
      </w:r>
      <w:r w:rsidR="00CA20D2" w:rsidRPr="00C22064">
        <w:rPr>
          <w:rFonts w:ascii="ＭＳ Ｐ明朝" w:eastAsia="ＭＳ Ｐ明朝" w:hAnsi="ＭＳ Ｐ明朝"/>
          <w:szCs w:val="21"/>
        </w:rPr>
        <w:t>競争において卓越した</w:t>
      </w:r>
      <w:r w:rsidR="00CA20D2" w:rsidRPr="00C22064">
        <w:rPr>
          <w:rFonts w:ascii="ＭＳ Ｐ明朝" w:eastAsia="ＭＳ Ｐ明朝" w:hAnsi="ＭＳ Ｐ明朝" w:cs="DejaVuSansCondensed-Bold"/>
          <w:b/>
          <w:bCs/>
          <w:kern w:val="0"/>
          <w:szCs w:val="21"/>
        </w:rPr>
        <w:t>、</w:t>
      </w:r>
      <w:r w:rsidR="00CA20D2" w:rsidRPr="00C22064">
        <w:rPr>
          <w:rFonts w:ascii="ＭＳ Ｐ明朝" w:eastAsia="ＭＳ Ｐ明朝" w:hAnsi="ＭＳ Ｐ明朝"/>
          <w:szCs w:val="21"/>
        </w:rPr>
        <w:t>市場横断的な重要性を有する</w:t>
      </w:r>
      <w:bookmarkEnd w:id="199"/>
      <w:r w:rsidR="00CA20D2" w:rsidRPr="00C22064">
        <w:rPr>
          <w:rFonts w:ascii="ＭＳ Ｐ明朝" w:eastAsia="ＭＳ Ｐ明朝" w:hAnsi="ＭＳ Ｐ明朝"/>
          <w:szCs w:val="21"/>
        </w:rPr>
        <w:t>事業者</w:t>
      </w:r>
      <w:r w:rsidR="00CA20D2" w:rsidRPr="00C22064">
        <w:rPr>
          <w:rFonts w:ascii="ＭＳ Ｐ明朝" w:eastAsia="ＭＳ Ｐ明朝" w:hAnsi="ＭＳ Ｐ明朝" w:hint="eastAsia"/>
          <w:szCs w:val="21"/>
        </w:rPr>
        <w:t>」であると認定した事業者（19a条1項）</w:t>
      </w:r>
      <w:bookmarkEnd w:id="200"/>
      <w:r w:rsidR="00CA20D2" w:rsidRPr="00C22064">
        <w:rPr>
          <w:rFonts w:ascii="ＭＳ Ｐ明朝" w:eastAsia="ＭＳ Ｐ明朝" w:hAnsi="ＭＳ Ｐ明朝" w:hint="eastAsia"/>
          <w:szCs w:val="21"/>
        </w:rPr>
        <w:t>が、</w:t>
      </w:r>
      <w:bookmarkStart w:id="201" w:name="_Hlk116414086"/>
      <w:r w:rsidR="00196132" w:rsidRPr="00C22064">
        <w:rPr>
          <w:rFonts w:ascii="ＭＳ Ｐ明朝" w:eastAsia="ＭＳ Ｐ明朝" w:hAnsi="ＭＳ Ｐ明朝" w:hint="eastAsia"/>
          <w:szCs w:val="21"/>
        </w:rPr>
        <w:t>「</w:t>
      </w:r>
      <w:r w:rsidR="00CA20D2" w:rsidRPr="00C22064">
        <w:rPr>
          <w:rFonts w:ascii="ＭＳ Ｐ明朝" w:eastAsia="ＭＳ Ｐ明朝" w:hAnsi="ＭＳ Ｐ明朝"/>
          <w:szCs w:val="21"/>
        </w:rPr>
        <w:t>調達市場及び販売市場へのアクセスを仲介する際に、</w:t>
      </w:r>
      <w:r w:rsidR="00CA20D2" w:rsidRPr="00C22064">
        <w:rPr>
          <w:rFonts w:ascii="ＭＳ Ｐ明朝" w:eastAsia="ＭＳ Ｐ明朝" w:hAnsi="ＭＳ Ｐ明朝"/>
          <w:szCs w:val="21"/>
          <w:u w:val="single"/>
        </w:rPr>
        <w:t>競争者と比べて自己の供給を優遇して取り扱うこと</w:t>
      </w:r>
      <w:r w:rsidR="00196132" w:rsidRPr="00C22064">
        <w:rPr>
          <w:rFonts w:ascii="ＭＳ Ｐ明朝" w:eastAsia="ＭＳ Ｐ明朝" w:hAnsi="ＭＳ Ｐ明朝"/>
          <w:szCs w:val="21"/>
          <w:u w:val="single"/>
        </w:rPr>
        <w:t>」</w:t>
      </w:r>
      <w:r w:rsidR="00196132" w:rsidRPr="00C22064">
        <w:rPr>
          <w:rFonts w:ascii="ＭＳ Ｐ明朝" w:eastAsia="ＭＳ Ｐ明朝" w:hAnsi="ＭＳ Ｐ明朝" w:hint="eastAsia"/>
          <w:szCs w:val="21"/>
        </w:rPr>
        <w:t>を</w:t>
      </w:r>
      <w:r w:rsidR="00DB5789" w:rsidRPr="00C22064">
        <w:rPr>
          <w:rFonts w:ascii="ＭＳ Ｐ明朝" w:eastAsia="ＭＳ Ｐ明朝" w:hAnsi="ＭＳ Ｐ明朝" w:hint="eastAsia"/>
          <w:szCs w:val="21"/>
        </w:rPr>
        <w:t>禁止</w:t>
      </w:r>
      <w:r w:rsidR="00196132" w:rsidRPr="00C22064">
        <w:rPr>
          <w:szCs w:val="21"/>
        </w:rPr>
        <w:t>することができると</w:t>
      </w:r>
      <w:r w:rsidR="00DB5789" w:rsidRPr="00C22064">
        <w:rPr>
          <w:rFonts w:ascii="ＭＳ Ｐ明朝" w:eastAsia="ＭＳ Ｐ明朝" w:hAnsi="ＭＳ Ｐ明朝" w:hint="eastAsia"/>
          <w:szCs w:val="21"/>
        </w:rPr>
        <w:t>され</w:t>
      </w:r>
      <w:r w:rsidR="00CA20D2" w:rsidRPr="00C22064">
        <w:rPr>
          <w:rFonts w:ascii="ＭＳ Ｐ明朝" w:eastAsia="ＭＳ Ｐ明朝" w:hAnsi="ＭＳ Ｐ明朝"/>
          <w:szCs w:val="21"/>
        </w:rPr>
        <w:t>、</w:t>
      </w:r>
      <w:r w:rsidR="00DB5789" w:rsidRPr="00C22064">
        <w:rPr>
          <w:rFonts w:ascii="ＭＳ Ｐ明朝" w:eastAsia="ＭＳ Ｐ明朝" w:hAnsi="ＭＳ Ｐ明朝" w:hint="eastAsia"/>
          <w:szCs w:val="21"/>
        </w:rPr>
        <w:t>「</w:t>
      </w:r>
      <w:r w:rsidR="00CA20D2" w:rsidRPr="00C22064">
        <w:rPr>
          <w:rFonts w:ascii="ＭＳ Ｐ明朝" w:eastAsia="ＭＳ Ｐ明朝" w:hAnsi="ＭＳ Ｐ明朝"/>
          <w:szCs w:val="21"/>
        </w:rPr>
        <w:t>特に</w:t>
      </w:r>
      <w:r w:rsidR="00DB5789" w:rsidRPr="00C22064">
        <w:rPr>
          <w:rFonts w:ascii="ＭＳ Ｐ明朝" w:eastAsia="ＭＳ Ｐ明朝" w:hAnsi="ＭＳ Ｐ明朝" w:hint="eastAsia"/>
          <w:szCs w:val="21"/>
        </w:rPr>
        <w:t>」として次の2つが例示されている。</w:t>
      </w:r>
    </w:p>
    <w:p w14:paraId="36136037" w14:textId="1A475450" w:rsidR="00DB5789" w:rsidRPr="00C22064" w:rsidRDefault="004476A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a)</w:t>
      </w:r>
      <w:r w:rsidR="00E54E05" w:rsidRPr="00C22064">
        <w:rPr>
          <w:rFonts w:ascii="ＭＳ Ｐ明朝" w:eastAsia="ＭＳ Ｐ明朝" w:hAnsi="ＭＳ Ｐ明朝"/>
          <w:szCs w:val="21"/>
        </w:rPr>
        <w:t>表示において自己の供給を優遇すること</w:t>
      </w:r>
    </w:p>
    <w:p w14:paraId="57E3EEEE" w14:textId="1877332E" w:rsidR="00CA20D2" w:rsidRPr="00C22064" w:rsidRDefault="004476AE"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b)</w:t>
      </w:r>
      <w:r w:rsidR="00CA20D2" w:rsidRPr="00C22064">
        <w:rPr>
          <w:rFonts w:ascii="ＭＳ Ｐ明朝" w:eastAsia="ＭＳ Ｐ明朝" w:hAnsi="ＭＳ Ｐ明朝"/>
          <w:szCs w:val="21"/>
        </w:rPr>
        <w:t>専ら自己の供給のみを機器にプリインストールすること又はその他の方法で当該事業者の供給に統合すること</w:t>
      </w:r>
      <w:bookmarkEnd w:id="201"/>
      <w:r w:rsidRPr="00C22064">
        <w:rPr>
          <w:rFonts w:ascii="ＭＳ Ｐ明朝" w:eastAsia="ＭＳ Ｐ明朝" w:hAnsi="ＭＳ Ｐ明朝" w:hint="eastAsia"/>
          <w:szCs w:val="21"/>
        </w:rPr>
        <w:t>（</w:t>
      </w:r>
      <w:bookmarkStart w:id="202" w:name="_Hlk117192287"/>
      <w:r w:rsidRPr="00C22064">
        <w:rPr>
          <w:rFonts w:ascii="ＭＳ Ｐ明朝" w:eastAsia="ＭＳ Ｐ明朝" w:hAnsi="ＭＳ Ｐ明朝"/>
          <w:szCs w:val="21"/>
        </w:rPr>
        <w:t>19a</w:t>
      </w:r>
      <w:r w:rsidRPr="00C22064">
        <w:rPr>
          <w:rFonts w:ascii="ＭＳ Ｐ明朝" w:eastAsia="ＭＳ Ｐ明朝" w:hAnsi="ＭＳ Ｐ明朝" w:hint="eastAsia"/>
          <w:szCs w:val="21"/>
        </w:rPr>
        <w:t>条</w:t>
      </w:r>
      <w:r w:rsidRPr="00C22064">
        <w:rPr>
          <w:rFonts w:ascii="ＭＳ Ｐ明朝" w:eastAsia="ＭＳ Ｐ明朝" w:hAnsi="ＭＳ Ｐ明朝"/>
          <w:szCs w:val="21"/>
        </w:rPr>
        <w:t>2</w:t>
      </w:r>
      <w:r w:rsidRPr="00C22064">
        <w:rPr>
          <w:rFonts w:ascii="ＭＳ Ｐ明朝" w:eastAsia="ＭＳ Ｐ明朝" w:hAnsi="ＭＳ Ｐ明朝" w:hint="eastAsia"/>
          <w:szCs w:val="21"/>
        </w:rPr>
        <w:t>項</w:t>
      </w:r>
      <w:r w:rsidRPr="00C22064">
        <w:rPr>
          <w:rFonts w:ascii="ＭＳ Ｐ明朝" w:eastAsia="ＭＳ Ｐ明朝" w:hAnsi="ＭＳ Ｐ明朝"/>
          <w:szCs w:val="21"/>
        </w:rPr>
        <w:t>1</w:t>
      </w:r>
      <w:r w:rsidRPr="00C22064">
        <w:rPr>
          <w:rFonts w:ascii="ＭＳ Ｐ明朝" w:eastAsia="ＭＳ Ｐ明朝" w:hAnsi="ＭＳ Ｐ明朝" w:hint="eastAsia"/>
          <w:szCs w:val="21"/>
        </w:rPr>
        <w:t>号</w:t>
      </w:r>
      <w:bookmarkEnd w:id="202"/>
      <w:r w:rsidR="00E54E05" w:rsidRPr="00C22064">
        <w:rPr>
          <w:rFonts w:ascii="ＭＳ Ｐ明朝" w:eastAsia="ＭＳ Ｐ明朝" w:hAnsi="ＭＳ Ｐ明朝" w:hint="eastAsia"/>
          <w:szCs w:val="21"/>
        </w:rPr>
        <w:t>）</w:t>
      </w:r>
    </w:p>
    <w:p w14:paraId="5C5B55C3" w14:textId="503E4A47" w:rsidR="00CA20D2" w:rsidRPr="00C22064" w:rsidRDefault="003F3DBD"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これら2つの行為類型は、</w:t>
      </w:r>
      <w:bookmarkStart w:id="203" w:name="_Hlk116414134"/>
      <w:r w:rsidRPr="00C22064">
        <w:rPr>
          <w:rFonts w:ascii="ＭＳ Ｐ明朝" w:eastAsia="ＭＳ Ｐ明朝" w:hAnsi="ＭＳ Ｐ明朝"/>
          <w:szCs w:val="21"/>
        </w:rPr>
        <w:t>a</w:t>
      </w:r>
      <w:r w:rsidRPr="00C22064">
        <w:rPr>
          <w:rFonts w:ascii="ＭＳ Ｐ明朝" w:eastAsia="ＭＳ Ｐ明朝" w:hAnsi="ＭＳ Ｐ明朝" w:hint="eastAsia"/>
          <w:szCs w:val="21"/>
        </w:rPr>
        <w:t>がグーグル・ショッピング事件を、bがEUグーグル・アンドロイド事件を念頭に定められた</w:t>
      </w:r>
      <w:bookmarkEnd w:id="203"/>
      <w:r w:rsidRPr="00C22064">
        <w:rPr>
          <w:rFonts w:ascii="ＭＳ Ｐ明朝" w:eastAsia="ＭＳ Ｐ明朝" w:hAnsi="ＭＳ Ｐ明朝" w:hint="eastAsia"/>
          <w:szCs w:val="21"/>
        </w:rPr>
        <w:t>ものと説明されている。</w:t>
      </w:r>
    </w:p>
    <w:p w14:paraId="34B4DC3C" w14:textId="4E4B090C" w:rsidR="00825964" w:rsidRPr="00C22064" w:rsidRDefault="002F18DD"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この新規定</w:t>
      </w:r>
      <w:r w:rsidR="00825964" w:rsidRPr="00C22064">
        <w:rPr>
          <w:rFonts w:ascii="ＭＳ Ｐ明朝" w:eastAsia="ＭＳ Ｐ明朝" w:hAnsi="ＭＳ Ｐ明朝" w:hint="eastAsia"/>
          <w:szCs w:val="21"/>
        </w:rPr>
        <w:t>の特徴は、次の3点にある。</w:t>
      </w:r>
    </w:p>
    <w:p w14:paraId="7C0A9292" w14:textId="73F04631" w:rsidR="00825964" w:rsidRPr="00C22064" w:rsidRDefault="00825964" w:rsidP="00825964">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第一に、「</w:t>
      </w:r>
      <w:r w:rsidRPr="00C22064">
        <w:rPr>
          <w:rFonts w:ascii="ＭＳ Ｐ明朝" w:eastAsia="ＭＳ Ｐ明朝" w:hAnsi="ＭＳ Ｐ明朝"/>
          <w:szCs w:val="21"/>
        </w:rPr>
        <w:t>競争において卓越した</w:t>
      </w:r>
      <w:r w:rsidRPr="00C22064">
        <w:rPr>
          <w:rFonts w:ascii="ＭＳ Ｐ明朝" w:eastAsia="ＭＳ Ｐ明朝" w:hAnsi="ＭＳ Ｐ明朝" w:cs="DejaVuSansCondensed-Bold"/>
          <w:b/>
          <w:bCs/>
          <w:kern w:val="0"/>
          <w:szCs w:val="21"/>
        </w:rPr>
        <w:t>、</w:t>
      </w:r>
      <w:r w:rsidRPr="00C22064">
        <w:rPr>
          <w:rFonts w:ascii="ＭＳ Ｐ明朝" w:eastAsia="ＭＳ Ｐ明朝" w:hAnsi="ＭＳ Ｐ明朝"/>
          <w:szCs w:val="21"/>
        </w:rPr>
        <w:t>市場横断的な重要性を有する事業者</w:t>
      </w:r>
      <w:r w:rsidRPr="00C22064">
        <w:rPr>
          <w:rFonts w:ascii="ＭＳ Ｐ明朝" w:eastAsia="ＭＳ Ｐ明朝" w:hAnsi="ＭＳ Ｐ明朝" w:hint="eastAsia"/>
          <w:szCs w:val="21"/>
        </w:rPr>
        <w:t>」の認定、および、個別の</w:t>
      </w:r>
      <w:r w:rsidRPr="00C22064">
        <w:rPr>
          <w:rFonts w:ascii="ＭＳ Ｐ明朝" w:eastAsia="ＭＳ Ｐ明朝" w:hAnsi="ＭＳ Ｐ明朝"/>
          <w:szCs w:val="21"/>
        </w:rPr>
        <w:t>禁止</w:t>
      </w:r>
      <w:r w:rsidRPr="00C22064">
        <w:rPr>
          <w:rFonts w:ascii="ＭＳ Ｐ明朝" w:eastAsia="ＭＳ Ｐ明朝" w:hAnsi="ＭＳ Ｐ明朝" w:hint="eastAsia"/>
          <w:szCs w:val="21"/>
        </w:rPr>
        <w:t>、という「</w:t>
      </w:r>
      <w:r w:rsidRPr="00C22064">
        <w:rPr>
          <w:rFonts w:ascii="ＭＳ Ｐ明朝" w:eastAsia="ＭＳ Ｐ明朝" w:hAnsi="ＭＳ Ｐ明朝"/>
          <w:szCs w:val="21"/>
        </w:rPr>
        <w:t>2段階の手続</w:t>
      </w:r>
      <w:r w:rsidRPr="00C22064">
        <w:rPr>
          <w:rFonts w:ascii="ＭＳ Ｐ明朝" w:eastAsia="ＭＳ Ｐ明朝" w:hAnsi="ＭＳ Ｐ明朝" w:hint="eastAsia"/>
          <w:szCs w:val="21"/>
        </w:rPr>
        <w:t>」が採用されている。</w:t>
      </w:r>
    </w:p>
    <w:p w14:paraId="2F8A7ED3" w14:textId="33ECC329" w:rsidR="002F18DD" w:rsidRPr="00C22064" w:rsidRDefault="00825964" w:rsidP="00825964">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第二に、</w:t>
      </w:r>
      <w:r w:rsidR="002F18DD" w:rsidRPr="00C22064">
        <w:rPr>
          <w:rFonts w:ascii="ＭＳ Ｐ明朝" w:eastAsia="ＭＳ Ｐ明朝" w:hAnsi="ＭＳ Ｐ明朝" w:hint="eastAsia"/>
          <w:szCs w:val="21"/>
        </w:rPr>
        <w:t>禁止</w:t>
      </w:r>
      <w:r w:rsidRPr="00C22064">
        <w:rPr>
          <w:rFonts w:ascii="ＭＳ Ｐ明朝" w:eastAsia="ＭＳ Ｐ明朝" w:hAnsi="ＭＳ Ｐ明朝" w:hint="eastAsia"/>
          <w:szCs w:val="21"/>
        </w:rPr>
        <w:t>の対象とされる</w:t>
      </w:r>
      <w:r w:rsidR="002F18DD" w:rsidRPr="00C22064">
        <w:rPr>
          <w:rFonts w:ascii="ＭＳ Ｐ明朝" w:eastAsia="ＭＳ Ｐ明朝" w:hAnsi="ＭＳ Ｐ明朝" w:hint="eastAsia"/>
          <w:szCs w:val="21"/>
        </w:rPr>
        <w:t>行為が</w:t>
      </w:r>
      <w:bookmarkStart w:id="204" w:name="_Hlk116414220"/>
      <w:r w:rsidR="002F18DD" w:rsidRPr="00C22064">
        <w:rPr>
          <w:rFonts w:ascii="ＭＳ Ｐ明朝" w:eastAsia="ＭＳ Ｐ明朝" w:hAnsi="ＭＳ Ｐ明朝" w:hint="eastAsia"/>
          <w:szCs w:val="21"/>
        </w:rPr>
        <w:t>「</w:t>
      </w:r>
      <w:r w:rsidR="002F18DD" w:rsidRPr="00C22064">
        <w:rPr>
          <w:rFonts w:ascii="ＭＳ Ｐ明朝" w:eastAsia="ＭＳ Ｐ明朝" w:hAnsi="ＭＳ Ｐ明朝"/>
          <w:szCs w:val="21"/>
        </w:rPr>
        <w:t>実質的に正当な場合には妥当しない</w:t>
      </w:r>
      <w:r w:rsidR="002F18DD" w:rsidRPr="00C22064">
        <w:rPr>
          <w:rFonts w:ascii="ＭＳ Ｐ明朝" w:eastAsia="ＭＳ Ｐ明朝" w:hAnsi="ＭＳ Ｐ明朝" w:hint="eastAsia"/>
          <w:szCs w:val="21"/>
        </w:rPr>
        <w:t>」</w:t>
      </w:r>
      <w:bookmarkEnd w:id="204"/>
      <w:r w:rsidR="002F18DD" w:rsidRPr="00C22064">
        <w:rPr>
          <w:rFonts w:ascii="ＭＳ Ｐ明朝" w:eastAsia="ＭＳ Ｐ明朝" w:hAnsi="ＭＳ Ｐ明朝" w:hint="eastAsia"/>
          <w:szCs w:val="21"/>
        </w:rPr>
        <w:t>とされ、かつ、</w:t>
      </w:r>
      <w:bookmarkStart w:id="205" w:name="_Hlk116414232"/>
      <w:r w:rsidR="002F18DD" w:rsidRPr="00C22064">
        <w:rPr>
          <w:rFonts w:ascii="ＭＳ Ｐ明朝" w:eastAsia="ＭＳ Ｐ明朝" w:hAnsi="ＭＳ Ｐ明朝" w:hint="eastAsia"/>
          <w:szCs w:val="21"/>
        </w:rPr>
        <w:t>それに関する「</w:t>
      </w:r>
      <w:r w:rsidR="002F18DD" w:rsidRPr="00C22064">
        <w:rPr>
          <w:rFonts w:ascii="ＭＳ Ｐ明朝" w:eastAsia="ＭＳ Ｐ明朝" w:hAnsi="ＭＳ Ｐ明朝"/>
          <w:szCs w:val="21"/>
        </w:rPr>
        <w:t>主張・立証の責任は、事業者が負う</w:t>
      </w:r>
      <w:r w:rsidR="002F18DD" w:rsidRPr="00C22064">
        <w:rPr>
          <w:rFonts w:ascii="ＭＳ Ｐ明朝" w:eastAsia="ＭＳ Ｐ明朝" w:hAnsi="ＭＳ Ｐ明朝" w:hint="eastAsia"/>
          <w:szCs w:val="21"/>
        </w:rPr>
        <w:t>」</w:t>
      </w:r>
      <w:bookmarkEnd w:id="205"/>
      <w:r w:rsidR="002F18DD" w:rsidRPr="00C22064">
        <w:rPr>
          <w:rFonts w:ascii="ＭＳ Ｐ明朝" w:eastAsia="ＭＳ Ｐ明朝" w:hAnsi="ＭＳ Ｐ明朝" w:hint="eastAsia"/>
          <w:szCs w:val="21"/>
        </w:rPr>
        <w:t>、と定められている</w:t>
      </w:r>
      <w:bookmarkStart w:id="206" w:name="_Hlk116414278"/>
      <w:r w:rsidR="002F18DD" w:rsidRPr="00C22064">
        <w:rPr>
          <w:rFonts w:ascii="ＭＳ Ｐ明朝" w:eastAsia="ＭＳ Ｐ明朝" w:hAnsi="ＭＳ Ｐ明朝" w:hint="eastAsia"/>
          <w:szCs w:val="21"/>
        </w:rPr>
        <w:t>（19a条2項</w:t>
      </w:r>
      <w:r w:rsidR="002F18DD" w:rsidRPr="00C22064">
        <w:rPr>
          <w:rFonts w:ascii="ＭＳ Ｐ明朝" w:eastAsia="ＭＳ Ｐ明朝" w:hAnsi="ＭＳ Ｐ明朝" w:hint="eastAsia"/>
          <w:strike/>
          <w:szCs w:val="21"/>
        </w:rPr>
        <w:t>第</w:t>
      </w:r>
      <w:r w:rsidR="002F18DD" w:rsidRPr="00C22064">
        <w:rPr>
          <w:rFonts w:ascii="ＭＳ Ｐ明朝" w:eastAsia="ＭＳ Ｐ明朝" w:hAnsi="ＭＳ Ｐ明朝" w:hint="eastAsia"/>
          <w:szCs w:val="21"/>
        </w:rPr>
        <w:t>2文、</w:t>
      </w:r>
      <w:r w:rsidR="002F18DD" w:rsidRPr="00C22064">
        <w:rPr>
          <w:rFonts w:ascii="ＭＳ Ｐ明朝" w:eastAsia="ＭＳ Ｐ明朝" w:hAnsi="ＭＳ Ｐ明朝" w:hint="eastAsia"/>
          <w:strike/>
          <w:szCs w:val="21"/>
        </w:rPr>
        <w:t>第</w:t>
      </w:r>
      <w:r w:rsidR="002F18DD" w:rsidRPr="00C22064">
        <w:rPr>
          <w:rFonts w:ascii="ＭＳ Ｐ明朝" w:eastAsia="ＭＳ Ｐ明朝" w:hAnsi="ＭＳ Ｐ明朝" w:hint="eastAsia"/>
          <w:szCs w:val="21"/>
        </w:rPr>
        <w:t>3文）</w:t>
      </w:r>
      <w:bookmarkEnd w:id="206"/>
      <w:r w:rsidR="002F18DD" w:rsidRPr="00C22064">
        <w:rPr>
          <w:rFonts w:ascii="ＭＳ Ｐ明朝" w:eastAsia="ＭＳ Ｐ明朝" w:hAnsi="ＭＳ Ｐ明朝"/>
          <w:szCs w:val="21"/>
        </w:rPr>
        <w:t>。</w:t>
      </w:r>
    </w:p>
    <w:p w14:paraId="38F5C252" w14:textId="571FD02B" w:rsidR="000B2E99" w:rsidRPr="00C22064" w:rsidRDefault="00825964" w:rsidP="00CC15DE">
      <w:pPr>
        <w:ind w:firstLineChars="100" w:firstLine="210"/>
        <w:rPr>
          <w:rFonts w:ascii="ＭＳ Ｐ明朝" w:eastAsia="ＭＳ Ｐ明朝" w:hAnsi="ＭＳ Ｐ明朝"/>
          <w:szCs w:val="21"/>
        </w:rPr>
      </w:pPr>
      <w:r w:rsidRPr="00C22064">
        <w:rPr>
          <w:rFonts w:ascii="ＭＳ Ｐ明朝" w:eastAsia="ＭＳ Ｐ明朝" w:hAnsi="ＭＳ Ｐ明朝"/>
          <w:szCs w:val="21"/>
        </w:rPr>
        <w:t>第三に、</w:t>
      </w:r>
      <w:r w:rsidRPr="00C22064">
        <w:rPr>
          <w:rFonts w:ascii="ＭＳ Ｐ明朝" w:eastAsia="ＭＳ Ｐ明朝" w:hAnsi="ＭＳ Ｐ明朝" w:hint="eastAsia"/>
          <w:szCs w:val="21"/>
        </w:rPr>
        <w:t>この</w:t>
      </w:r>
      <w:r w:rsidRPr="00C22064">
        <w:rPr>
          <w:rFonts w:ascii="ＭＳ Ｐ明朝" w:eastAsia="ＭＳ Ｐ明朝" w:hAnsi="ＭＳ Ｐ明朝"/>
          <w:szCs w:val="21"/>
        </w:rPr>
        <w:t>第10次</w:t>
      </w:r>
      <w:r w:rsidRPr="00C22064">
        <w:rPr>
          <w:rFonts w:ascii="ＭＳ Ｐ明朝" w:eastAsia="ＭＳ Ｐ明朝" w:hAnsi="ＭＳ Ｐ明朝" w:hint="eastAsia"/>
          <w:szCs w:val="21"/>
        </w:rPr>
        <w:t>改正では、</w:t>
      </w:r>
      <w:r w:rsidR="000B2E99" w:rsidRPr="00C22064">
        <w:rPr>
          <w:rFonts w:ascii="ＭＳ Ｐ明朝" w:eastAsia="ＭＳ Ｐ明朝" w:hAnsi="ＭＳ Ｐ明朝" w:hint="eastAsia"/>
          <w:szCs w:val="21"/>
        </w:rPr>
        <w:t>同時に</w:t>
      </w:r>
      <w:r w:rsidR="00CC15DE" w:rsidRPr="00C22064">
        <w:rPr>
          <w:rFonts w:ascii="ＭＳ Ｐ明朝" w:eastAsia="ＭＳ Ｐ明朝" w:hAnsi="ＭＳ Ｐ明朝" w:hint="eastAsia"/>
          <w:szCs w:val="21"/>
        </w:rPr>
        <w:t>19条1項も文言</w:t>
      </w:r>
      <w:r w:rsidR="000B2E99" w:rsidRPr="00C22064">
        <w:rPr>
          <w:rFonts w:ascii="ＭＳ Ｐ明朝" w:eastAsia="ＭＳ Ｐ明朝" w:hAnsi="ＭＳ Ｐ明朝" w:hint="eastAsia"/>
          <w:szCs w:val="21"/>
        </w:rPr>
        <w:t>が</w:t>
      </w:r>
      <w:r w:rsidR="00CC15DE" w:rsidRPr="00C22064">
        <w:rPr>
          <w:rFonts w:ascii="ＭＳ Ｐ明朝" w:eastAsia="ＭＳ Ｐ明朝" w:hAnsi="ＭＳ Ｐ明朝" w:hint="eastAsia"/>
          <w:szCs w:val="21"/>
        </w:rPr>
        <w:t>修正され、「</w:t>
      </w:r>
      <w:r w:rsidR="00CC15DE" w:rsidRPr="00C22064">
        <w:rPr>
          <w:rFonts w:ascii="ＭＳ Ｐ明朝" w:eastAsia="ＭＳ Ｐ明朝" w:hAnsi="ＭＳ Ｐ明朝"/>
          <w:szCs w:val="21"/>
        </w:rPr>
        <w:t>単独又は複数の事業者による市場支配的地位の濫用は，禁止される」</w:t>
      </w:r>
      <w:r w:rsidR="00CC15DE" w:rsidRPr="00C22064">
        <w:rPr>
          <w:rFonts w:ascii="ＭＳ Ｐ明朝" w:eastAsia="ＭＳ Ｐ明朝" w:hAnsi="ＭＳ Ｐ明朝" w:hint="eastAsia"/>
          <w:szCs w:val="21"/>
        </w:rPr>
        <w:t>、と定められた。それ以前は、「</w:t>
      </w:r>
      <w:r w:rsidR="00CC15DE" w:rsidRPr="00C22064">
        <w:rPr>
          <w:rFonts w:ascii="ＭＳ Ｐ明朝" w:eastAsia="ＭＳ Ｐ明朝" w:hAnsi="ＭＳ Ｐ明朝"/>
          <w:szCs w:val="21"/>
        </w:rPr>
        <w:t>市場支配的地位の濫用的な行使（</w:t>
      </w:r>
      <w:r w:rsidR="00E75663" w:rsidRPr="00C22064">
        <w:rPr>
          <w:rFonts w:ascii="ＭＳ Ｐ明朝" w:eastAsia="ＭＳ Ｐ明朝" w:hAnsi="ＭＳ Ｐ明朝" w:hint="eastAsia"/>
          <w:szCs w:val="21"/>
        </w:rPr>
        <w:t>「利用」＝</w:t>
      </w:r>
      <w:r w:rsidR="00CC15DE" w:rsidRPr="00C22064">
        <w:rPr>
          <w:rFonts w:ascii="ＭＳ Ｐ明朝" w:eastAsia="ＭＳ Ｐ明朝" w:hAnsi="ＭＳ Ｐ明朝"/>
          <w:szCs w:val="21"/>
          <w:lang w:val="de-DE"/>
        </w:rPr>
        <w:t>Ausnutzung</w:t>
      </w:r>
      <w:r w:rsidR="00CC15DE" w:rsidRPr="00C22064">
        <w:rPr>
          <w:rFonts w:ascii="ＭＳ Ｐ明朝" w:eastAsia="ＭＳ Ｐ明朝" w:hAnsi="ＭＳ Ｐ明朝"/>
          <w:szCs w:val="21"/>
        </w:rPr>
        <w:t>）」</w:t>
      </w:r>
      <w:r w:rsidR="00CC15DE" w:rsidRPr="00C22064">
        <w:rPr>
          <w:rFonts w:ascii="ＭＳ Ｐ明朝" w:eastAsia="ＭＳ Ｐ明朝" w:hAnsi="ＭＳ Ｐ明朝" w:hint="eastAsia"/>
          <w:szCs w:val="21"/>
        </w:rPr>
        <w:t>とされていた</w:t>
      </w:r>
      <w:r w:rsidR="000B2E99" w:rsidRPr="00C22064">
        <w:rPr>
          <w:rFonts w:ascii="ＭＳ Ｐ明朝" w:eastAsia="ＭＳ Ｐ明朝" w:hAnsi="ＭＳ Ｐ明朝" w:hint="eastAsia"/>
          <w:szCs w:val="21"/>
        </w:rPr>
        <w:t>が、この行使という文言を削除したわけである。</w:t>
      </w:r>
    </w:p>
    <w:p w14:paraId="1D07DD14" w14:textId="7C649003" w:rsidR="00825964" w:rsidRPr="00C22064" w:rsidRDefault="00CC15DE" w:rsidP="00CC15DE">
      <w:pPr>
        <w:ind w:firstLineChars="100" w:firstLine="210"/>
        <w:rPr>
          <w:rFonts w:ascii="ＭＳ Ｐ明朝" w:eastAsia="ＭＳ Ｐ明朝" w:hAnsi="ＭＳ Ｐ明朝" w:cs="ＭＳ Ｐゴシック"/>
          <w:kern w:val="0"/>
          <w:szCs w:val="21"/>
        </w:rPr>
      </w:pPr>
      <w:r w:rsidRPr="00C22064">
        <w:rPr>
          <w:rFonts w:ascii="ＭＳ Ｐ明朝" w:eastAsia="ＭＳ Ｐ明朝" w:hAnsi="ＭＳ Ｐ明朝" w:hint="eastAsia"/>
          <w:szCs w:val="21"/>
        </w:rPr>
        <w:t>これは、 搾取的濫用行為に関する</w:t>
      </w:r>
      <w:r w:rsidR="00553039" w:rsidRPr="00C22064">
        <w:rPr>
          <w:rFonts w:ascii="ＭＳ Ｐ明朝" w:eastAsia="ＭＳ Ｐ明朝" w:hAnsi="ＭＳ Ｐ明朝" w:hint="eastAsia"/>
          <w:szCs w:val="21"/>
        </w:rPr>
        <w:t>フェイスブック事件において、市場支配的地位と問題となる行為との間の因果関係が争点となったことを受けて、</w:t>
      </w:r>
      <w:r w:rsidR="00E75663" w:rsidRPr="00C22064">
        <w:rPr>
          <w:rFonts w:ascii="ＭＳ Ｐ明朝" w:eastAsia="ＭＳ Ｐ明朝" w:hAnsi="ＭＳ Ｐ明朝" w:hint="eastAsia"/>
          <w:szCs w:val="21"/>
        </w:rPr>
        <w:t>同事件の</w:t>
      </w:r>
      <w:r w:rsidR="00E75663" w:rsidRPr="00C22064">
        <w:rPr>
          <w:rFonts w:ascii="ＭＳ Ｐ明朝" w:eastAsia="ＭＳ Ｐ明朝" w:hAnsi="ＭＳ Ｐ明朝" w:cs="ＭＳ Ｐゴシック"/>
          <w:kern w:val="0"/>
          <w:szCs w:val="21"/>
        </w:rPr>
        <w:t>連邦最高裁判所</w:t>
      </w:r>
      <w:r w:rsidR="00E75663" w:rsidRPr="00C22064">
        <w:rPr>
          <w:rFonts w:ascii="ＭＳ Ｐ明朝" w:eastAsia="ＭＳ Ｐ明朝" w:hAnsi="ＭＳ Ｐ明朝" w:cs="ＭＳ Ｐゴシック" w:hint="eastAsia"/>
          <w:kern w:val="0"/>
          <w:szCs w:val="21"/>
        </w:rPr>
        <w:t>の判示に従って改定されたものである</w:t>
      </w:r>
      <w:r w:rsidR="00E75663" w:rsidRPr="00C22064">
        <w:rPr>
          <w:rStyle w:val="aa"/>
          <w:rFonts w:ascii="ＭＳ Ｐ明朝" w:eastAsia="ＭＳ Ｐ明朝" w:hAnsi="ＭＳ Ｐ明朝" w:cs="ＭＳ Ｐゴシック"/>
          <w:kern w:val="0"/>
          <w:szCs w:val="21"/>
        </w:rPr>
        <w:footnoteReference w:id="115"/>
      </w:r>
      <w:r w:rsidR="00E75663" w:rsidRPr="00C22064">
        <w:rPr>
          <w:rFonts w:ascii="ＭＳ Ｐ明朝" w:eastAsia="ＭＳ Ｐ明朝" w:hAnsi="ＭＳ Ｐ明朝" w:cs="ＭＳ Ｐゴシック" w:hint="eastAsia"/>
          <w:kern w:val="0"/>
          <w:szCs w:val="21"/>
        </w:rPr>
        <w:t>。</w:t>
      </w:r>
    </w:p>
    <w:p w14:paraId="37EE2928" w14:textId="1252193F" w:rsidR="00E75663" w:rsidRPr="00C22064" w:rsidRDefault="003B2DA4" w:rsidP="00CC15DE">
      <w:pPr>
        <w:ind w:firstLineChars="100" w:firstLine="210"/>
        <w:rPr>
          <w:rFonts w:ascii="ＭＳ Ｐ明朝" w:eastAsia="ＭＳ Ｐ明朝" w:hAnsi="ＭＳ Ｐ明朝"/>
          <w:szCs w:val="21"/>
        </w:rPr>
      </w:pPr>
      <w:r w:rsidRPr="00C22064">
        <w:rPr>
          <w:rFonts w:ascii="ＭＳ Ｐ明朝" w:eastAsia="ＭＳ Ｐ明朝" w:hAnsi="ＭＳ Ｐ明朝" w:hint="eastAsia"/>
          <w:szCs w:val="21"/>
        </w:rPr>
        <w:t>この</w:t>
      </w:r>
      <w:r w:rsidRPr="00C22064">
        <w:rPr>
          <w:rFonts w:ascii="ＭＳ Ｐ明朝" w:eastAsia="ＭＳ Ｐ明朝" w:hAnsi="ＭＳ Ｐ明朝" w:cs="ＭＳ Ｐゴシック"/>
          <w:kern w:val="0"/>
          <w:szCs w:val="21"/>
        </w:rPr>
        <w:t>連邦最</w:t>
      </w:r>
      <w:r w:rsidRPr="00C22064">
        <w:rPr>
          <w:rFonts w:ascii="ＭＳ Ｐ明朝" w:eastAsia="ＭＳ Ｐ明朝" w:hAnsi="ＭＳ Ｐ明朝" w:cs="ＭＳ Ｐゴシック" w:hint="eastAsia"/>
          <w:kern w:val="0"/>
          <w:szCs w:val="21"/>
        </w:rPr>
        <w:t>判</w:t>
      </w:r>
      <w:r w:rsidR="00E75663" w:rsidRPr="00C22064">
        <w:rPr>
          <w:rFonts w:ascii="ＭＳ Ｐ明朝" w:eastAsia="ＭＳ Ｐ明朝" w:hAnsi="ＭＳ Ｐ明朝" w:hint="eastAsia"/>
          <w:szCs w:val="21"/>
        </w:rPr>
        <w:t>は、前審の</w:t>
      </w:r>
      <w:r w:rsidR="00E75663" w:rsidRPr="00C22064">
        <w:rPr>
          <w:rFonts w:ascii="ＭＳ Ｐ明朝" w:eastAsia="ＭＳ Ｐ明朝" w:hAnsi="ＭＳ Ｐ明朝" w:cs="ＭＳ Ｐゴシック"/>
          <w:kern w:val="0"/>
          <w:szCs w:val="21"/>
        </w:rPr>
        <w:t>高裁決定</w:t>
      </w:r>
      <w:r w:rsidR="00E75663" w:rsidRPr="00C22064">
        <w:rPr>
          <w:rFonts w:ascii="ＭＳ Ｐ明朝" w:eastAsia="ＭＳ Ｐ明朝" w:hAnsi="ＭＳ Ｐ明朝" w:cs="ＭＳ Ｐゴシック" w:hint="eastAsia"/>
          <w:kern w:val="0"/>
          <w:szCs w:val="21"/>
        </w:rPr>
        <w:t>の解釈</w:t>
      </w:r>
      <w:r w:rsidR="00E75663" w:rsidRPr="00C22064">
        <w:rPr>
          <w:rFonts w:ascii="ＭＳ Ｐ明朝" w:eastAsia="ＭＳ Ｐ明朝" w:hAnsi="ＭＳ Ｐ明朝" w:cs="ＭＳ Ｐゴシック"/>
          <w:kern w:val="0"/>
          <w:szCs w:val="21"/>
        </w:rPr>
        <w:t>を斥け</w:t>
      </w:r>
      <w:r w:rsidR="00E75663" w:rsidRPr="00C22064">
        <w:rPr>
          <w:rFonts w:ascii="ＭＳ Ｐ明朝" w:eastAsia="ＭＳ Ｐ明朝" w:hAnsi="ＭＳ Ｐ明朝" w:cs="ＭＳ Ｐゴシック" w:hint="eastAsia"/>
          <w:kern w:val="0"/>
          <w:szCs w:val="21"/>
        </w:rPr>
        <w:t>、</w:t>
      </w:r>
      <w:r w:rsidR="00E75663" w:rsidRPr="00C22064">
        <w:rPr>
          <w:rFonts w:ascii="ＭＳ Ｐ明朝" w:eastAsia="ＭＳ Ｐ明朝" w:hAnsi="ＭＳ Ｐ明朝"/>
          <w:szCs w:val="21"/>
        </w:rPr>
        <w:t>市場支配と搾取の間の因果関係に</w:t>
      </w:r>
      <w:r w:rsidR="00E75663" w:rsidRPr="00C22064">
        <w:rPr>
          <w:rFonts w:ascii="ＭＳ Ｐ明朝" w:eastAsia="ＭＳ Ｐ明朝" w:hAnsi="ＭＳ Ｐ明朝" w:cs="ＭＳ Ｐゴシック"/>
          <w:kern w:val="0"/>
          <w:szCs w:val="21"/>
        </w:rPr>
        <w:t>ついては、</w:t>
      </w:r>
      <w:r w:rsidR="00E75663" w:rsidRPr="00C22064">
        <w:rPr>
          <w:rFonts w:ascii="ＭＳ Ｐ明朝" w:eastAsia="ＭＳ Ｐ明朝" w:hAnsi="ＭＳ Ｐ明朝"/>
          <w:szCs w:val="21"/>
          <w:u w:val="single"/>
        </w:rPr>
        <w:t>行為的因果関係</w:t>
      </w:r>
      <w:r w:rsidR="00E75663" w:rsidRPr="00C22064">
        <w:rPr>
          <w:rFonts w:ascii="ＭＳ Ｐ明朝" w:eastAsia="ＭＳ Ｐ明朝" w:hAnsi="ＭＳ Ｐ明朝"/>
          <w:szCs w:val="21"/>
        </w:rPr>
        <w:t>を必要とするものではなく、</w:t>
      </w:r>
      <w:r w:rsidR="00E75663" w:rsidRPr="00C22064">
        <w:rPr>
          <w:rFonts w:ascii="ＭＳ Ｐ明朝" w:eastAsia="ＭＳ Ｐ明朝" w:hAnsi="ＭＳ Ｐ明朝" w:hint="eastAsia"/>
          <w:szCs w:val="21"/>
        </w:rPr>
        <w:t>「</w:t>
      </w:r>
      <w:r w:rsidR="00E75663" w:rsidRPr="00C22064">
        <w:rPr>
          <w:rFonts w:ascii="ＭＳ Ｐ明朝" w:eastAsia="ＭＳ Ｐ明朝" w:hAnsi="ＭＳ Ｐ明朝"/>
          <w:szCs w:val="21"/>
        </w:rPr>
        <w:t>支配的な事業者による行為のみが競争に悪影響を与えるという、</w:t>
      </w:r>
      <w:r w:rsidR="00E75663" w:rsidRPr="00C22064">
        <w:rPr>
          <w:rFonts w:ascii="ＭＳ Ｐ明朝" w:eastAsia="ＭＳ Ｐ明朝" w:hAnsi="ＭＳ Ｐ明朝"/>
          <w:szCs w:val="21"/>
          <w:u w:val="single"/>
        </w:rPr>
        <w:t>結果的因果関係</w:t>
      </w:r>
      <w:r w:rsidR="00E75663" w:rsidRPr="00C22064">
        <w:rPr>
          <w:rFonts w:ascii="ＭＳ Ｐ明朝" w:eastAsia="ＭＳ Ｐ明朝" w:hAnsi="ＭＳ Ｐ明朝"/>
          <w:szCs w:val="21"/>
        </w:rPr>
        <w:t>があれば十分である」</w:t>
      </w:r>
      <w:r w:rsidR="00E75663" w:rsidRPr="00C22064">
        <w:rPr>
          <w:rFonts w:ascii="ＭＳ Ｐ明朝" w:eastAsia="ＭＳ Ｐ明朝" w:hAnsi="ＭＳ Ｐ明朝" w:hint="eastAsia"/>
          <w:szCs w:val="21"/>
        </w:rPr>
        <w:t>とし</w:t>
      </w:r>
      <w:r w:rsidRPr="00C22064">
        <w:rPr>
          <w:rFonts w:ascii="ＭＳ Ｐ明朝" w:eastAsia="ＭＳ Ｐ明朝" w:hAnsi="ＭＳ Ｐ明朝" w:hint="eastAsia"/>
          <w:szCs w:val="21"/>
        </w:rPr>
        <w:t>た。これを受けた本改正によって、「</w:t>
      </w:r>
      <w:r w:rsidRPr="00C22064">
        <w:rPr>
          <w:rFonts w:ascii="ＭＳ Ｐ明朝" w:eastAsia="ＭＳ Ｐ明朝" w:hAnsi="ＭＳ Ｐ明朝" w:cs="Arial"/>
          <w:kern w:val="0"/>
          <w:szCs w:val="21"/>
          <w:lang w:val="de-DE"/>
        </w:rPr>
        <w:t>受範者</w:t>
      </w:r>
      <w:r w:rsidRPr="00C22064">
        <w:rPr>
          <w:rFonts w:ascii="ＭＳ Ｐ明朝" w:eastAsia="ＭＳ Ｐ明朝" w:hAnsi="ＭＳ Ｐ明朝" w:cs="Arial" w:hint="eastAsia"/>
          <w:kern w:val="0"/>
          <w:szCs w:val="21"/>
          <w:lang w:val="de-DE"/>
        </w:rPr>
        <w:t>（＝市場支配的事業者）</w:t>
      </w:r>
      <w:r w:rsidRPr="00C22064">
        <w:rPr>
          <w:rFonts w:ascii="ＭＳ Ｐ明朝" w:eastAsia="ＭＳ Ｐ明朝" w:hAnsi="ＭＳ Ｐ明朝" w:cs="Arial"/>
          <w:kern w:val="0"/>
          <w:szCs w:val="21"/>
          <w:lang w:val="de-DE"/>
        </w:rPr>
        <w:t>がその市場支配的地位によってのみ、貫徹できるような行為態様に限られないことが明確になっている</w:t>
      </w:r>
      <w:r w:rsidRPr="00C22064">
        <w:rPr>
          <w:rFonts w:ascii="ＭＳ Ｐ明朝" w:eastAsia="ＭＳ Ｐ明朝" w:hAnsi="ＭＳ Ｐ明朝" w:cs="Arial" w:hint="eastAsia"/>
          <w:kern w:val="0"/>
          <w:szCs w:val="21"/>
          <w:lang w:val="de-DE"/>
        </w:rPr>
        <w:t>」、と説かれている</w:t>
      </w:r>
      <w:r w:rsidRPr="00C22064">
        <w:rPr>
          <w:rStyle w:val="aa"/>
          <w:rFonts w:ascii="ＭＳ Ｐ明朝" w:eastAsia="ＭＳ Ｐ明朝" w:hAnsi="ＭＳ Ｐ明朝" w:cs="Arial"/>
          <w:kern w:val="0"/>
          <w:szCs w:val="21"/>
          <w:lang w:val="de-DE"/>
        </w:rPr>
        <w:footnoteReference w:id="116"/>
      </w:r>
      <w:r w:rsidRPr="00C22064">
        <w:rPr>
          <w:rFonts w:ascii="ＭＳ Ｐ明朝" w:eastAsia="ＭＳ Ｐ明朝" w:hAnsi="ＭＳ Ｐ明朝" w:cs="Arial" w:hint="eastAsia"/>
          <w:kern w:val="0"/>
          <w:szCs w:val="21"/>
          <w:lang w:val="de-DE"/>
        </w:rPr>
        <w:t>。搾取的濫用の場合、</w:t>
      </w:r>
      <w:r w:rsidRPr="00C22064">
        <w:rPr>
          <w:rFonts w:ascii="ＭＳ Ｐ明朝" w:eastAsia="ＭＳ Ｐ明朝" w:hAnsi="ＭＳ Ｐ明朝"/>
          <w:szCs w:val="21"/>
          <w:lang w:val="de-DE"/>
        </w:rPr>
        <w:t>契約</w:t>
      </w:r>
      <w:r w:rsidRPr="00C22064">
        <w:rPr>
          <w:rFonts w:ascii="ＭＳ Ｐ明朝" w:eastAsia="ＭＳ Ｐ明朝" w:hAnsi="ＭＳ Ｐ明朝" w:hint="eastAsia"/>
          <w:szCs w:val="21"/>
          <w:lang w:val="de-DE"/>
        </w:rPr>
        <w:t>の</w:t>
      </w:r>
      <w:r w:rsidRPr="00C22064">
        <w:rPr>
          <w:rFonts w:ascii="ＭＳ Ｐ明朝" w:eastAsia="ＭＳ Ｐ明朝" w:hAnsi="ＭＳ Ｐ明朝"/>
          <w:szCs w:val="21"/>
          <w:lang w:val="de-DE"/>
        </w:rPr>
        <w:t>相手</w:t>
      </w:r>
      <w:r w:rsidRPr="00C22064">
        <w:rPr>
          <w:rFonts w:ascii="ＭＳ Ｐ明朝" w:eastAsia="ＭＳ Ｐ明朝" w:hAnsi="ＭＳ Ｐ明朝" w:hint="eastAsia"/>
          <w:szCs w:val="21"/>
          <w:lang w:val="de-DE"/>
        </w:rPr>
        <w:t>方</w:t>
      </w:r>
      <w:r w:rsidRPr="00C22064">
        <w:rPr>
          <w:rFonts w:ascii="ＭＳ Ｐ明朝" w:eastAsia="ＭＳ Ｐ明朝" w:hAnsi="ＭＳ Ｐ明朝"/>
          <w:szCs w:val="21"/>
          <w:lang w:val="de-DE"/>
        </w:rPr>
        <w:t>や競合他社</w:t>
      </w:r>
      <w:r w:rsidRPr="00C22064">
        <w:rPr>
          <w:rFonts w:ascii="ＭＳ Ｐ明朝" w:eastAsia="ＭＳ Ｐ明朝" w:hAnsi="ＭＳ Ｐ明朝" w:hint="eastAsia"/>
          <w:szCs w:val="21"/>
          <w:lang w:val="de-DE"/>
        </w:rPr>
        <w:t>は「</w:t>
      </w:r>
      <w:r w:rsidRPr="00C22064">
        <w:rPr>
          <w:rFonts w:ascii="ＭＳ Ｐ明朝" w:eastAsia="ＭＳ Ｐ明朝" w:hAnsi="ＭＳ Ｐ明朝"/>
          <w:szCs w:val="21"/>
          <w:lang w:val="de-DE"/>
        </w:rPr>
        <w:t>代替手段がないために抵抗せずに、</w:t>
      </w:r>
      <w:r w:rsidRPr="00C22064">
        <w:rPr>
          <w:rFonts w:ascii="ＭＳ Ｐ明朝" w:eastAsia="ＭＳ Ｐ明朝" w:hAnsi="ＭＳ Ｐ明朝" w:hint="eastAsia"/>
          <w:szCs w:val="21"/>
          <w:lang w:val="de-DE"/>
        </w:rPr>
        <w:t>濫用的な</w:t>
      </w:r>
      <w:r w:rsidRPr="00C22064">
        <w:rPr>
          <w:rFonts w:ascii="ＭＳ Ｐ明朝" w:eastAsia="ＭＳ Ｐ明朝" w:hAnsi="ＭＳ Ｐ明朝"/>
          <w:szCs w:val="21"/>
          <w:lang w:val="de-DE"/>
        </w:rPr>
        <w:t>行為や条件を受け入れるから</w:t>
      </w:r>
      <w:r w:rsidRPr="00C22064">
        <w:rPr>
          <w:rFonts w:ascii="ＭＳ Ｐ明朝" w:eastAsia="ＭＳ Ｐ明朝" w:hAnsi="ＭＳ Ｐ明朝" w:hint="eastAsia"/>
          <w:szCs w:val="21"/>
          <w:lang w:val="de-DE"/>
        </w:rPr>
        <w:t>」</w:t>
      </w:r>
      <w:r w:rsidRPr="00C22064">
        <w:rPr>
          <w:rStyle w:val="aa"/>
          <w:rFonts w:ascii="ＭＳ Ｐ明朝" w:eastAsia="ＭＳ Ｐ明朝" w:hAnsi="ＭＳ Ｐ明朝"/>
          <w:szCs w:val="21"/>
          <w:lang w:val="de-DE"/>
        </w:rPr>
        <w:footnoteReference w:id="117"/>
      </w:r>
      <w:r w:rsidRPr="00C22064">
        <w:rPr>
          <w:rFonts w:ascii="ＭＳ Ｐ明朝" w:eastAsia="ＭＳ Ｐ明朝" w:hAnsi="ＭＳ Ｐ明朝" w:hint="eastAsia"/>
          <w:szCs w:val="21"/>
          <w:lang w:val="de-DE"/>
        </w:rPr>
        <w:t>、</w:t>
      </w:r>
      <w:r w:rsidRPr="00C22064">
        <w:rPr>
          <w:rFonts w:ascii="ＭＳ Ｐ明朝" w:eastAsia="ＭＳ Ｐ明朝" w:hAnsi="ＭＳ Ｐ明朝"/>
          <w:szCs w:val="21"/>
        </w:rPr>
        <w:t>行為的因果関係</w:t>
      </w:r>
      <w:r w:rsidRPr="00C22064">
        <w:rPr>
          <w:rFonts w:ascii="ＭＳ Ｐ明朝" w:eastAsia="ＭＳ Ｐ明朝" w:hAnsi="ＭＳ Ｐ明朝" w:hint="eastAsia"/>
          <w:szCs w:val="21"/>
        </w:rPr>
        <w:t>を満たさないことも多く、しかし、</w:t>
      </w:r>
      <w:r w:rsidRPr="00C22064">
        <w:rPr>
          <w:rFonts w:ascii="ＭＳ Ｐ明朝" w:eastAsia="ＭＳ Ｐ明朝" w:hAnsi="ＭＳ Ｐ明朝"/>
          <w:szCs w:val="21"/>
        </w:rPr>
        <w:t>結果的因果関係</w:t>
      </w:r>
      <w:r w:rsidR="00354E8D" w:rsidRPr="00C22064">
        <w:rPr>
          <w:rFonts w:ascii="ＭＳ Ｐ明朝" w:eastAsia="ＭＳ Ｐ明朝" w:hAnsi="ＭＳ Ｐ明朝" w:hint="eastAsia"/>
          <w:szCs w:val="21"/>
        </w:rPr>
        <w:t>(＝規範的因果関係)</w:t>
      </w:r>
      <w:r w:rsidRPr="00C22064">
        <w:rPr>
          <w:rFonts w:ascii="ＭＳ Ｐ明朝" w:eastAsia="ＭＳ Ｐ明朝" w:hAnsi="ＭＳ Ｐ明朝" w:hint="eastAsia"/>
          <w:szCs w:val="21"/>
        </w:rPr>
        <w:t>はあるということにな</w:t>
      </w:r>
      <w:r w:rsidRPr="00C22064">
        <w:rPr>
          <w:rFonts w:ascii="ＭＳ Ｐ明朝" w:eastAsia="ＭＳ Ｐ明朝" w:hAnsi="ＭＳ Ｐ明朝" w:hint="eastAsia"/>
          <w:szCs w:val="21"/>
        </w:rPr>
        <w:lastRenderedPageBreak/>
        <w:t>る。</w:t>
      </w:r>
    </w:p>
    <w:p w14:paraId="3B7EACAF" w14:textId="7B137798" w:rsidR="00EE2F49" w:rsidRPr="00C22064" w:rsidRDefault="00354E8D" w:rsidP="00CC15DE">
      <w:pPr>
        <w:ind w:firstLineChars="100" w:firstLine="210"/>
        <w:rPr>
          <w:rFonts w:ascii="ＭＳ Ｐ明朝" w:eastAsia="ＭＳ Ｐ明朝" w:hAnsi="ＭＳ Ｐ明朝"/>
          <w:szCs w:val="21"/>
        </w:rPr>
      </w:pPr>
      <w:r w:rsidRPr="00C22064">
        <w:rPr>
          <w:rFonts w:ascii="ＭＳ Ｐ明朝" w:eastAsia="ＭＳ Ｐ明朝" w:hAnsi="ＭＳ Ｐ明朝" w:hint="eastAsia"/>
          <w:szCs w:val="21"/>
        </w:rPr>
        <w:t>本改正の施行直後、</w:t>
      </w:r>
      <w:r w:rsidRPr="00C22064">
        <w:rPr>
          <w:rFonts w:ascii="ＭＳ Ｐ明朝" w:eastAsia="ＭＳ Ｐ明朝" w:hAnsi="ＭＳ Ｐ明朝" w:hint="eastAsia"/>
          <w:szCs w:val="21"/>
          <w:lang w:val="de-DE"/>
        </w:rPr>
        <w:t>2021年1月から、</w:t>
      </w:r>
      <w:r w:rsidRPr="00C22064">
        <w:rPr>
          <w:rFonts w:ascii="ＭＳ Ｐ明朝" w:eastAsia="ＭＳ Ｐ明朝" w:hAnsi="ＭＳ Ｐ明朝"/>
          <w:szCs w:val="21"/>
        </w:rPr>
        <w:t>連邦カルテル庁は、すでに</w:t>
      </w:r>
      <w:r w:rsidR="00BC5B56" w:rsidRPr="00C22064">
        <w:rPr>
          <w:rFonts w:ascii="ＭＳ Ｐ明朝" w:eastAsia="ＭＳ Ｐ明朝" w:hAnsi="ＭＳ Ｐ明朝" w:hint="eastAsia"/>
          <w:szCs w:val="21"/>
        </w:rPr>
        <w:t>フェイスブック</w:t>
      </w:r>
      <w:r w:rsidR="002125C3" w:rsidRPr="00C22064">
        <w:rPr>
          <w:rFonts w:ascii="ＭＳ Ｐ明朝" w:eastAsia="ＭＳ Ｐ明朝" w:hAnsi="ＭＳ Ｐ明朝" w:hint="eastAsia"/>
          <w:szCs w:val="21"/>
        </w:rPr>
        <w:t>（現メタ）</w:t>
      </w:r>
      <w:r w:rsidR="00BC5B56" w:rsidRPr="00C22064">
        <w:rPr>
          <w:rFonts w:ascii="ＭＳ Ｐ明朝" w:eastAsia="ＭＳ Ｐ明朝" w:hAnsi="ＭＳ Ｐ明朝" w:hint="eastAsia"/>
          <w:szCs w:val="21"/>
        </w:rPr>
        <w:t>、アマゾン、グーグル</w:t>
      </w:r>
      <w:r w:rsidR="002125C3" w:rsidRPr="00C22064">
        <w:rPr>
          <w:rFonts w:ascii="ＭＳ Ｐ明朝" w:eastAsia="ＭＳ Ｐ明朝" w:hAnsi="ＭＳ Ｐ明朝" w:hint="eastAsia"/>
          <w:szCs w:val="21"/>
        </w:rPr>
        <w:t>、</w:t>
      </w:r>
      <w:r w:rsidR="00BC5B56" w:rsidRPr="00C22064">
        <w:rPr>
          <w:rFonts w:ascii="ＭＳ Ｐ明朝" w:eastAsia="ＭＳ Ｐ明朝" w:hAnsi="ＭＳ Ｐ明朝" w:hint="eastAsia"/>
          <w:szCs w:val="21"/>
        </w:rPr>
        <w:t>アップルを対象とする</w:t>
      </w:r>
      <w:r w:rsidRPr="00C22064">
        <w:rPr>
          <w:rFonts w:ascii="ＭＳ Ｐ明朝" w:eastAsia="ＭＳ Ｐ明朝" w:hAnsi="ＭＳ Ｐ明朝" w:hint="eastAsia"/>
          <w:szCs w:val="21"/>
        </w:rPr>
        <w:t>認定</w:t>
      </w:r>
      <w:r w:rsidRPr="00C22064">
        <w:rPr>
          <w:rFonts w:ascii="ＭＳ Ｐ明朝" w:eastAsia="ＭＳ Ｐ明朝" w:hAnsi="ＭＳ Ｐ明朝"/>
          <w:szCs w:val="21"/>
        </w:rPr>
        <w:t>手続</w:t>
      </w:r>
      <w:r w:rsidRPr="00C22064">
        <w:rPr>
          <w:rFonts w:ascii="ＭＳ Ｐ明朝" w:eastAsia="ＭＳ Ｐ明朝" w:hAnsi="ＭＳ Ｐ明朝" w:hint="eastAsia"/>
          <w:szCs w:val="21"/>
        </w:rPr>
        <w:t>を開始し</w:t>
      </w:r>
      <w:r w:rsidRPr="00C22064">
        <w:rPr>
          <w:rStyle w:val="aa"/>
          <w:rFonts w:ascii="ＭＳ Ｐ明朝" w:eastAsia="ＭＳ Ｐ明朝" w:hAnsi="ＭＳ Ｐ明朝"/>
          <w:szCs w:val="21"/>
        </w:rPr>
        <w:footnoteReference w:id="118"/>
      </w:r>
      <w:r w:rsidR="002125C3" w:rsidRPr="00C22064">
        <w:rPr>
          <w:rFonts w:ascii="ＭＳ Ｐ明朝" w:eastAsia="ＭＳ Ｐ明朝" w:hAnsi="ＭＳ Ｐ明朝" w:hint="eastAsia"/>
          <w:szCs w:val="21"/>
        </w:rPr>
        <w:t>、その後これら4者の認定を行った</w:t>
      </w:r>
      <w:r w:rsidRPr="00C22064">
        <w:rPr>
          <w:rFonts w:ascii="ＭＳ Ｐ明朝" w:eastAsia="ＭＳ Ｐ明朝" w:hAnsi="ＭＳ Ｐ明朝" w:hint="eastAsia"/>
          <w:szCs w:val="21"/>
        </w:rPr>
        <w:t>。</w:t>
      </w:r>
    </w:p>
    <w:p w14:paraId="5D015700" w14:textId="77777777" w:rsidR="004B1574" w:rsidRPr="00C22064" w:rsidRDefault="004B1574" w:rsidP="00F0353E">
      <w:pPr>
        <w:jc w:val="left"/>
        <w:rPr>
          <w:rFonts w:ascii="ＭＳ Ｐ明朝" w:eastAsia="ＭＳ Ｐ明朝" w:hAnsi="ＭＳ Ｐ明朝"/>
          <w:szCs w:val="21"/>
        </w:rPr>
      </w:pPr>
    </w:p>
    <w:p w14:paraId="3D91C145" w14:textId="7BD8F4BF" w:rsidR="00CD5C14" w:rsidRPr="00C22064" w:rsidRDefault="009B5373" w:rsidP="00A6295A">
      <w:pPr>
        <w:pStyle w:val="2"/>
      </w:pPr>
      <w:bookmarkStart w:id="208" w:name="_Hlk115875946"/>
      <w:r w:rsidRPr="00C22064">
        <w:rPr>
          <w:rFonts w:hint="eastAsia"/>
        </w:rPr>
        <w:t>3．</w:t>
      </w:r>
      <w:r w:rsidR="00CD5C14" w:rsidRPr="00C22064">
        <w:t>公取委</w:t>
      </w:r>
      <w:r w:rsidR="00CD5C14" w:rsidRPr="00C22064">
        <w:rPr>
          <w:rFonts w:hint="eastAsia"/>
        </w:rPr>
        <w:t>DPF</w:t>
      </w:r>
      <w:r w:rsidR="00CD5C14" w:rsidRPr="00C22064">
        <w:t>取引慣行等調査</w:t>
      </w:r>
    </w:p>
    <w:bookmarkEnd w:id="208"/>
    <w:p w14:paraId="6AD174DA" w14:textId="257A1A2C" w:rsidR="00CD5C14" w:rsidRPr="00C22064" w:rsidRDefault="0026247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公取委「デジタル・プラットフォーマーの取引慣行等に関する実態調査」</w:t>
      </w:r>
      <w:r w:rsidRPr="00C22064">
        <w:rPr>
          <w:rFonts w:ascii="ＭＳ Ｐ明朝" w:eastAsia="ＭＳ Ｐ明朝" w:hAnsi="ＭＳ Ｐ明朝" w:hint="eastAsia"/>
          <w:szCs w:val="21"/>
        </w:rPr>
        <w:t>（2019</w:t>
      </w:r>
      <w:r w:rsidR="002125C3" w:rsidRPr="00C22064">
        <w:rPr>
          <w:rFonts w:ascii="ＭＳ Ｐ明朝" w:eastAsia="ＭＳ Ｐ明朝" w:hAnsi="ＭＳ Ｐ明朝" w:hint="eastAsia"/>
          <w:szCs w:val="21"/>
        </w:rPr>
        <w:t>年</w:t>
      </w:r>
      <w:r w:rsidRPr="00C22064">
        <w:rPr>
          <w:rFonts w:ascii="ＭＳ Ｐ明朝" w:eastAsia="ＭＳ Ｐ明朝" w:hAnsi="ＭＳ Ｐ明朝" w:hint="eastAsia"/>
          <w:szCs w:val="21"/>
        </w:rPr>
        <w:t>）は、</w:t>
      </w:r>
      <w:r w:rsidR="002812A0" w:rsidRPr="00C22064">
        <w:rPr>
          <w:rFonts w:ascii="ＭＳ Ｐ明朝" w:eastAsia="ＭＳ Ｐ明朝" w:hAnsi="ＭＳ Ｐ明朝"/>
          <w:szCs w:val="21"/>
        </w:rPr>
        <w:t>自己優遇</w:t>
      </w:r>
      <w:r w:rsidRPr="00C22064">
        <w:rPr>
          <w:rFonts w:ascii="ＭＳ Ｐ明朝" w:eastAsia="ＭＳ Ｐ明朝" w:hAnsi="ＭＳ Ｐ明朝" w:hint="eastAsia"/>
          <w:szCs w:val="21"/>
        </w:rPr>
        <w:t>として</w:t>
      </w:r>
      <w:r w:rsidR="002812A0" w:rsidRPr="00C22064">
        <w:rPr>
          <w:rFonts w:ascii="ＭＳ Ｐ明朝" w:eastAsia="ＭＳ Ｐ明朝" w:hAnsi="ＭＳ Ｐ明朝" w:hint="eastAsia"/>
          <w:szCs w:val="21"/>
        </w:rPr>
        <w:t>、典型的には</w:t>
      </w:r>
      <w:bookmarkStart w:id="209" w:name="_Hlk115875975"/>
      <w:r w:rsidR="002812A0" w:rsidRPr="00C22064">
        <w:rPr>
          <w:rFonts w:ascii="ＭＳ Ｐ明朝" w:eastAsia="ＭＳ Ｐ明朝" w:hAnsi="ＭＳ Ｐ明朝" w:hint="eastAsia"/>
          <w:szCs w:val="21"/>
        </w:rPr>
        <w:t>アマゾン等のオンラインモールにおいて、オンラインモール運営事業者が利用事業者の出品する商品と競合する商品を販売</w:t>
      </w:r>
      <w:r w:rsidR="001C2CB7" w:rsidRPr="00C22064">
        <w:rPr>
          <w:rFonts w:ascii="ＭＳ Ｐ明朝" w:eastAsia="ＭＳ Ｐ明朝" w:hAnsi="ＭＳ Ｐ明朝" w:hint="eastAsia"/>
          <w:szCs w:val="21"/>
        </w:rPr>
        <w:t>する際に</w:t>
      </w:r>
      <w:r w:rsidR="002812A0" w:rsidRPr="00C22064">
        <w:rPr>
          <w:rFonts w:ascii="ＭＳ Ｐ明朝" w:eastAsia="ＭＳ Ｐ明朝" w:hAnsi="ＭＳ Ｐ明朝" w:hint="eastAsia"/>
          <w:szCs w:val="21"/>
        </w:rPr>
        <w:t>、</w:t>
      </w:r>
      <w:r w:rsidR="00764C42" w:rsidRPr="00C22064">
        <w:rPr>
          <w:rFonts w:ascii="ＭＳ Ｐ明朝" w:eastAsia="ＭＳ Ｐ明朝" w:hAnsi="ＭＳ Ｐ明朝" w:hint="eastAsia"/>
          <w:szCs w:val="21"/>
        </w:rPr>
        <w:t>①利用事業者の取引データを自らの直接販売に利用する</w:t>
      </w:r>
      <w:r w:rsidR="001C2CB7" w:rsidRPr="00C22064">
        <w:rPr>
          <w:rFonts w:ascii="ＭＳ Ｐ明朝" w:eastAsia="ＭＳ Ｐ明朝" w:hAnsi="ＭＳ Ｐ明朝" w:hint="eastAsia"/>
          <w:szCs w:val="21"/>
        </w:rPr>
        <w:t>場合</w:t>
      </w:r>
      <w:r w:rsidR="00764C42" w:rsidRPr="00C22064">
        <w:rPr>
          <w:rFonts w:ascii="ＭＳ Ｐ明朝" w:eastAsia="ＭＳ Ｐ明朝" w:hAnsi="ＭＳ Ｐ明朝" w:hint="eastAsia"/>
          <w:szCs w:val="21"/>
        </w:rPr>
        <w:t>、また、②</w:t>
      </w:r>
      <w:r w:rsidR="002812A0" w:rsidRPr="00C22064">
        <w:rPr>
          <w:rFonts w:ascii="ＭＳ Ｐ明朝" w:eastAsia="ＭＳ Ｐ明朝" w:hAnsi="ＭＳ Ｐ明朝" w:hint="eastAsia"/>
          <w:szCs w:val="21"/>
        </w:rPr>
        <w:t>検索アルゴリズムを操作することなどにより自己を優遇する場合</w:t>
      </w:r>
      <w:bookmarkEnd w:id="209"/>
      <w:r w:rsidR="004B7EFF" w:rsidRPr="00C22064">
        <w:rPr>
          <w:rFonts w:ascii="ＭＳ Ｐ明朝" w:eastAsia="ＭＳ Ｐ明朝" w:hAnsi="ＭＳ Ｐ明朝" w:hint="eastAsia"/>
          <w:szCs w:val="21"/>
        </w:rPr>
        <w:t>にふれている</w:t>
      </w:r>
      <w:r w:rsidR="002812A0" w:rsidRPr="00C22064">
        <w:rPr>
          <w:rFonts w:ascii="ＭＳ Ｐ明朝" w:eastAsia="ＭＳ Ｐ明朝" w:hAnsi="ＭＳ Ｐ明朝" w:hint="eastAsia"/>
          <w:szCs w:val="21"/>
        </w:rPr>
        <w:t>。</w:t>
      </w:r>
    </w:p>
    <w:p w14:paraId="496441AD" w14:textId="007CBC98" w:rsidR="002812A0" w:rsidRPr="00C22064" w:rsidRDefault="007151E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後者の具体例として、「</w:t>
      </w:r>
      <w:r w:rsidRPr="00C22064">
        <w:rPr>
          <w:rFonts w:ascii="ＭＳ Ｐ明朝" w:eastAsia="ＭＳ Ｐ明朝" w:hAnsi="ＭＳ Ｐ明朝"/>
          <w:szCs w:val="21"/>
        </w:rPr>
        <w:t>オンラインモール運営事業者自ら又は関連会社の販売する商品が検索結果の上位に表示される」</w:t>
      </w:r>
      <w:r w:rsidRPr="00C22064">
        <w:rPr>
          <w:rFonts w:ascii="ＭＳ Ｐ明朝" w:eastAsia="ＭＳ Ｐ明朝" w:hAnsi="ＭＳ Ｐ明朝" w:hint="eastAsia"/>
          <w:szCs w:val="21"/>
        </w:rPr>
        <w:t>、「</w:t>
      </w:r>
      <w:r w:rsidRPr="00C22064">
        <w:rPr>
          <w:rFonts w:ascii="ＭＳ Ｐ明朝" w:eastAsia="ＭＳ Ｐ明朝" w:hAnsi="ＭＳ Ｐ明朝"/>
          <w:szCs w:val="21"/>
        </w:rPr>
        <w:t>決済方法等においてオンラインモール運営事業者の関連会社が優遇されている</w:t>
      </w:r>
      <w:r w:rsidRPr="00C22064">
        <w:rPr>
          <w:rFonts w:ascii="ＭＳ Ｐ明朝" w:eastAsia="ＭＳ Ｐ明朝" w:hAnsi="ＭＳ Ｐ明朝" w:hint="eastAsia"/>
          <w:szCs w:val="21"/>
        </w:rPr>
        <w:t>」等</w:t>
      </w:r>
      <w:r w:rsidR="00766E68" w:rsidRPr="00C22064">
        <w:rPr>
          <w:rFonts w:ascii="ＭＳ Ｐ明朝" w:eastAsia="ＭＳ Ｐ明朝" w:hAnsi="ＭＳ Ｐ明朝" w:hint="eastAsia"/>
          <w:szCs w:val="21"/>
        </w:rPr>
        <w:t>が</w:t>
      </w:r>
      <w:r w:rsidRPr="00C22064">
        <w:rPr>
          <w:rFonts w:ascii="ＭＳ Ｐ明朝" w:eastAsia="ＭＳ Ｐ明朝" w:hAnsi="ＭＳ Ｐ明朝" w:hint="eastAsia"/>
          <w:szCs w:val="21"/>
        </w:rPr>
        <w:t>挙げられている</w:t>
      </w:r>
      <w:r w:rsidR="00766E68" w:rsidRPr="00C22064">
        <w:rPr>
          <w:rFonts w:ascii="ＭＳ Ｐ明朝" w:eastAsia="ＭＳ Ｐ明朝" w:hAnsi="ＭＳ Ｐ明朝" w:hint="eastAsia"/>
          <w:szCs w:val="21"/>
        </w:rPr>
        <w:t>（58頁、97頁以下）</w:t>
      </w:r>
      <w:r w:rsidR="00963AE1" w:rsidRPr="00C22064">
        <w:rPr>
          <w:rStyle w:val="aa"/>
          <w:rFonts w:ascii="ＭＳ Ｐ明朝" w:eastAsia="ＭＳ Ｐ明朝" w:hAnsi="ＭＳ Ｐ明朝"/>
          <w:szCs w:val="21"/>
        </w:rPr>
        <w:footnoteReference w:id="119"/>
      </w:r>
      <w:r w:rsidRPr="00C22064">
        <w:rPr>
          <w:rFonts w:ascii="ＭＳ Ｐ明朝" w:eastAsia="ＭＳ Ｐ明朝" w:hAnsi="ＭＳ Ｐ明朝" w:hint="eastAsia"/>
          <w:szCs w:val="21"/>
        </w:rPr>
        <w:t>。</w:t>
      </w:r>
    </w:p>
    <w:p w14:paraId="4C5BCE30" w14:textId="77777777" w:rsidR="00CD5C14" w:rsidRPr="00C22064" w:rsidRDefault="00CD5C14" w:rsidP="00F0353E">
      <w:pPr>
        <w:ind w:firstLineChars="100" w:firstLine="210"/>
        <w:jc w:val="left"/>
        <w:rPr>
          <w:rFonts w:ascii="ＭＳ Ｐ明朝" w:eastAsia="ＭＳ Ｐ明朝" w:hAnsi="ＭＳ Ｐ明朝"/>
          <w:szCs w:val="21"/>
        </w:rPr>
      </w:pPr>
    </w:p>
    <w:p w14:paraId="3060AC01" w14:textId="17B02838" w:rsidR="00CD5C14" w:rsidRPr="00C22064" w:rsidRDefault="009B5373" w:rsidP="00A6295A">
      <w:pPr>
        <w:pStyle w:val="2"/>
      </w:pPr>
      <w:bookmarkStart w:id="210" w:name="_Hlk115876012"/>
      <w:r w:rsidRPr="00C22064">
        <w:rPr>
          <w:rFonts w:hint="eastAsia"/>
        </w:rPr>
        <w:t>4．</w:t>
      </w:r>
      <w:r w:rsidR="00CD5C14" w:rsidRPr="00C22064">
        <w:t>「二重の役割」</w:t>
      </w:r>
      <w:r w:rsidR="00CD5C14" w:rsidRPr="00C22064">
        <w:rPr>
          <w:rFonts w:hint="eastAsia"/>
        </w:rPr>
        <w:t>の不当な利用</w:t>
      </w:r>
    </w:p>
    <w:bookmarkEnd w:id="210"/>
    <w:p w14:paraId="55B5DA8C" w14:textId="04631D6F" w:rsidR="00042D5F" w:rsidRPr="00C22064" w:rsidRDefault="00042D5F"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より一般的にいえば、</w:t>
      </w:r>
      <w:r w:rsidRPr="00C22064">
        <w:rPr>
          <w:rFonts w:ascii="ＭＳ Ｐ明朝" w:eastAsia="ＭＳ Ｐ明朝" w:hAnsi="ＭＳ Ｐ明朝"/>
          <w:szCs w:val="21"/>
        </w:rPr>
        <w:t>DPF</w:t>
      </w:r>
      <w:r w:rsidRPr="00C22064">
        <w:rPr>
          <w:rFonts w:ascii="ＭＳ Ｐ明朝" w:eastAsia="ＭＳ Ｐ明朝" w:hAnsi="ＭＳ Ｐ明朝" w:hint="eastAsia"/>
          <w:szCs w:val="21"/>
        </w:rPr>
        <w:t>が、</w:t>
      </w:r>
      <w:r w:rsidR="00BC5B56" w:rsidRPr="00C22064">
        <w:rPr>
          <w:rFonts w:ascii="ＭＳ Ｐ明朝" w:eastAsia="ＭＳ Ｐ明朝" w:hAnsi="ＭＳ Ｐ明朝" w:hint="eastAsia"/>
          <w:szCs w:val="21"/>
        </w:rPr>
        <w:t>&lt;A&gt;</w:t>
      </w:r>
      <w:r w:rsidRPr="00C22064">
        <w:rPr>
          <w:rFonts w:ascii="ＭＳ Ｐ明朝" w:eastAsia="ＭＳ Ｐ明朝" w:hAnsi="ＭＳ Ｐ明朝"/>
          <w:szCs w:val="21"/>
        </w:rPr>
        <w:t>様々な情報の検索・ポータルサイトとしての機能を担いつつ、</w:t>
      </w:r>
      <w:r w:rsidR="00BC5B56" w:rsidRPr="00C22064">
        <w:rPr>
          <w:rFonts w:ascii="ＭＳ Ｐ明朝" w:eastAsia="ＭＳ Ｐ明朝" w:hAnsi="ＭＳ Ｐ明朝" w:hint="eastAsia"/>
          <w:szCs w:val="21"/>
        </w:rPr>
        <w:t>&lt;B&gt;</w:t>
      </w:r>
      <w:r w:rsidRPr="00C22064">
        <w:rPr>
          <w:rFonts w:ascii="ＭＳ Ｐ明朝" w:eastAsia="ＭＳ Ｐ明朝" w:hAnsi="ＭＳ Ｐ明朝"/>
          <w:szCs w:val="21"/>
        </w:rPr>
        <w:t>自らもコンテンツ等の提供サーピスを行</w:t>
      </w:r>
      <w:r w:rsidRPr="00C22064">
        <w:rPr>
          <w:rFonts w:ascii="ＭＳ Ｐ明朝" w:eastAsia="ＭＳ Ｐ明朝" w:hAnsi="ＭＳ Ｐ明朝" w:hint="eastAsia"/>
          <w:szCs w:val="21"/>
        </w:rPr>
        <w:t>う、または</w:t>
      </w:r>
      <w:r w:rsidRPr="00C22064">
        <w:rPr>
          <w:rFonts w:ascii="ＭＳ Ｐ明朝" w:eastAsia="ＭＳ Ｐ明朝" w:hAnsi="ＭＳ Ｐ明朝"/>
          <w:szCs w:val="21"/>
        </w:rPr>
        <w:t>一定のコンテンツ事業者と密接な関係に立つ</w:t>
      </w:r>
      <w:r w:rsidRPr="00C22064">
        <w:rPr>
          <w:rFonts w:ascii="ＭＳ Ｐ明朝" w:eastAsia="ＭＳ Ｐ明朝" w:hAnsi="ＭＳ Ｐ明朝" w:hint="eastAsia"/>
          <w:szCs w:val="21"/>
        </w:rPr>
        <w:t>、という</w:t>
      </w:r>
      <w:r w:rsidRPr="00C22064">
        <w:rPr>
          <w:rFonts w:ascii="ＭＳ Ｐ明朝" w:eastAsia="ＭＳ Ｐ明朝" w:hAnsi="ＭＳ Ｐ明朝"/>
          <w:szCs w:val="21"/>
        </w:rPr>
        <w:t>「二重の役割」を</w:t>
      </w:r>
      <w:r w:rsidRPr="00C22064">
        <w:rPr>
          <w:rFonts w:ascii="ＭＳ Ｐ明朝" w:eastAsia="ＭＳ Ｐ明朝" w:hAnsi="ＭＳ Ｐ明朝" w:hint="eastAsia"/>
          <w:szCs w:val="21"/>
        </w:rPr>
        <w:t>もつ場合に、</w:t>
      </w:r>
      <w:r w:rsidRPr="00C22064">
        <w:rPr>
          <w:rFonts w:ascii="ＭＳ Ｐ明朝" w:eastAsia="ＭＳ Ｐ明朝" w:hAnsi="ＭＳ Ｐ明朝"/>
          <w:szCs w:val="21"/>
        </w:rPr>
        <w:t>自ら</w:t>
      </w:r>
      <w:r w:rsidRPr="00C22064">
        <w:rPr>
          <w:rFonts w:ascii="ＭＳ Ｐ明朝" w:eastAsia="ＭＳ Ｐ明朝" w:hAnsi="ＭＳ Ｐ明朝" w:hint="eastAsia"/>
          <w:szCs w:val="21"/>
        </w:rPr>
        <w:t>の</w:t>
      </w:r>
      <w:r w:rsidRPr="00C22064">
        <w:rPr>
          <w:rFonts w:ascii="ＭＳ Ｐ明朝" w:eastAsia="ＭＳ Ｐ明朝" w:hAnsi="ＭＳ Ｐ明朝"/>
          <w:szCs w:val="21"/>
        </w:rPr>
        <w:t>コンテンツ事業</w:t>
      </w:r>
      <w:r w:rsidRPr="00C22064">
        <w:rPr>
          <w:rFonts w:ascii="ＭＳ Ｐ明朝" w:eastAsia="ＭＳ Ｐ明朝" w:hAnsi="ＭＳ Ｐ明朝" w:hint="eastAsia"/>
          <w:szCs w:val="21"/>
        </w:rPr>
        <w:t>または</w:t>
      </w:r>
      <w:r w:rsidRPr="00C22064">
        <w:rPr>
          <w:rFonts w:ascii="ＭＳ Ｐ明朝" w:eastAsia="ＭＳ Ｐ明朝" w:hAnsi="ＭＳ Ｐ明朝"/>
          <w:szCs w:val="21"/>
        </w:rPr>
        <w:t>密接な関係に</w:t>
      </w:r>
      <w:r w:rsidRPr="00C22064">
        <w:rPr>
          <w:rFonts w:ascii="ＭＳ Ｐ明朝" w:eastAsia="ＭＳ Ｐ明朝" w:hAnsi="ＭＳ Ｐ明朝" w:hint="eastAsia"/>
          <w:szCs w:val="21"/>
        </w:rPr>
        <w:t>ある</w:t>
      </w:r>
      <w:r w:rsidRPr="00C22064">
        <w:rPr>
          <w:rFonts w:ascii="ＭＳ Ｐ明朝" w:eastAsia="ＭＳ Ｐ明朝" w:hAnsi="ＭＳ Ｐ明朝"/>
          <w:szCs w:val="21"/>
        </w:rPr>
        <w:t>コンテンツ事業</w:t>
      </w:r>
      <w:r w:rsidRPr="00C22064">
        <w:rPr>
          <w:rFonts w:ascii="ＭＳ Ｐ明朝" w:eastAsia="ＭＳ Ｐ明朝" w:hAnsi="ＭＳ Ｐ明朝" w:hint="eastAsia"/>
          <w:szCs w:val="21"/>
        </w:rPr>
        <w:t>を</w:t>
      </w:r>
      <w:r w:rsidR="00873ABD" w:rsidRPr="00C22064">
        <w:rPr>
          <w:rFonts w:ascii="ＭＳ Ｐ明朝" w:eastAsia="ＭＳ Ｐ明朝" w:hAnsi="ＭＳ Ｐ明朝" w:hint="eastAsia"/>
          <w:szCs w:val="21"/>
        </w:rPr>
        <w:t>有利に扱うこと(広義の自己</w:t>
      </w:r>
      <w:r w:rsidRPr="00C22064">
        <w:rPr>
          <w:rFonts w:ascii="ＭＳ Ｐ明朝" w:eastAsia="ＭＳ Ｐ明朝" w:hAnsi="ＭＳ Ｐ明朝" w:hint="eastAsia"/>
          <w:szCs w:val="21"/>
        </w:rPr>
        <w:t>優遇</w:t>
      </w:r>
      <w:r w:rsidR="00873ABD" w:rsidRPr="00C22064">
        <w:rPr>
          <w:rFonts w:ascii="ＭＳ Ｐ明朝" w:eastAsia="ＭＳ Ｐ明朝" w:hAnsi="ＭＳ Ｐ明朝" w:hint="eastAsia"/>
          <w:szCs w:val="21"/>
        </w:rPr>
        <w:t>)</w:t>
      </w:r>
      <w:r w:rsidR="00B8712C" w:rsidRPr="00C22064">
        <w:rPr>
          <w:rFonts w:ascii="ＭＳ Ｐ明朝" w:eastAsia="ＭＳ Ｐ明朝" w:hAnsi="ＭＳ Ｐ明朝" w:hint="eastAsia"/>
          <w:szCs w:val="21"/>
        </w:rPr>
        <w:t>は、反競争的であると評価される。</w:t>
      </w:r>
    </w:p>
    <w:p w14:paraId="54D039AA" w14:textId="611E4CAC" w:rsidR="001C2CB7" w:rsidRPr="00C22064" w:rsidRDefault="00037444"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この場合、</w:t>
      </w:r>
      <w:r w:rsidR="00B8712C" w:rsidRPr="00C22064">
        <w:rPr>
          <w:rFonts w:ascii="ＭＳ Ｐ明朝" w:eastAsia="ＭＳ Ｐ明朝" w:hAnsi="ＭＳ Ｐ明朝"/>
          <w:szCs w:val="21"/>
        </w:rPr>
        <w:t>DPF</w:t>
      </w:r>
      <w:r w:rsidR="00B8712C" w:rsidRPr="00C22064">
        <w:rPr>
          <w:rFonts w:ascii="ＭＳ Ｐ明朝" w:eastAsia="ＭＳ Ｐ明朝" w:hAnsi="ＭＳ Ｐ明朝" w:hint="eastAsia"/>
          <w:szCs w:val="21"/>
        </w:rPr>
        <w:t>は、中核事業</w:t>
      </w:r>
      <w:r w:rsidR="00BC5B56" w:rsidRPr="00C22064">
        <w:rPr>
          <w:rFonts w:ascii="ＭＳ Ｐ明朝" w:eastAsia="ＭＳ Ｐ明朝" w:hAnsi="ＭＳ Ｐ明朝" w:hint="eastAsia"/>
          <w:szCs w:val="21"/>
        </w:rPr>
        <w:t>&lt;</w:t>
      </w:r>
      <w:r w:rsidR="00B8712C" w:rsidRPr="00C22064">
        <w:rPr>
          <w:rFonts w:ascii="ＭＳ Ｐ明朝" w:eastAsia="ＭＳ Ｐ明朝" w:hAnsi="ＭＳ Ｐ明朝" w:hint="eastAsia"/>
          <w:szCs w:val="21"/>
        </w:rPr>
        <w:t>A</w:t>
      </w:r>
      <w:r w:rsidR="00BC5B56" w:rsidRPr="00C22064">
        <w:rPr>
          <w:rFonts w:ascii="ＭＳ Ｐ明朝" w:eastAsia="ＭＳ Ｐ明朝" w:hAnsi="ＭＳ Ｐ明朝" w:hint="eastAsia"/>
          <w:szCs w:val="21"/>
        </w:rPr>
        <w:t>&gt;</w:t>
      </w:r>
      <w:r w:rsidR="00B8712C" w:rsidRPr="00C22064">
        <w:rPr>
          <w:rFonts w:ascii="ＭＳ Ｐ明朝" w:eastAsia="ＭＳ Ｐ明朝" w:hAnsi="ＭＳ Ｐ明朝" w:hint="eastAsia"/>
          <w:szCs w:val="21"/>
        </w:rPr>
        <w:t>における市場支配的地位を、</w:t>
      </w:r>
      <w:r w:rsidRPr="00C22064">
        <w:rPr>
          <w:rFonts w:ascii="ＭＳ Ｐ明朝" w:eastAsia="ＭＳ Ｐ明朝" w:hAnsi="ＭＳ Ｐ明朝"/>
          <w:szCs w:val="21"/>
        </w:rPr>
        <w:t>コンテンツ</w:t>
      </w:r>
      <w:r w:rsidRPr="00C22064">
        <w:rPr>
          <w:rFonts w:ascii="ＭＳ Ｐ明朝" w:eastAsia="ＭＳ Ｐ明朝" w:hAnsi="ＭＳ Ｐ明朝" w:hint="eastAsia"/>
          <w:szCs w:val="21"/>
        </w:rPr>
        <w:t>事業</w:t>
      </w:r>
      <w:r w:rsidR="00BC5B56" w:rsidRPr="00C22064">
        <w:rPr>
          <w:rFonts w:ascii="ＭＳ Ｐ明朝" w:eastAsia="ＭＳ Ｐ明朝" w:hAnsi="ＭＳ Ｐ明朝" w:hint="eastAsia"/>
          <w:szCs w:val="21"/>
        </w:rPr>
        <w:t>&lt;</w:t>
      </w:r>
      <w:r w:rsidRPr="00C22064">
        <w:rPr>
          <w:rFonts w:ascii="ＭＳ Ｐ明朝" w:eastAsia="ＭＳ Ｐ明朝" w:hAnsi="ＭＳ Ｐ明朝" w:hint="eastAsia"/>
          <w:szCs w:val="21"/>
        </w:rPr>
        <w:t>B</w:t>
      </w:r>
      <w:r w:rsidR="00BC5B56" w:rsidRPr="00C22064">
        <w:rPr>
          <w:rFonts w:ascii="ＭＳ Ｐ明朝" w:eastAsia="ＭＳ Ｐ明朝" w:hAnsi="ＭＳ Ｐ明朝" w:hint="eastAsia"/>
          <w:szCs w:val="21"/>
        </w:rPr>
        <w:t>&gt;</w:t>
      </w:r>
      <w:r w:rsidRPr="00C22064">
        <w:rPr>
          <w:rFonts w:ascii="ＭＳ Ｐ明朝" w:eastAsia="ＭＳ Ｐ明朝" w:hAnsi="ＭＳ Ｐ明朝" w:hint="eastAsia"/>
          <w:szCs w:val="21"/>
        </w:rPr>
        <w:t>にレバレッジ</w:t>
      </w:r>
      <w:r w:rsidR="00DA49AD" w:rsidRPr="00C22064">
        <w:rPr>
          <w:rStyle w:val="aa"/>
          <w:rFonts w:ascii="ＭＳ Ｐ明朝" w:eastAsia="ＭＳ Ｐ明朝" w:hAnsi="ＭＳ Ｐ明朝"/>
          <w:szCs w:val="21"/>
        </w:rPr>
        <w:footnoteReference w:id="120"/>
      </w:r>
      <w:r w:rsidRPr="00C22064">
        <w:rPr>
          <w:rFonts w:ascii="ＭＳ Ｐ明朝" w:eastAsia="ＭＳ Ｐ明朝" w:hAnsi="ＭＳ Ｐ明朝" w:hint="eastAsia"/>
          <w:szCs w:val="21"/>
        </w:rPr>
        <w:t>することが比較的容易であり、そのように行為するインセンティブと能力をもつ。</w:t>
      </w:r>
      <w:r w:rsidR="001C2CB7" w:rsidRPr="00C22064">
        <w:rPr>
          <w:rFonts w:ascii="ＭＳ Ｐ明朝" w:eastAsia="ＭＳ Ｐ明朝" w:hAnsi="ＭＳ Ｐ明朝" w:hint="eastAsia"/>
          <w:szCs w:val="21"/>
        </w:rPr>
        <w:t>前記</w:t>
      </w:r>
      <w:r w:rsidR="001C2CB7" w:rsidRPr="00C22064">
        <w:rPr>
          <w:rFonts w:ascii="ＭＳ Ｐ明朝" w:eastAsia="ＭＳ Ｐ明朝" w:hAnsi="ＭＳ Ｐ明朝"/>
          <w:szCs w:val="21"/>
        </w:rPr>
        <w:t>公取委</w:t>
      </w:r>
      <w:r w:rsidR="001C2CB7" w:rsidRPr="00C22064">
        <w:rPr>
          <w:rFonts w:ascii="ＭＳ Ｐ明朝" w:eastAsia="ＭＳ Ｐ明朝" w:hAnsi="ＭＳ Ｐ明朝" w:hint="eastAsia"/>
          <w:szCs w:val="21"/>
        </w:rPr>
        <w:t>報告における①を「横取り（</w:t>
      </w:r>
      <w:r w:rsidR="001C2CB7" w:rsidRPr="00C22064">
        <w:rPr>
          <w:rFonts w:ascii="ＭＳ Ｐ明朝" w:eastAsia="ＭＳ Ｐ明朝" w:hAnsi="ＭＳ Ｐ明朝"/>
          <w:szCs w:val="21"/>
        </w:rPr>
        <w:t>appropriation</w:t>
      </w:r>
      <w:r w:rsidR="001C2CB7" w:rsidRPr="00C22064">
        <w:rPr>
          <w:rFonts w:ascii="ＭＳ Ｐ明朝" w:eastAsia="ＭＳ Ｐ明朝" w:hAnsi="ＭＳ Ｐ明朝" w:hint="eastAsia"/>
          <w:szCs w:val="21"/>
        </w:rPr>
        <w:t>）」の問題、②を自己優遇の問題、とする</w:t>
      </w:r>
      <w:r w:rsidR="00A55FEF" w:rsidRPr="00C22064">
        <w:rPr>
          <w:rFonts w:ascii="ＭＳ Ｐ明朝" w:eastAsia="ＭＳ Ｐ明朝" w:hAnsi="ＭＳ Ｐ明朝" w:hint="eastAsia"/>
          <w:szCs w:val="21"/>
        </w:rPr>
        <w:t>議論もある</w:t>
      </w:r>
      <w:r w:rsidR="00A55FEF" w:rsidRPr="00C22064">
        <w:rPr>
          <w:rStyle w:val="aa"/>
          <w:rFonts w:ascii="ＭＳ Ｐ明朝" w:eastAsia="ＭＳ Ｐ明朝" w:hAnsi="ＭＳ Ｐ明朝"/>
          <w:szCs w:val="21"/>
        </w:rPr>
        <w:footnoteReference w:id="121"/>
      </w:r>
      <w:r w:rsidR="00873ABD" w:rsidRPr="00C22064">
        <w:rPr>
          <w:rFonts w:ascii="ＭＳ Ｐ明朝" w:eastAsia="ＭＳ Ｐ明朝" w:hAnsi="ＭＳ Ｐ明朝" w:hint="eastAsia"/>
          <w:szCs w:val="21"/>
        </w:rPr>
        <w:t>。しかし</w:t>
      </w:r>
      <w:r w:rsidR="001C2CB7" w:rsidRPr="00C22064">
        <w:rPr>
          <w:rFonts w:ascii="ＭＳ Ｐ明朝" w:eastAsia="ＭＳ Ｐ明朝" w:hAnsi="ＭＳ Ｐ明朝" w:hint="eastAsia"/>
          <w:szCs w:val="21"/>
        </w:rPr>
        <w:t>、</w:t>
      </w:r>
      <w:r w:rsidR="00873ABD" w:rsidRPr="00C22064">
        <w:rPr>
          <w:rFonts w:ascii="ＭＳ Ｐ明朝" w:eastAsia="ＭＳ Ｐ明朝" w:hAnsi="ＭＳ Ｐ明朝"/>
          <w:szCs w:val="21"/>
        </w:rPr>
        <w:t>「二重の役割」</w:t>
      </w:r>
      <w:r w:rsidR="00873ABD" w:rsidRPr="00C22064">
        <w:rPr>
          <w:rFonts w:ascii="ＭＳ Ｐ明朝" w:eastAsia="ＭＳ Ｐ明朝" w:hAnsi="ＭＳ Ｐ明朝" w:hint="eastAsia"/>
          <w:szCs w:val="21"/>
        </w:rPr>
        <w:t>に基づく</w:t>
      </w:r>
      <w:r w:rsidR="001C2CB7" w:rsidRPr="00C22064">
        <w:rPr>
          <w:rFonts w:ascii="ＭＳ Ｐ明朝" w:eastAsia="ＭＳ Ｐ明朝" w:hAnsi="ＭＳ Ｐ明朝" w:hint="eastAsia"/>
          <w:szCs w:val="21"/>
        </w:rPr>
        <w:t>レバレッジという性格では</w:t>
      </w:r>
      <w:r w:rsidR="00BC5B56" w:rsidRPr="00C22064">
        <w:rPr>
          <w:rFonts w:ascii="ＭＳ Ｐ明朝" w:eastAsia="ＭＳ Ｐ明朝" w:hAnsi="ＭＳ Ｐ明朝" w:hint="eastAsia"/>
          <w:szCs w:val="21"/>
        </w:rPr>
        <w:t>両者は</w:t>
      </w:r>
      <w:r w:rsidR="001C2CB7" w:rsidRPr="00C22064">
        <w:rPr>
          <w:rFonts w:ascii="ＭＳ Ｐ明朝" w:eastAsia="ＭＳ Ｐ明朝" w:hAnsi="ＭＳ Ｐ明朝" w:hint="eastAsia"/>
          <w:szCs w:val="21"/>
        </w:rPr>
        <w:t>共通</w:t>
      </w:r>
      <w:r w:rsidR="00873ABD" w:rsidRPr="00C22064">
        <w:rPr>
          <w:rFonts w:ascii="ＭＳ Ｐ明朝" w:eastAsia="ＭＳ Ｐ明朝" w:hAnsi="ＭＳ Ｐ明朝" w:hint="eastAsia"/>
          <w:szCs w:val="21"/>
        </w:rPr>
        <w:t>し</w:t>
      </w:r>
      <w:r w:rsidR="001C2CB7" w:rsidRPr="00C22064">
        <w:rPr>
          <w:rFonts w:ascii="ＭＳ Ｐ明朝" w:eastAsia="ＭＳ Ｐ明朝" w:hAnsi="ＭＳ Ｐ明朝" w:hint="eastAsia"/>
          <w:szCs w:val="21"/>
        </w:rPr>
        <w:t>、</w:t>
      </w:r>
      <w:r w:rsidR="00873ABD" w:rsidRPr="00C22064">
        <w:rPr>
          <w:rFonts w:ascii="ＭＳ Ｐ明朝" w:eastAsia="ＭＳ Ｐ明朝" w:hAnsi="ＭＳ Ｐ明朝" w:hint="eastAsia"/>
          <w:szCs w:val="21"/>
        </w:rPr>
        <w:t>前記GWB</w:t>
      </w:r>
      <w:r w:rsidR="000C6EFB" w:rsidRPr="00C22064">
        <w:rPr>
          <w:rFonts w:ascii="ＭＳ Ｐ明朝" w:eastAsia="ＭＳ Ｐ明朝" w:hAnsi="ＭＳ Ｐ明朝"/>
          <w:szCs w:val="21"/>
        </w:rPr>
        <w:t>19a</w:t>
      </w:r>
      <w:r w:rsidR="000C6EFB" w:rsidRPr="00C22064">
        <w:rPr>
          <w:rFonts w:ascii="ＭＳ Ｐ明朝" w:eastAsia="ＭＳ Ｐ明朝" w:hAnsi="ＭＳ Ｐ明朝" w:hint="eastAsia"/>
          <w:szCs w:val="21"/>
        </w:rPr>
        <w:t>条</w:t>
      </w:r>
      <w:r w:rsidR="000C6EFB" w:rsidRPr="00C22064">
        <w:rPr>
          <w:rFonts w:ascii="ＭＳ Ｐ明朝" w:eastAsia="ＭＳ Ｐ明朝" w:hAnsi="ＭＳ Ｐ明朝"/>
          <w:szCs w:val="21"/>
        </w:rPr>
        <w:t>2</w:t>
      </w:r>
      <w:r w:rsidR="000C6EFB" w:rsidRPr="00C22064">
        <w:rPr>
          <w:rFonts w:ascii="ＭＳ Ｐ明朝" w:eastAsia="ＭＳ Ｐ明朝" w:hAnsi="ＭＳ Ｐ明朝" w:hint="eastAsia"/>
          <w:szCs w:val="21"/>
        </w:rPr>
        <w:t>項</w:t>
      </w:r>
      <w:r w:rsidR="000C6EFB" w:rsidRPr="00C22064">
        <w:rPr>
          <w:rFonts w:ascii="ＭＳ Ｐ明朝" w:eastAsia="ＭＳ Ｐ明朝" w:hAnsi="ＭＳ Ｐ明朝"/>
          <w:szCs w:val="21"/>
        </w:rPr>
        <w:t>1</w:t>
      </w:r>
      <w:r w:rsidR="000C6EFB" w:rsidRPr="00C22064">
        <w:rPr>
          <w:rFonts w:ascii="ＭＳ Ｐ明朝" w:eastAsia="ＭＳ Ｐ明朝" w:hAnsi="ＭＳ Ｐ明朝" w:hint="eastAsia"/>
          <w:szCs w:val="21"/>
        </w:rPr>
        <w:t>号のように、</w:t>
      </w:r>
      <w:r w:rsidR="001C2CB7" w:rsidRPr="00C22064">
        <w:rPr>
          <w:rFonts w:ascii="ＭＳ Ｐ明朝" w:eastAsia="ＭＳ Ｐ明朝" w:hAnsi="ＭＳ Ｐ明朝" w:hint="eastAsia"/>
          <w:szCs w:val="21"/>
        </w:rPr>
        <w:t>両者とも広義の自己優遇として捉えることも可能であ</w:t>
      </w:r>
      <w:r w:rsidR="000D12AF" w:rsidRPr="00C22064">
        <w:rPr>
          <w:rFonts w:ascii="ＭＳ Ｐ明朝" w:eastAsia="ＭＳ Ｐ明朝" w:hAnsi="ＭＳ Ｐ明朝" w:hint="eastAsia"/>
          <w:szCs w:val="21"/>
        </w:rPr>
        <w:t>ると考えられる</w:t>
      </w:r>
      <w:r w:rsidR="001C2CB7" w:rsidRPr="00C22064">
        <w:rPr>
          <w:rFonts w:ascii="ＭＳ Ｐ明朝" w:eastAsia="ＭＳ Ｐ明朝" w:hAnsi="ＭＳ Ｐ明朝" w:hint="eastAsia"/>
          <w:szCs w:val="21"/>
        </w:rPr>
        <w:t>。</w:t>
      </w:r>
      <w:r w:rsidR="00A55FEF" w:rsidRPr="00C22064">
        <w:rPr>
          <w:rFonts w:ascii="ＭＳ Ｐ明朝" w:eastAsia="ＭＳ Ｐ明朝" w:hAnsi="ＭＳ Ｐ明朝" w:hint="eastAsia"/>
          <w:szCs w:val="21"/>
        </w:rPr>
        <w:t>今後は、広義の自己優遇を個別の実定法上の規定における行為類型</w:t>
      </w:r>
      <w:r w:rsidR="000D12AF" w:rsidRPr="00C22064">
        <w:rPr>
          <w:rFonts w:ascii="ＭＳ Ｐ明朝" w:eastAsia="ＭＳ Ｐ明朝" w:hAnsi="ＭＳ Ｐ明朝" w:hint="eastAsia"/>
          <w:szCs w:val="21"/>
        </w:rPr>
        <w:t>に</w:t>
      </w:r>
      <w:r w:rsidR="00BC5B56" w:rsidRPr="00C22064">
        <w:rPr>
          <w:rFonts w:ascii="ＭＳ Ｐ明朝" w:eastAsia="ＭＳ Ｐ明朝" w:hAnsi="ＭＳ Ｐ明朝" w:hint="eastAsia"/>
          <w:szCs w:val="21"/>
        </w:rPr>
        <w:t>具体的に当て嵌める等の</w:t>
      </w:r>
      <w:r w:rsidR="00A55FEF" w:rsidRPr="00C22064">
        <w:rPr>
          <w:rFonts w:ascii="ＭＳ Ｐ明朝" w:eastAsia="ＭＳ Ｐ明朝" w:hAnsi="ＭＳ Ｐ明朝" w:hint="eastAsia"/>
          <w:szCs w:val="21"/>
        </w:rPr>
        <w:t>作業が要請されよう。</w:t>
      </w:r>
    </w:p>
    <w:p w14:paraId="27EF3EAA" w14:textId="534122AC" w:rsidR="00037444" w:rsidRPr="00C22064" w:rsidRDefault="00037444" w:rsidP="00F0353E">
      <w:pPr>
        <w:ind w:firstLineChars="100" w:firstLine="210"/>
        <w:jc w:val="left"/>
        <w:rPr>
          <w:rFonts w:ascii="ＭＳ Ｐ明朝" w:eastAsia="ＭＳ Ｐ明朝" w:hAnsi="ＭＳ Ｐ明朝"/>
          <w:szCs w:val="21"/>
        </w:rPr>
      </w:pPr>
    </w:p>
    <w:p w14:paraId="56C9D357" w14:textId="7127E430" w:rsidR="0046344A" w:rsidRPr="00C22064" w:rsidRDefault="009B5373" w:rsidP="00A6295A">
      <w:pPr>
        <w:pStyle w:val="2"/>
      </w:pPr>
      <w:bookmarkStart w:id="212" w:name="_Hlk115876026"/>
      <w:r w:rsidRPr="00C22064">
        <w:rPr>
          <w:rFonts w:hint="eastAsia"/>
        </w:rPr>
        <w:t>5．</w:t>
      </w:r>
      <w:r w:rsidR="0046344A" w:rsidRPr="00C22064">
        <w:rPr>
          <w:rFonts w:hint="eastAsia"/>
        </w:rPr>
        <w:t>DPFによる利用事業者の排除</w:t>
      </w:r>
    </w:p>
    <w:bookmarkEnd w:id="212"/>
    <w:p w14:paraId="31A93B6C" w14:textId="3412021D" w:rsidR="00042D5F" w:rsidRPr="00C22064" w:rsidRDefault="007F57D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上の場合において</w:t>
      </w:r>
      <w:r w:rsidR="00037444" w:rsidRPr="00C22064">
        <w:rPr>
          <w:rFonts w:ascii="ＭＳ Ｐ明朝" w:eastAsia="ＭＳ Ｐ明朝" w:hAnsi="ＭＳ Ｐ明朝" w:hint="eastAsia"/>
          <w:szCs w:val="21"/>
        </w:rPr>
        <w:t>、</w:t>
      </w:r>
      <w:r w:rsidR="00DA49AD" w:rsidRPr="00C22064">
        <w:rPr>
          <w:rFonts w:ascii="ＭＳ Ｐ明朝" w:eastAsia="ＭＳ Ｐ明朝" w:hAnsi="ＭＳ Ｐ明朝" w:hint="eastAsia"/>
          <w:szCs w:val="21"/>
        </w:rPr>
        <w:t>オンラインモール</w:t>
      </w:r>
      <w:r w:rsidR="000D12AF" w:rsidRPr="00C22064">
        <w:rPr>
          <w:rFonts w:ascii="ＭＳ Ｐ明朝" w:eastAsia="ＭＳ Ｐ明朝" w:hAnsi="ＭＳ Ｐ明朝" w:hint="eastAsia"/>
          <w:szCs w:val="21"/>
        </w:rPr>
        <w:t>DPFなどの</w:t>
      </w:r>
      <w:r w:rsidR="00B27D73" w:rsidRPr="00C22064">
        <w:rPr>
          <w:rFonts w:ascii="ＭＳ Ｐ明朝" w:eastAsia="ＭＳ Ｐ明朝" w:hAnsi="ＭＳ Ｐ明朝" w:hint="eastAsia"/>
          <w:szCs w:val="21"/>
        </w:rPr>
        <w:t>「デジタルプラットフォームが事業者＝顧客間の接点を遮断することによって、事業者が顧客への直接のアクセスを失うと、より容易に情報を操作することが可能となる」。</w:t>
      </w:r>
      <w:r w:rsidR="00037444" w:rsidRPr="00C22064">
        <w:rPr>
          <w:rFonts w:ascii="ＭＳ Ｐ明朝" w:eastAsia="ＭＳ Ｐ明朝" w:hAnsi="ＭＳ Ｐ明朝"/>
          <w:szCs w:val="21"/>
        </w:rPr>
        <w:t>コンテンツ</w:t>
      </w:r>
      <w:r w:rsidR="00037444" w:rsidRPr="00C22064">
        <w:rPr>
          <w:rFonts w:ascii="ＭＳ Ｐ明朝" w:eastAsia="ＭＳ Ｐ明朝" w:hAnsi="ＭＳ Ｐ明朝" w:hint="eastAsia"/>
          <w:szCs w:val="21"/>
        </w:rPr>
        <w:t>事業</w:t>
      </w:r>
      <w:r w:rsidR="000B12CF" w:rsidRPr="00C22064">
        <w:rPr>
          <w:rFonts w:ascii="ＭＳ Ｐ明朝" w:eastAsia="ＭＳ Ｐ明朝" w:hAnsi="ＭＳ Ｐ明朝" w:hint="eastAsia"/>
          <w:szCs w:val="21"/>
        </w:rPr>
        <w:t>&lt;B&gt;</w:t>
      </w:r>
      <w:r w:rsidR="00037444" w:rsidRPr="00C22064">
        <w:rPr>
          <w:rFonts w:ascii="ＭＳ Ｐ明朝" w:eastAsia="ＭＳ Ｐ明朝" w:hAnsi="ＭＳ Ｐ明朝" w:hint="eastAsia"/>
          <w:szCs w:val="21"/>
        </w:rPr>
        <w:t>において</w:t>
      </w:r>
      <w:r w:rsidR="00037444" w:rsidRPr="00C22064">
        <w:rPr>
          <w:rFonts w:ascii="ＭＳ Ｐ明朝" w:eastAsia="ＭＳ Ｐ明朝" w:hAnsi="ＭＳ Ｐ明朝"/>
          <w:szCs w:val="21"/>
        </w:rPr>
        <w:t>DPF</w:t>
      </w:r>
      <w:r w:rsidR="00037444" w:rsidRPr="00C22064">
        <w:rPr>
          <w:rFonts w:ascii="ＭＳ Ｐ明朝" w:eastAsia="ＭＳ Ｐ明朝" w:hAnsi="ＭＳ Ｐ明朝" w:hint="eastAsia"/>
          <w:szCs w:val="21"/>
        </w:rPr>
        <w:t>と競争する利用事業者は、自社の商</w:t>
      </w:r>
      <w:r w:rsidR="00037444" w:rsidRPr="00C22064">
        <w:rPr>
          <w:rFonts w:ascii="ＭＳ Ｐ明朝" w:eastAsia="ＭＳ Ｐ明朝" w:hAnsi="ＭＳ Ｐ明朝" w:hint="eastAsia"/>
          <w:szCs w:val="21"/>
        </w:rPr>
        <w:lastRenderedPageBreak/>
        <w:t>品・役務にかかる顧客ニーズ、嗜好、価値等の情報は、</w:t>
      </w:r>
      <w:r w:rsidR="00037444" w:rsidRPr="00C22064">
        <w:rPr>
          <w:rFonts w:ascii="ＭＳ Ｐ明朝" w:eastAsia="ＭＳ Ｐ明朝" w:hAnsi="ＭＳ Ｐ明朝"/>
          <w:szCs w:val="21"/>
        </w:rPr>
        <w:t>DPF</w:t>
      </w:r>
      <w:r w:rsidR="00037444" w:rsidRPr="00C22064">
        <w:rPr>
          <w:rFonts w:ascii="ＭＳ Ｐ明朝" w:eastAsia="ＭＳ Ｐ明朝" w:hAnsi="ＭＳ Ｐ明朝" w:hint="eastAsia"/>
          <w:szCs w:val="21"/>
        </w:rPr>
        <w:t>を通じて提供されるため、利用事業者は当該</w:t>
      </w:r>
      <w:r w:rsidR="00037444" w:rsidRPr="00C22064">
        <w:rPr>
          <w:rFonts w:ascii="ＭＳ Ｐ明朝" w:eastAsia="ＭＳ Ｐ明朝" w:hAnsi="ＭＳ Ｐ明朝"/>
          <w:szCs w:val="21"/>
        </w:rPr>
        <w:t>DPF</w:t>
      </w:r>
      <w:r w:rsidR="00037444" w:rsidRPr="00C22064">
        <w:rPr>
          <w:rFonts w:ascii="ＭＳ Ｐ明朝" w:eastAsia="ＭＳ Ｐ明朝" w:hAnsi="ＭＳ Ｐ明朝" w:hint="eastAsia"/>
          <w:szCs w:val="21"/>
        </w:rPr>
        <w:t>に強く依存することになる</w:t>
      </w:r>
      <w:r w:rsidR="00B27D73" w:rsidRPr="00C22064">
        <w:rPr>
          <w:rStyle w:val="aa"/>
          <w:rFonts w:ascii="ＭＳ Ｐ明朝" w:eastAsia="ＭＳ Ｐ明朝" w:hAnsi="ＭＳ Ｐ明朝"/>
          <w:szCs w:val="21"/>
        </w:rPr>
        <w:footnoteReference w:id="122"/>
      </w:r>
      <w:r w:rsidR="00037444" w:rsidRPr="00C22064">
        <w:rPr>
          <w:rFonts w:ascii="ＭＳ Ｐ明朝" w:eastAsia="ＭＳ Ｐ明朝" w:hAnsi="ＭＳ Ｐ明朝" w:hint="eastAsia"/>
          <w:szCs w:val="21"/>
        </w:rPr>
        <w:t>。</w:t>
      </w:r>
    </w:p>
    <w:p w14:paraId="1E52E37A" w14:textId="153BB924" w:rsidR="00B27D73" w:rsidRPr="00C22064" w:rsidRDefault="00B27D73"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利用事業者は、</w:t>
      </w:r>
      <w:r w:rsidRPr="00C22064">
        <w:rPr>
          <w:rFonts w:ascii="ＭＳ Ｐ明朝" w:eastAsia="ＭＳ Ｐ明朝" w:hAnsi="ＭＳ Ｐ明朝"/>
          <w:szCs w:val="21"/>
        </w:rPr>
        <w:t>DPF</w:t>
      </w:r>
      <w:r w:rsidRPr="00C22064">
        <w:rPr>
          <w:rFonts w:ascii="ＭＳ Ｐ明朝" w:eastAsia="ＭＳ Ｐ明朝" w:hAnsi="ＭＳ Ｐ明朝" w:hint="eastAsia"/>
          <w:szCs w:val="21"/>
        </w:rPr>
        <w:t>の設定する規約（「約款」による取引条件）の下で事業を行うが、規約はしばしば変更され、それに従わざるを得ない（</w:t>
      </w:r>
      <w:r w:rsidR="0029103C" w:rsidRPr="00C22064">
        <w:rPr>
          <w:rFonts w:ascii="ＭＳ Ｐ明朝" w:eastAsia="ＭＳ Ｐ明朝" w:hAnsi="ＭＳ Ｐ明朝" w:hint="eastAsia"/>
          <w:szCs w:val="21"/>
        </w:rPr>
        <w:t>例えば、</w:t>
      </w:r>
      <w:r w:rsidRPr="00C22064">
        <w:rPr>
          <w:rFonts w:ascii="ＭＳ Ｐ明朝" w:eastAsia="ＭＳ Ｐ明朝" w:hAnsi="ＭＳ Ｐ明朝" w:hint="eastAsia"/>
          <w:szCs w:val="21"/>
        </w:rPr>
        <w:t>出店料</w:t>
      </w:r>
      <w:r w:rsidR="0029103C" w:rsidRPr="00C22064">
        <w:rPr>
          <w:rFonts w:ascii="ＭＳ Ｐ明朝" w:eastAsia="ＭＳ Ｐ明朝" w:hAnsi="ＭＳ Ｐ明朝" w:hint="eastAsia"/>
          <w:szCs w:val="21"/>
        </w:rPr>
        <w:t>や手数料等</w:t>
      </w:r>
      <w:r w:rsidRPr="00C22064">
        <w:rPr>
          <w:rFonts w:ascii="ＭＳ Ｐ明朝" w:eastAsia="ＭＳ Ｐ明朝" w:hAnsi="ＭＳ Ｐ明朝" w:hint="eastAsia"/>
          <w:szCs w:val="21"/>
        </w:rPr>
        <w:t>の</w:t>
      </w:r>
      <w:r w:rsidR="0029103C" w:rsidRPr="00C22064">
        <w:rPr>
          <w:rFonts w:ascii="ＭＳ Ｐ明朝" w:eastAsia="ＭＳ Ｐ明朝" w:hAnsi="ＭＳ Ｐ明朝" w:hint="eastAsia"/>
          <w:szCs w:val="21"/>
        </w:rPr>
        <w:t>値上げ、消費者との間でのキャンセルや送料等のルールなど）。</w:t>
      </w:r>
    </w:p>
    <w:p w14:paraId="7DCBDE3E" w14:textId="7999E5D0" w:rsidR="007F57DD" w:rsidRPr="00C22064" w:rsidRDefault="0029103C"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941860" w:rsidRPr="00C22064">
        <w:rPr>
          <w:rFonts w:ascii="ＭＳ Ｐ明朝" w:eastAsia="ＭＳ Ｐ明朝" w:hAnsi="ＭＳ Ｐ明朝" w:hint="eastAsia"/>
          <w:szCs w:val="21"/>
        </w:rPr>
        <w:t>最も重要な点は、</w:t>
      </w:r>
      <w:r w:rsidRPr="00C22064">
        <w:rPr>
          <w:rFonts w:ascii="ＭＳ Ｐ明朝" w:eastAsia="ＭＳ Ｐ明朝" w:hAnsi="ＭＳ Ｐ明朝" w:hint="eastAsia"/>
          <w:szCs w:val="21"/>
        </w:rPr>
        <w:t>利用事業者は、消費者との関係で、</w:t>
      </w:r>
      <w:r w:rsidRPr="00C22064">
        <w:rPr>
          <w:rFonts w:ascii="ＭＳ Ｐ明朝" w:eastAsia="ＭＳ Ｐ明朝" w:hAnsi="ＭＳ Ｐ明朝"/>
          <w:szCs w:val="21"/>
        </w:rPr>
        <w:t>DPFが直接</w:t>
      </w:r>
      <w:r w:rsidRPr="00C22064">
        <w:rPr>
          <w:rFonts w:ascii="ＭＳ Ｐ明朝" w:eastAsia="ＭＳ Ｐ明朝" w:hAnsi="ＭＳ Ｐ明朝" w:hint="eastAsia"/>
          <w:szCs w:val="21"/>
        </w:rPr>
        <w:t>販売する商品と競争するが、その際に、</w:t>
      </w:r>
      <w:r w:rsidR="0043648C" w:rsidRPr="00C22064">
        <w:rPr>
          <w:rFonts w:ascii="ＭＳ Ｐ明朝" w:eastAsia="ＭＳ Ｐ明朝" w:hAnsi="ＭＳ Ｐ明朝" w:hint="eastAsia"/>
          <w:szCs w:val="21"/>
        </w:rPr>
        <w:t>消費者が、利用事業者と</w:t>
      </w:r>
      <w:r w:rsidR="0043648C" w:rsidRPr="00C22064">
        <w:rPr>
          <w:rFonts w:ascii="ＭＳ Ｐ明朝" w:eastAsia="ＭＳ Ｐ明朝" w:hAnsi="ＭＳ Ｐ明朝"/>
          <w:szCs w:val="21"/>
        </w:rPr>
        <w:t>DPFの商品を</w:t>
      </w:r>
      <w:r w:rsidR="00DA49AD" w:rsidRPr="00C22064">
        <w:rPr>
          <w:rFonts w:ascii="ＭＳ Ｐ明朝" w:eastAsia="ＭＳ Ｐ明朝" w:hAnsi="ＭＳ Ｐ明朝" w:hint="eastAsia"/>
          <w:szCs w:val="21"/>
        </w:rPr>
        <w:t>適正・</w:t>
      </w:r>
      <w:r w:rsidR="0043648C" w:rsidRPr="00C22064">
        <w:rPr>
          <w:rFonts w:ascii="ＭＳ Ｐ明朝" w:eastAsia="ＭＳ Ｐ明朝" w:hAnsi="ＭＳ Ｐ明朝"/>
          <w:szCs w:val="21"/>
        </w:rPr>
        <w:t>公平に比較できるか</w:t>
      </w:r>
      <w:r w:rsidR="0043648C" w:rsidRPr="00C22064">
        <w:rPr>
          <w:rFonts w:ascii="ＭＳ Ｐ明朝" w:eastAsia="ＭＳ Ｐ明朝" w:hAnsi="ＭＳ Ｐ明朝" w:hint="eastAsia"/>
          <w:szCs w:val="21"/>
        </w:rPr>
        <w:t>否か</w:t>
      </w:r>
      <w:r w:rsidR="00941860" w:rsidRPr="00C22064">
        <w:rPr>
          <w:rFonts w:ascii="ＭＳ Ｐ明朝" w:eastAsia="ＭＳ Ｐ明朝" w:hAnsi="ＭＳ Ｐ明朝" w:hint="eastAsia"/>
          <w:szCs w:val="21"/>
        </w:rPr>
        <w:t>である。しかし</w:t>
      </w:r>
      <w:r w:rsidR="0043648C" w:rsidRPr="00C22064">
        <w:rPr>
          <w:rFonts w:ascii="ＭＳ Ｐ明朝" w:eastAsia="ＭＳ Ｐ明朝" w:hAnsi="ＭＳ Ｐ明朝"/>
          <w:szCs w:val="21"/>
        </w:rPr>
        <w:t>、</w:t>
      </w:r>
      <w:r w:rsidR="00941860" w:rsidRPr="00C22064">
        <w:rPr>
          <w:rFonts w:ascii="ＭＳ Ｐ明朝" w:eastAsia="ＭＳ Ｐ明朝" w:hAnsi="ＭＳ Ｐ明朝" w:hint="eastAsia"/>
          <w:szCs w:val="21"/>
        </w:rPr>
        <w:t>これは</w:t>
      </w:r>
      <w:r w:rsidR="0043648C" w:rsidRPr="00C22064">
        <w:rPr>
          <w:rFonts w:ascii="ＭＳ Ｐ明朝" w:eastAsia="ＭＳ Ｐ明朝" w:hAnsi="ＭＳ Ｐ明朝"/>
          <w:szCs w:val="21"/>
        </w:rPr>
        <w:t>当該サイトにおける情報提供</w:t>
      </w:r>
      <w:r w:rsidR="0043648C" w:rsidRPr="00C22064">
        <w:rPr>
          <w:rFonts w:ascii="ＭＳ Ｐ明朝" w:eastAsia="ＭＳ Ｐ明朝" w:hAnsi="ＭＳ Ｐ明朝" w:hint="eastAsia"/>
          <w:szCs w:val="21"/>
        </w:rPr>
        <w:t>の仕方ないしデザイン等に大きく依存する</w:t>
      </w:r>
      <w:r w:rsidR="00917102" w:rsidRPr="00C22064">
        <w:rPr>
          <w:rFonts w:ascii="ＭＳ Ｐ明朝" w:eastAsia="ＭＳ Ｐ明朝" w:hAnsi="ＭＳ Ｐ明朝" w:hint="eastAsia"/>
          <w:szCs w:val="21"/>
        </w:rPr>
        <w:t>。例えば、レビューが悪いと利用事業者が望む「Buy Box」</w:t>
      </w:r>
      <w:r w:rsidR="00917102" w:rsidRPr="00C22064">
        <w:rPr>
          <w:rStyle w:val="aa"/>
          <w:rFonts w:ascii="ＭＳ Ｐ明朝" w:eastAsia="ＭＳ Ｐ明朝" w:hAnsi="ＭＳ Ｐ明朝"/>
          <w:szCs w:val="21"/>
        </w:rPr>
        <w:footnoteReference w:id="123"/>
      </w:r>
      <w:r w:rsidR="00917102" w:rsidRPr="00C22064">
        <w:rPr>
          <w:rFonts w:ascii="ＭＳ Ｐ明朝" w:eastAsia="ＭＳ Ｐ明朝" w:hAnsi="ＭＳ Ｐ明朝" w:hint="eastAsia"/>
          <w:szCs w:val="21"/>
        </w:rPr>
        <w:t>（日本ではショッピングカートボックスと呼ばれる）に選ばれる確率は低くなるが、消費者が接するレビューはもっぱら</w:t>
      </w:r>
      <w:r w:rsidR="00917102" w:rsidRPr="00C22064">
        <w:rPr>
          <w:rFonts w:ascii="ＭＳ Ｐ明朝" w:eastAsia="ＭＳ Ｐ明朝" w:hAnsi="ＭＳ Ｐ明朝"/>
          <w:szCs w:val="21"/>
        </w:rPr>
        <w:t>DPF</w:t>
      </w:r>
      <w:r w:rsidR="00917102" w:rsidRPr="00C22064">
        <w:rPr>
          <w:rFonts w:ascii="ＭＳ Ｐ明朝" w:eastAsia="ＭＳ Ｐ明朝" w:hAnsi="ＭＳ Ｐ明朝" w:hint="eastAsia"/>
          <w:szCs w:val="21"/>
        </w:rPr>
        <w:t>が設計し、</w:t>
      </w:r>
      <w:r w:rsidR="00917102" w:rsidRPr="00C22064">
        <w:rPr>
          <w:rFonts w:ascii="ＭＳ Ｐ明朝" w:eastAsia="ＭＳ Ｐ明朝" w:hAnsi="ＭＳ Ｐ明朝"/>
          <w:szCs w:val="21"/>
        </w:rPr>
        <w:t>DPF</w:t>
      </w:r>
      <w:r w:rsidR="00917102" w:rsidRPr="00C22064">
        <w:rPr>
          <w:rFonts w:ascii="ＭＳ Ｐ明朝" w:eastAsia="ＭＳ Ｐ明朝" w:hAnsi="ＭＳ Ｐ明朝" w:hint="eastAsia"/>
          <w:szCs w:val="21"/>
        </w:rPr>
        <w:t>によって表示される。</w:t>
      </w:r>
    </w:p>
    <w:p w14:paraId="47BAD123" w14:textId="44704ECE" w:rsidR="0043648C" w:rsidRPr="00C22064" w:rsidRDefault="006B4552"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また、</w:t>
      </w:r>
      <w:r w:rsidRPr="00C22064">
        <w:rPr>
          <w:rFonts w:ascii="ＭＳ Ｐ明朝" w:eastAsia="ＭＳ Ｐ明朝" w:hAnsi="ＭＳ Ｐ明朝"/>
          <w:szCs w:val="21"/>
        </w:rPr>
        <w:t>DPF</w:t>
      </w:r>
      <w:r w:rsidRPr="00C22064">
        <w:rPr>
          <w:rFonts w:ascii="ＭＳ Ｐ明朝" w:eastAsia="ＭＳ Ｐ明朝" w:hAnsi="ＭＳ Ｐ明朝" w:hint="eastAsia"/>
          <w:szCs w:val="21"/>
        </w:rPr>
        <w:t>は、最も売れ行きのよい場所に自身の商品を配置する</w:t>
      </w:r>
      <w:r w:rsidR="0046344A" w:rsidRPr="00C22064">
        <w:rPr>
          <w:rFonts w:ascii="ＭＳ Ｐ明朝" w:eastAsia="ＭＳ Ｐ明朝" w:hAnsi="ＭＳ Ｐ明朝" w:hint="eastAsia"/>
          <w:szCs w:val="21"/>
        </w:rPr>
        <w:t>ように設計する</w:t>
      </w:r>
      <w:r w:rsidRPr="00C22064">
        <w:rPr>
          <w:rFonts w:ascii="ＭＳ Ｐ明朝" w:eastAsia="ＭＳ Ｐ明朝" w:hAnsi="ＭＳ Ｐ明朝" w:hint="eastAsia"/>
          <w:szCs w:val="21"/>
        </w:rPr>
        <w:t>。オンライン広告市場について最も重要な課題の一つは，広告取引（アドエクスチェンジ）でのラストルックであるといわれるが、これもDPFがその立場を利用して自己に最も有利な表示を行う。</w:t>
      </w:r>
    </w:p>
    <w:p w14:paraId="752D0A1E" w14:textId="77777777" w:rsidR="006B4552" w:rsidRPr="00C22064" w:rsidRDefault="006B4552" w:rsidP="00F0353E">
      <w:pPr>
        <w:jc w:val="left"/>
        <w:rPr>
          <w:rFonts w:ascii="ＭＳ Ｐ明朝" w:eastAsia="ＭＳ Ｐ明朝" w:hAnsi="ＭＳ Ｐ明朝"/>
          <w:szCs w:val="21"/>
        </w:rPr>
      </w:pPr>
    </w:p>
    <w:p w14:paraId="5909CB7D" w14:textId="586A0EEF" w:rsidR="0046344A" w:rsidRPr="00C22064" w:rsidRDefault="009B5373" w:rsidP="00A6295A">
      <w:pPr>
        <w:pStyle w:val="2"/>
      </w:pPr>
      <w:bookmarkStart w:id="215" w:name="_Hlk115876063"/>
      <w:r w:rsidRPr="00C22064">
        <w:rPr>
          <w:rFonts w:hint="eastAsia"/>
        </w:rPr>
        <w:t>6．</w:t>
      </w:r>
      <w:r w:rsidR="0046344A" w:rsidRPr="00C22064">
        <w:rPr>
          <w:rFonts w:hint="eastAsia"/>
        </w:rPr>
        <w:t>消費者</w:t>
      </w:r>
      <w:r w:rsidRPr="00C22064">
        <w:rPr>
          <w:rFonts w:hint="eastAsia"/>
        </w:rPr>
        <w:t>に対する情報操作</w:t>
      </w:r>
    </w:p>
    <w:bookmarkEnd w:id="215"/>
    <w:p w14:paraId="7300198A" w14:textId="73B77AA6" w:rsidR="00037444" w:rsidRPr="00C22064" w:rsidRDefault="00037444"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消費者は、</w:t>
      </w:r>
      <w:r w:rsidR="000B12CF" w:rsidRPr="00C22064">
        <w:rPr>
          <w:rFonts w:ascii="ＭＳ Ｐ明朝" w:eastAsia="ＭＳ Ｐ明朝" w:hAnsi="ＭＳ Ｐ明朝" w:hint="eastAsia"/>
          <w:szCs w:val="21"/>
        </w:rPr>
        <w:t>前記</w:t>
      </w:r>
      <w:r w:rsidRPr="00C22064">
        <w:rPr>
          <w:rFonts w:ascii="ＭＳ Ｐ明朝" w:eastAsia="ＭＳ Ｐ明朝" w:hAnsi="ＭＳ Ｐ明朝" w:hint="eastAsia"/>
          <w:szCs w:val="21"/>
        </w:rPr>
        <w:t>A・Bの両事業について、当該</w:t>
      </w:r>
      <w:r w:rsidRPr="00C22064">
        <w:rPr>
          <w:rFonts w:ascii="ＭＳ Ｐ明朝" w:eastAsia="ＭＳ Ｐ明朝" w:hAnsi="ＭＳ Ｐ明朝"/>
          <w:szCs w:val="21"/>
        </w:rPr>
        <w:t>DPF</w:t>
      </w:r>
      <w:r w:rsidRPr="00C22064">
        <w:rPr>
          <w:rFonts w:ascii="ＭＳ Ｐ明朝" w:eastAsia="ＭＳ Ｐ明朝" w:hAnsi="ＭＳ Ｐ明朝" w:hint="eastAsia"/>
          <w:szCs w:val="21"/>
        </w:rPr>
        <w:t>から発信される情報に操作されやすく、</w:t>
      </w:r>
      <w:r w:rsidR="002F264A" w:rsidRPr="00C22064">
        <w:rPr>
          <w:rFonts w:ascii="ＭＳ Ｐ明朝" w:eastAsia="ＭＳ Ｐ明朝" w:hAnsi="ＭＳ Ｐ明朝" w:hint="eastAsia"/>
          <w:szCs w:val="21"/>
        </w:rPr>
        <w:t>特に、自己優遇が行われるB事業に関し、</w:t>
      </w:r>
      <w:r w:rsidR="002F264A" w:rsidRPr="00C22064">
        <w:rPr>
          <w:rFonts w:ascii="ＭＳ Ｐ明朝" w:eastAsia="ＭＳ Ｐ明朝" w:hAnsi="ＭＳ Ｐ明朝"/>
          <w:szCs w:val="21"/>
        </w:rPr>
        <w:t>DPF</w:t>
      </w:r>
      <w:r w:rsidR="002F264A" w:rsidRPr="00C22064">
        <w:rPr>
          <w:rFonts w:ascii="ＭＳ Ｐ明朝" w:eastAsia="ＭＳ Ｐ明朝" w:hAnsi="ＭＳ Ｐ明朝" w:hint="eastAsia"/>
          <w:szCs w:val="21"/>
        </w:rPr>
        <w:t>と利用事業者から提供される商品を公平に判断し選択することが</w:t>
      </w:r>
      <w:r w:rsidR="00936E3D" w:rsidRPr="00C22064">
        <w:rPr>
          <w:rFonts w:ascii="ＭＳ Ｐ明朝" w:eastAsia="ＭＳ Ｐ明朝" w:hAnsi="ＭＳ Ｐ明朝" w:hint="eastAsia"/>
          <w:szCs w:val="21"/>
        </w:rPr>
        <w:t>困難になる。</w:t>
      </w:r>
    </w:p>
    <w:p w14:paraId="399CEEB0" w14:textId="519B0DEE" w:rsidR="002C4555" w:rsidRPr="00C22064" w:rsidRDefault="002C455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「エコシステム内の消費者の選択肢は、当該消費者がいったん経路依存性理論に言うクリテイカルな分岐点を越えると強い制約を受け、『壁に囲まれた庭</w:t>
      </w:r>
      <w:r w:rsidRPr="00C22064">
        <w:rPr>
          <w:rFonts w:ascii="ＭＳ Ｐ明朝" w:eastAsia="ＭＳ Ｐ明朝" w:hAnsi="ＭＳ Ｐ明朝"/>
          <w:szCs w:val="21"/>
        </w:rPr>
        <w:t>(walled</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garden)</w:t>
      </w:r>
      <w:r w:rsidRPr="00C22064">
        <w:rPr>
          <w:rFonts w:ascii="ＭＳ Ｐ明朝" w:eastAsia="ＭＳ Ｐ明朝" w:hAnsi="ＭＳ Ｐ明朝" w:hint="eastAsia"/>
          <w:szCs w:val="21"/>
        </w:rPr>
        <w:t>』の外側にある選択肢を取ることは極めて困難になる。しかも、当該消費者はこの『壁』が自由な意思決定に対する制約であると認知できない場合も少なくない」</w:t>
      </w:r>
      <w:r w:rsidRPr="00C22064">
        <w:rPr>
          <w:rStyle w:val="aa"/>
          <w:rFonts w:ascii="ＭＳ Ｐ明朝" w:eastAsia="ＭＳ Ｐ明朝" w:hAnsi="ＭＳ Ｐ明朝"/>
          <w:szCs w:val="21"/>
        </w:rPr>
        <w:footnoteReference w:id="124"/>
      </w:r>
      <w:r w:rsidRPr="00C22064">
        <w:rPr>
          <w:rFonts w:ascii="ＭＳ Ｐ明朝" w:eastAsia="ＭＳ Ｐ明朝" w:hAnsi="ＭＳ Ｐ明朝" w:hint="eastAsia"/>
          <w:szCs w:val="21"/>
        </w:rPr>
        <w:t>。</w:t>
      </w:r>
    </w:p>
    <w:p w14:paraId="01B36A4C" w14:textId="6E703171" w:rsidR="00037444" w:rsidRPr="00C22064" w:rsidRDefault="00E67C7D" w:rsidP="006073B3">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この点は、行動経済学の知見をもとに、人間の知覚の限界やバイアスなど限定合理性を市場分析において利用することが広く承認されるようになっている。オンラインではしばしば情報過負荷</w:t>
      </w:r>
      <w:r w:rsidR="00BE7101"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時間圧力</w:t>
      </w:r>
      <w:r w:rsidR="006073B3" w:rsidRPr="00C22064">
        <w:rPr>
          <w:rFonts w:ascii="ＭＳ Ｐ明朝" w:eastAsia="ＭＳ Ｐ明朝" w:hAnsi="ＭＳ Ｐ明朝" w:hint="eastAsia"/>
          <w:szCs w:val="21"/>
        </w:rPr>
        <w:t>の</w:t>
      </w:r>
      <w:r w:rsidRPr="00C22064">
        <w:rPr>
          <w:rFonts w:ascii="ＭＳ Ｐ明朝" w:eastAsia="ＭＳ Ｐ明朝" w:hAnsi="ＭＳ Ｐ明朝" w:hint="eastAsia"/>
          <w:szCs w:val="21"/>
        </w:rPr>
        <w:t>下での意思決定が必要となる。DPFの「市場支配力は、イノベーションやネットワーク効果のほか、利用者の選択する環境、そのタイミングをコントロールするアーキテクチャーの構築からも生み出される」</w:t>
      </w:r>
      <w:r w:rsidRPr="00C22064">
        <w:rPr>
          <w:rStyle w:val="aa"/>
          <w:rFonts w:ascii="ＭＳ Ｐ明朝" w:eastAsia="ＭＳ Ｐ明朝" w:hAnsi="ＭＳ Ｐ明朝"/>
          <w:szCs w:val="21"/>
        </w:rPr>
        <w:footnoteReference w:id="125"/>
      </w:r>
      <w:r w:rsidRPr="00C22064">
        <w:rPr>
          <w:rFonts w:ascii="ＭＳ Ｐ明朝" w:eastAsia="ＭＳ Ｐ明朝" w:hAnsi="ＭＳ Ｐ明朝" w:hint="eastAsia"/>
          <w:szCs w:val="21"/>
        </w:rPr>
        <w:t>。</w:t>
      </w:r>
    </w:p>
    <w:p w14:paraId="3D7C4A7C" w14:textId="7B48109A" w:rsidR="00863967" w:rsidRPr="00C22064" w:rsidRDefault="00863967" w:rsidP="00F0353E">
      <w:pPr>
        <w:jc w:val="left"/>
        <w:rPr>
          <w:rFonts w:ascii="ＭＳ Ｐ明朝" w:eastAsia="ＭＳ Ｐ明朝" w:hAnsi="ＭＳ Ｐ明朝"/>
          <w:szCs w:val="21"/>
        </w:rPr>
      </w:pPr>
    </w:p>
    <w:p w14:paraId="73956E5A" w14:textId="292F200B" w:rsidR="0046344A" w:rsidRPr="00C22064" w:rsidRDefault="009B5373" w:rsidP="00A6295A">
      <w:pPr>
        <w:pStyle w:val="2"/>
      </w:pPr>
      <w:bookmarkStart w:id="216" w:name="_Hlk115876093"/>
      <w:bookmarkStart w:id="217" w:name="_Hlk115615002"/>
      <w:r w:rsidRPr="00C22064">
        <w:rPr>
          <w:rFonts w:hint="eastAsia"/>
        </w:rPr>
        <w:t>7．</w:t>
      </w:r>
      <w:r w:rsidR="001160B0" w:rsidRPr="00C22064">
        <w:t xml:space="preserve"> </w:t>
      </w:r>
      <w:bookmarkStart w:id="218" w:name="_Hlk116489472"/>
      <w:bookmarkStart w:id="219" w:name="_Hlk116487397"/>
      <w:r w:rsidR="00332FD3" w:rsidRPr="00C22064">
        <w:rPr>
          <w:rFonts w:hint="eastAsia"/>
        </w:rPr>
        <w:t>Google News Showcase</w:t>
      </w:r>
      <w:bookmarkEnd w:id="218"/>
      <w:bookmarkEnd w:id="219"/>
      <w:r w:rsidR="00BE7101" w:rsidRPr="00C22064">
        <w:rPr>
          <w:rFonts w:hint="eastAsia"/>
        </w:rPr>
        <w:t>事件</w:t>
      </w:r>
    </w:p>
    <w:bookmarkEnd w:id="216"/>
    <w:p w14:paraId="16B1CB80" w14:textId="70E9719E" w:rsidR="001160B0" w:rsidRPr="00C22064" w:rsidRDefault="001160B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上記は、オンラインモール運営事業者が利用事業者に対し、不当な自己優遇を行う</w:t>
      </w:r>
      <w:r w:rsidR="00894223" w:rsidRPr="00C22064">
        <w:rPr>
          <w:rFonts w:ascii="ＭＳ Ｐ明朝" w:eastAsia="ＭＳ Ｐ明朝" w:hAnsi="ＭＳ Ｐ明朝" w:hint="eastAsia"/>
          <w:szCs w:val="21"/>
        </w:rPr>
        <w:t>という</w:t>
      </w:r>
      <w:r w:rsidRPr="00C22064">
        <w:rPr>
          <w:rFonts w:ascii="ＭＳ Ｐ明朝" w:eastAsia="ＭＳ Ｐ明朝" w:hAnsi="ＭＳ Ｐ明朝" w:hint="eastAsia"/>
          <w:szCs w:val="21"/>
        </w:rPr>
        <w:t>ケースについてであるが、</w:t>
      </w:r>
      <w:r w:rsidR="000014B8" w:rsidRPr="00C22064">
        <w:rPr>
          <w:rFonts w:ascii="ＭＳ Ｐ明朝" w:eastAsia="ＭＳ Ｐ明朝" w:hAnsi="ＭＳ Ｐ明朝" w:hint="eastAsia"/>
          <w:szCs w:val="21"/>
        </w:rPr>
        <w:t>自己優遇</w:t>
      </w:r>
      <w:r w:rsidRPr="00C22064">
        <w:rPr>
          <w:rFonts w:ascii="ＭＳ Ｐ明朝" w:eastAsia="ＭＳ Ｐ明朝" w:hAnsi="ＭＳ Ｐ明朝" w:hint="eastAsia"/>
          <w:szCs w:val="21"/>
        </w:rPr>
        <w:t>は本稿が扱っているメディアDPFについてもあり得ることである。</w:t>
      </w:r>
    </w:p>
    <w:p w14:paraId="15AB9FFF" w14:textId="7C007DAA" w:rsidR="004A2905" w:rsidRPr="00C22064" w:rsidRDefault="00894223" w:rsidP="006C4873">
      <w:pPr>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 xml:space="preserve">　</w:t>
      </w:r>
      <w:r w:rsidR="00A36BB2" w:rsidRPr="00C22064">
        <w:rPr>
          <w:rFonts w:ascii="ＭＳ Ｐ明朝" w:eastAsia="ＭＳ Ｐ明朝" w:hAnsi="ＭＳ Ｐ明朝" w:hint="eastAsia"/>
          <w:szCs w:val="21"/>
        </w:rPr>
        <w:t>その具体的事例として、</w:t>
      </w:r>
      <w:bookmarkStart w:id="220" w:name="_Hlk116487410"/>
      <w:bookmarkStart w:id="221" w:name="_Hlk115876224"/>
      <w:r w:rsidRPr="00C22064">
        <w:rPr>
          <w:rFonts w:ascii="ＭＳ Ｐ明朝" w:eastAsia="ＭＳ Ｐ明朝" w:hAnsi="ＭＳ Ｐ明朝"/>
          <w:szCs w:val="21"/>
        </w:rPr>
        <w:t>ドイツ連邦カルテル庁</w:t>
      </w:r>
      <w:bookmarkEnd w:id="220"/>
      <w:r w:rsidRPr="00C22064">
        <w:rPr>
          <w:rFonts w:ascii="ＭＳ Ｐ明朝" w:eastAsia="ＭＳ Ｐ明朝" w:hAnsi="ＭＳ Ｐ明朝"/>
          <w:szCs w:val="21"/>
        </w:rPr>
        <w:t>は、</w:t>
      </w:r>
      <w:bookmarkStart w:id="222" w:name="_Hlk116487421"/>
      <w:r w:rsidRPr="00C22064">
        <w:rPr>
          <w:rFonts w:ascii="ＭＳ Ｐ明朝" w:eastAsia="ＭＳ Ｐ明朝" w:hAnsi="ＭＳ Ｐ明朝" w:hint="eastAsia"/>
          <w:szCs w:val="21"/>
        </w:rPr>
        <w:t>2021年6月4日の</w:t>
      </w:r>
      <w:r w:rsidR="00980CA9" w:rsidRPr="00C22064">
        <w:rPr>
          <w:rFonts w:ascii="ＭＳ Ｐ明朝" w:eastAsia="ＭＳ Ｐ明朝" w:hAnsi="ＭＳ Ｐ明朝" w:hint="eastAsia"/>
          <w:szCs w:val="21"/>
        </w:rPr>
        <w:t>プレス</w:t>
      </w:r>
      <w:r w:rsidRPr="00C22064">
        <w:rPr>
          <w:rFonts w:ascii="ＭＳ Ｐ明朝" w:eastAsia="ＭＳ Ｐ明朝" w:hAnsi="ＭＳ Ｐ明朝" w:hint="eastAsia"/>
          <w:szCs w:val="21"/>
        </w:rPr>
        <w:t>リリース</w:t>
      </w:r>
      <w:bookmarkEnd w:id="222"/>
      <w:r w:rsidR="00CF00EE" w:rsidRPr="00C22064">
        <w:rPr>
          <w:rFonts w:ascii="ＭＳ Ｐ明朝" w:eastAsia="ＭＳ Ｐ明朝" w:hAnsi="ＭＳ Ｐ明朝" w:hint="eastAsia"/>
          <w:szCs w:val="21"/>
        </w:rPr>
        <w:t>で</w:t>
      </w:r>
      <w:r w:rsidRPr="00C22064">
        <w:rPr>
          <w:rFonts w:ascii="ＭＳ Ｐ明朝" w:eastAsia="ＭＳ Ｐ明朝" w:hAnsi="ＭＳ Ｐ明朝" w:hint="eastAsia"/>
          <w:szCs w:val="21"/>
        </w:rPr>
        <w:t>、</w:t>
      </w:r>
      <w:r w:rsidR="004A2905" w:rsidRPr="00C22064">
        <w:rPr>
          <w:rFonts w:ascii="ＭＳ Ｐ明朝" w:eastAsia="ＭＳ Ｐ明朝" w:hAnsi="ＭＳ Ｐ明朝" w:hint="eastAsia"/>
          <w:szCs w:val="21"/>
        </w:rPr>
        <w:t>電子出版と民放番組の利用に関する</w:t>
      </w:r>
      <w:r w:rsidR="00112F8F" w:rsidRPr="00C22064">
        <w:rPr>
          <w:rFonts w:ascii="ＭＳ Ｐ明朝" w:eastAsia="ＭＳ Ｐ明朝" w:hAnsi="ＭＳ Ｐ明朝" w:hint="eastAsia"/>
          <w:szCs w:val="21"/>
        </w:rPr>
        <w:t>著作権管理</w:t>
      </w:r>
      <w:r w:rsidR="004A2905" w:rsidRPr="00C22064">
        <w:rPr>
          <w:rFonts w:ascii="ＭＳ Ｐ明朝" w:eastAsia="ＭＳ Ｐ明朝" w:hAnsi="ＭＳ Ｐ明朝" w:hint="eastAsia"/>
          <w:szCs w:val="21"/>
        </w:rPr>
        <w:t>を扱う団体である</w:t>
      </w:r>
      <w:proofErr w:type="spellStart"/>
      <w:r w:rsidR="004A2905" w:rsidRPr="00C22064">
        <w:rPr>
          <w:rFonts w:ascii="ＭＳ Ｐ明朝" w:eastAsia="ＭＳ Ｐ明朝" w:hAnsi="ＭＳ Ｐ明朝"/>
          <w:szCs w:val="21"/>
        </w:rPr>
        <w:t>Corint</w:t>
      </w:r>
      <w:proofErr w:type="spellEnd"/>
      <w:r w:rsidR="004A2905" w:rsidRPr="00C22064">
        <w:rPr>
          <w:rFonts w:ascii="ＭＳ Ｐ明朝" w:eastAsia="ＭＳ Ｐ明朝" w:hAnsi="ＭＳ Ｐ明朝"/>
          <w:szCs w:val="21"/>
        </w:rPr>
        <w:t xml:space="preserve"> Media</w:t>
      </w:r>
      <w:r w:rsidR="004A2905" w:rsidRPr="00C22064">
        <w:rPr>
          <w:rFonts w:ascii="ＭＳ Ｐ明朝" w:eastAsia="ＭＳ Ｐ明朝" w:hAnsi="ＭＳ Ｐ明朝" w:hint="eastAsia"/>
          <w:szCs w:val="21"/>
        </w:rPr>
        <w:t>からの申立に基づき、</w:t>
      </w:r>
      <w:r w:rsidR="00EA2B75" w:rsidRPr="00C22064">
        <w:rPr>
          <w:rFonts w:ascii="ＭＳ Ｐ明朝" w:eastAsia="ＭＳ Ｐ明朝" w:hAnsi="ＭＳ Ｐ明朝" w:hint="eastAsia"/>
          <w:szCs w:val="21"/>
        </w:rPr>
        <w:t>グーグル</w:t>
      </w:r>
      <w:r w:rsidR="004A2905" w:rsidRPr="00C22064">
        <w:rPr>
          <w:rFonts w:ascii="ＭＳ Ｐ明朝" w:eastAsia="ＭＳ Ｐ明朝" w:hAnsi="ＭＳ Ｐ明朝"/>
          <w:szCs w:val="21"/>
        </w:rPr>
        <w:t>が提供するニュースサービス</w:t>
      </w:r>
      <w:r w:rsidR="00FF6DA5" w:rsidRPr="00C22064">
        <w:rPr>
          <w:rFonts w:ascii="ＭＳ Ｐ明朝" w:eastAsia="ＭＳ Ｐ明朝" w:hAnsi="ＭＳ Ｐ明朝" w:hint="eastAsia"/>
          <w:szCs w:val="21"/>
        </w:rPr>
        <w:t>（＝Google News Showcase）</w:t>
      </w:r>
      <w:r w:rsidR="004A2905" w:rsidRPr="00C22064">
        <w:rPr>
          <w:rFonts w:ascii="ＭＳ Ｐ明朝" w:eastAsia="ＭＳ Ｐ明朝" w:hAnsi="ＭＳ Ｐ明朝"/>
          <w:szCs w:val="21"/>
        </w:rPr>
        <w:t>において、コンテンツを恣意的に扱</w:t>
      </w:r>
      <w:r w:rsidR="003921A0" w:rsidRPr="00C22064">
        <w:rPr>
          <w:rFonts w:ascii="ＭＳ Ｐ明朝" w:eastAsia="ＭＳ Ｐ明朝" w:hAnsi="ＭＳ Ｐ明朝" w:hint="eastAsia"/>
          <w:szCs w:val="21"/>
        </w:rPr>
        <w:t>い</w:t>
      </w:r>
      <w:r w:rsidR="004A2905" w:rsidRPr="00C22064">
        <w:rPr>
          <w:rFonts w:ascii="ＭＳ Ｐ明朝" w:eastAsia="ＭＳ Ｐ明朝" w:hAnsi="ＭＳ Ｐ明朝"/>
          <w:szCs w:val="21"/>
        </w:rPr>
        <w:t>、競争法違反の</w:t>
      </w:r>
      <w:r w:rsidR="004A2905" w:rsidRPr="00C22064">
        <w:rPr>
          <w:rFonts w:ascii="ＭＳ Ｐ明朝" w:eastAsia="ＭＳ Ｐ明朝" w:hAnsi="ＭＳ Ｐ明朝" w:hint="eastAsia"/>
          <w:szCs w:val="21"/>
        </w:rPr>
        <w:t>疑い</w:t>
      </w:r>
      <w:r w:rsidR="004A2905" w:rsidRPr="00C22064">
        <w:rPr>
          <w:rFonts w:ascii="ＭＳ Ｐ明朝" w:eastAsia="ＭＳ Ｐ明朝" w:hAnsi="ＭＳ Ｐ明朝"/>
          <w:szCs w:val="21"/>
        </w:rPr>
        <w:t>があるとして調査を行っている</w:t>
      </w:r>
      <w:r w:rsidRPr="00C22064">
        <w:rPr>
          <w:rFonts w:ascii="ＭＳ Ｐ明朝" w:eastAsia="ＭＳ Ｐ明朝" w:hAnsi="ＭＳ Ｐ明朝" w:hint="eastAsia"/>
          <w:szCs w:val="21"/>
        </w:rPr>
        <w:t>、と</w:t>
      </w:r>
      <w:r w:rsidR="00FF6DA5" w:rsidRPr="00C22064">
        <w:rPr>
          <w:rFonts w:ascii="ＭＳ Ｐ明朝" w:eastAsia="ＭＳ Ｐ明朝" w:hAnsi="ＭＳ Ｐ明朝" w:hint="eastAsia"/>
          <w:szCs w:val="21"/>
        </w:rPr>
        <w:t>発表した</w:t>
      </w:r>
      <w:bookmarkEnd w:id="221"/>
      <w:r w:rsidR="00A07CF5" w:rsidRPr="00C22064">
        <w:rPr>
          <w:rFonts w:ascii="ＭＳ Ｐ明朝" w:eastAsia="ＭＳ Ｐ明朝" w:hAnsi="ＭＳ Ｐ明朝" w:hint="eastAsia"/>
          <w:szCs w:val="21"/>
        </w:rPr>
        <w:t>（2021年5月25日のプレスリリース）</w:t>
      </w:r>
      <w:r w:rsidR="00E92682" w:rsidRPr="00C22064">
        <w:rPr>
          <w:rStyle w:val="aa"/>
          <w:rFonts w:ascii="ＭＳ Ｐ明朝" w:eastAsia="ＭＳ Ｐ明朝" w:hAnsi="ＭＳ Ｐ明朝"/>
          <w:szCs w:val="21"/>
        </w:rPr>
        <w:footnoteReference w:id="126"/>
      </w:r>
      <w:r w:rsidR="00FF6DA5" w:rsidRPr="00C22064">
        <w:rPr>
          <w:rFonts w:ascii="ＭＳ Ｐ明朝" w:eastAsia="ＭＳ Ｐ明朝" w:hAnsi="ＭＳ Ｐ明朝" w:hint="eastAsia"/>
          <w:szCs w:val="21"/>
        </w:rPr>
        <w:t>。これは、</w:t>
      </w:r>
      <w:bookmarkStart w:id="225" w:name="_Hlk115876246"/>
      <w:r w:rsidR="00CF00EE" w:rsidRPr="00C22064">
        <w:rPr>
          <w:rFonts w:ascii="ＭＳ Ｐ明朝" w:eastAsia="ＭＳ Ｐ明朝" w:hAnsi="ＭＳ Ｐ明朝" w:hint="eastAsia"/>
          <w:szCs w:val="21"/>
        </w:rPr>
        <w:t>前記（Ⅴ二2）の</w:t>
      </w:r>
      <w:r w:rsidRPr="00C22064">
        <w:rPr>
          <w:rFonts w:ascii="ＭＳ Ｐ明朝" w:eastAsia="ＭＳ Ｐ明朝" w:hAnsi="ＭＳ Ｐ明朝" w:hint="eastAsia"/>
          <w:szCs w:val="21"/>
        </w:rPr>
        <w:t>競争</w:t>
      </w:r>
      <w:r w:rsidR="00FF6DA5" w:rsidRPr="00C22064">
        <w:rPr>
          <w:rFonts w:ascii="ＭＳ Ｐ明朝" w:eastAsia="ＭＳ Ｐ明朝" w:hAnsi="ＭＳ Ｐ明朝" w:hint="eastAsia"/>
          <w:szCs w:val="21"/>
        </w:rPr>
        <w:t>制限禁止</w:t>
      </w:r>
      <w:r w:rsidRPr="00C22064">
        <w:rPr>
          <w:rFonts w:ascii="ＭＳ Ｐ明朝" w:eastAsia="ＭＳ Ｐ明朝" w:hAnsi="ＭＳ Ｐ明朝" w:hint="eastAsia"/>
          <w:szCs w:val="21"/>
        </w:rPr>
        <w:t>法第10</w:t>
      </w:r>
      <w:r w:rsidR="00FF6DA5" w:rsidRPr="00C22064">
        <w:rPr>
          <w:rFonts w:ascii="ＭＳ Ｐ明朝" w:eastAsia="ＭＳ Ｐ明朝" w:hAnsi="ＭＳ Ｐ明朝" w:hint="eastAsia"/>
          <w:szCs w:val="21"/>
        </w:rPr>
        <w:t>次</w:t>
      </w:r>
      <w:r w:rsidRPr="00C22064">
        <w:rPr>
          <w:rFonts w:ascii="ＭＳ Ｐ明朝" w:eastAsia="ＭＳ Ｐ明朝" w:hAnsi="ＭＳ Ｐ明朝" w:hint="eastAsia"/>
          <w:szCs w:val="21"/>
        </w:rPr>
        <w:t>改正</w:t>
      </w:r>
      <w:r w:rsidR="00CF00EE" w:rsidRPr="00C22064">
        <w:rPr>
          <w:rFonts w:ascii="ＭＳ Ｐ明朝" w:eastAsia="ＭＳ Ｐ明朝" w:hAnsi="ＭＳ Ｐ明朝" w:hint="eastAsia"/>
          <w:szCs w:val="21"/>
        </w:rPr>
        <w:t>法</w:t>
      </w:r>
      <w:r w:rsidRPr="00C22064">
        <w:rPr>
          <w:rFonts w:ascii="ＭＳ Ｐ明朝" w:eastAsia="ＭＳ Ｐ明朝" w:hAnsi="ＭＳ Ｐ明朝" w:hint="eastAsia"/>
          <w:szCs w:val="21"/>
        </w:rPr>
        <w:t>施行</w:t>
      </w:r>
      <w:r w:rsidR="00FF6DA5" w:rsidRPr="00C22064">
        <w:rPr>
          <w:rFonts w:ascii="ＭＳ Ｐ明朝" w:eastAsia="ＭＳ Ｐ明朝" w:hAnsi="ＭＳ Ｐ明朝" w:hint="eastAsia"/>
          <w:szCs w:val="21"/>
        </w:rPr>
        <w:t>を受けたもの</w:t>
      </w:r>
      <w:bookmarkEnd w:id="225"/>
      <w:r w:rsidR="00FF6DA5" w:rsidRPr="00C22064">
        <w:rPr>
          <w:rFonts w:ascii="ＭＳ Ｐ明朝" w:eastAsia="ＭＳ Ｐ明朝" w:hAnsi="ＭＳ Ｐ明朝" w:hint="eastAsia"/>
          <w:szCs w:val="21"/>
        </w:rPr>
        <w:t>である。</w:t>
      </w:r>
    </w:p>
    <w:p w14:paraId="768A6BE2" w14:textId="64412DEF" w:rsidR="001160B0" w:rsidRPr="00C22064" w:rsidRDefault="00E92682" w:rsidP="00A07CF5">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bookmarkStart w:id="226" w:name="_Hlk115876279"/>
      <w:r w:rsidR="008E0652" w:rsidRPr="00C22064">
        <w:rPr>
          <w:rFonts w:ascii="ＭＳ Ｐ明朝" w:eastAsia="ＭＳ Ｐ明朝" w:hAnsi="ＭＳ Ｐ明朝" w:cs="ＭＳ Ｐゴシック" w:hint="eastAsia"/>
          <w:kern w:val="0"/>
          <w:szCs w:val="21"/>
        </w:rPr>
        <w:t>Google News Showcaseは、グーグルが提供するニュースサービスで</w:t>
      </w:r>
      <w:r w:rsidR="00EA2B75" w:rsidRPr="00C22064">
        <w:rPr>
          <w:rFonts w:ascii="ＭＳ Ｐ明朝" w:eastAsia="ＭＳ Ｐ明朝" w:hAnsi="ＭＳ Ｐ明朝" w:cs="ＭＳ Ｐゴシック" w:hint="eastAsia"/>
          <w:kern w:val="0"/>
          <w:szCs w:val="21"/>
        </w:rPr>
        <w:t>あり</w:t>
      </w:r>
      <w:r w:rsidR="008E0652" w:rsidRPr="00C22064">
        <w:rPr>
          <w:rFonts w:ascii="ＭＳ Ｐ明朝" w:eastAsia="ＭＳ Ｐ明朝" w:hAnsi="ＭＳ Ｐ明朝" w:cs="ＭＳ Ｐゴシック" w:hint="eastAsia"/>
          <w:kern w:val="0"/>
          <w:szCs w:val="21"/>
        </w:rPr>
        <w:t>、</w:t>
      </w:r>
      <w:bookmarkStart w:id="227" w:name="_Hlk116487451"/>
      <w:r w:rsidR="00EA2B75" w:rsidRPr="00C22064">
        <w:rPr>
          <w:rFonts w:ascii="ＭＳ Ｐ明朝" w:eastAsia="ＭＳ Ｐ明朝" w:hAnsi="ＭＳ Ｐ明朝" w:cs="ＭＳ Ｐゴシック" w:hint="eastAsia"/>
          <w:kern w:val="0"/>
          <w:szCs w:val="21"/>
        </w:rPr>
        <w:t>契約する</w:t>
      </w:r>
      <w:bookmarkStart w:id="228" w:name="_Hlk116487465"/>
      <w:bookmarkEnd w:id="227"/>
      <w:r w:rsidR="00EA2B75" w:rsidRPr="00C22064">
        <w:rPr>
          <w:rFonts w:ascii="ＭＳ Ｐ明朝" w:eastAsia="ＭＳ Ｐ明朝" w:hAnsi="ＭＳ Ｐ明朝" w:hint="eastAsia"/>
          <w:szCs w:val="21"/>
        </w:rPr>
        <w:t>新聞社・出版社等のニュースプロバイダー</w:t>
      </w:r>
      <w:bookmarkEnd w:id="228"/>
      <w:r w:rsidR="00EA2B75" w:rsidRPr="00C22064">
        <w:rPr>
          <w:rFonts w:ascii="ＭＳ Ｐ明朝" w:eastAsia="ＭＳ Ｐ明朝" w:hAnsi="ＭＳ Ｐ明朝" w:hint="eastAsia"/>
          <w:szCs w:val="21"/>
        </w:rPr>
        <w:t>が</w:t>
      </w:r>
      <w:bookmarkStart w:id="229" w:name="_Hlk116487478"/>
      <w:r w:rsidR="006C4873" w:rsidRPr="00C22064">
        <w:rPr>
          <w:rFonts w:ascii="ＭＳ Ｐ明朝" w:eastAsia="ＭＳ Ｐ明朝" w:hAnsi="ＭＳ Ｐ明朝" w:cs="ＭＳ Ｐゴシック" w:hint="eastAsia"/>
          <w:kern w:val="0"/>
          <w:szCs w:val="21"/>
        </w:rPr>
        <w:t>各自</w:t>
      </w:r>
      <w:r w:rsidR="008E0652" w:rsidRPr="00C22064">
        <w:rPr>
          <w:rFonts w:ascii="ＭＳ Ｐ明朝" w:eastAsia="ＭＳ Ｐ明朝" w:hAnsi="ＭＳ Ｐ明朝" w:cs="ＭＳ Ｐゴシック" w:hint="eastAsia"/>
          <w:kern w:val="0"/>
          <w:szCs w:val="21"/>
        </w:rPr>
        <w:t>のコンテンツを目立つ「ストーリーパネル」で紹介する</w:t>
      </w:r>
      <w:bookmarkEnd w:id="229"/>
      <w:r w:rsidR="008E0652" w:rsidRPr="00C22064">
        <w:rPr>
          <w:rFonts w:ascii="ＭＳ Ｐ明朝" w:eastAsia="ＭＳ Ｐ明朝" w:hAnsi="ＭＳ Ｐ明朝" w:cs="ＭＳ Ｐゴシック" w:hint="eastAsia"/>
          <w:kern w:val="0"/>
          <w:szCs w:val="21"/>
        </w:rPr>
        <w:t>機会を提供するものである。</w:t>
      </w:r>
      <w:r w:rsidR="0046344A" w:rsidRPr="00C22064">
        <w:rPr>
          <w:rFonts w:ascii="ＭＳ Ｐ明朝" w:eastAsia="ＭＳ Ｐ明朝" w:hAnsi="ＭＳ Ｐ明朝" w:hint="eastAsia"/>
          <w:szCs w:val="21"/>
        </w:rPr>
        <w:t>連邦カルテル庁</w:t>
      </w:r>
      <w:r w:rsidRPr="00C22064">
        <w:rPr>
          <w:rFonts w:ascii="ＭＳ Ｐ明朝" w:eastAsia="ＭＳ Ｐ明朝" w:hAnsi="ＭＳ Ｐ明朝" w:hint="eastAsia"/>
          <w:szCs w:val="21"/>
        </w:rPr>
        <w:t>は、</w:t>
      </w:r>
      <w:r w:rsidR="00EA2B75" w:rsidRPr="00C22064">
        <w:rPr>
          <w:rFonts w:ascii="ＭＳ Ｐ明朝" w:eastAsia="ＭＳ Ｐ明朝" w:hAnsi="ＭＳ Ｐ明朝" w:hint="eastAsia"/>
          <w:szCs w:val="21"/>
        </w:rPr>
        <w:t>これら</w:t>
      </w:r>
      <w:r w:rsidRPr="00C22064">
        <w:rPr>
          <w:rFonts w:ascii="ＭＳ Ｐ明朝" w:eastAsia="ＭＳ Ｐ明朝" w:hAnsi="ＭＳ Ｐ明朝" w:hint="eastAsia"/>
          <w:szCs w:val="21"/>
        </w:rPr>
        <w:t>ニュースプロバイダーの間で、不当な差別が生じていないか、また、エンドユーザーへのアクセスを提供するグーグルの強い立場が、他のニュースプロバイダーが提供する競合サービスを市場から</w:t>
      </w:r>
      <w:r w:rsidR="0009290D" w:rsidRPr="00C22064">
        <w:rPr>
          <w:rFonts w:ascii="ＭＳ Ｐ明朝" w:eastAsia="ＭＳ Ｐ明朝" w:hAnsi="ＭＳ Ｐ明朝" w:hint="eastAsia"/>
          <w:szCs w:val="21"/>
        </w:rPr>
        <w:t>閉め出す</w:t>
      </w:r>
      <w:r w:rsidRPr="00C22064">
        <w:rPr>
          <w:rFonts w:ascii="ＭＳ Ｐ明朝" w:eastAsia="ＭＳ Ｐ明朝" w:hAnsi="ＭＳ Ｐ明朝" w:hint="eastAsia"/>
          <w:szCs w:val="21"/>
        </w:rPr>
        <w:t>ような事態を招いていないか等を調査する、と</w:t>
      </w:r>
      <w:r w:rsidR="00CB6FD5" w:rsidRPr="00C22064">
        <w:rPr>
          <w:rFonts w:ascii="ＭＳ Ｐ明朝" w:eastAsia="ＭＳ Ｐ明朝" w:hAnsi="ＭＳ Ｐ明朝" w:hint="eastAsia"/>
          <w:szCs w:val="21"/>
        </w:rPr>
        <w:t>表明した</w:t>
      </w:r>
      <w:r w:rsidRPr="00C22064">
        <w:rPr>
          <w:rFonts w:ascii="ＭＳ Ｐ明朝" w:eastAsia="ＭＳ Ｐ明朝" w:hAnsi="ＭＳ Ｐ明朝" w:hint="eastAsia"/>
          <w:szCs w:val="21"/>
        </w:rPr>
        <w:t>。</w:t>
      </w:r>
    </w:p>
    <w:p w14:paraId="2CE716DF" w14:textId="74D658D2" w:rsidR="0009290D" w:rsidRPr="00C22064" w:rsidRDefault="00CB6FD5" w:rsidP="0009290D">
      <w:pPr>
        <w:ind w:firstLineChars="100" w:firstLine="210"/>
        <w:jc w:val="left"/>
        <w:rPr>
          <w:rFonts w:ascii="ＭＳ Ｐ明朝" w:eastAsia="ＭＳ Ｐ明朝" w:hAnsi="ＭＳ Ｐ明朝"/>
          <w:szCs w:val="21"/>
        </w:rPr>
      </w:pPr>
      <w:bookmarkStart w:id="230" w:name="_Hlk115876295"/>
      <w:r w:rsidRPr="00C22064">
        <w:rPr>
          <w:rFonts w:ascii="ＭＳ Ｐ明朝" w:eastAsia="ＭＳ Ｐ明朝" w:hAnsi="ＭＳ Ｐ明朝" w:hint="eastAsia"/>
          <w:szCs w:val="21"/>
        </w:rPr>
        <w:t>これに対し</w:t>
      </w:r>
      <w:r w:rsidR="0009290D" w:rsidRPr="00C22064">
        <w:rPr>
          <w:rFonts w:ascii="ＭＳ Ｐ明朝" w:eastAsia="ＭＳ Ｐ明朝" w:hAnsi="ＭＳ Ｐ明朝" w:cs="ＭＳ Ｐゴシック" w:hint="eastAsia"/>
          <w:kern w:val="0"/>
          <w:szCs w:val="21"/>
        </w:rPr>
        <w:t>、グーグルは、</w:t>
      </w:r>
      <w:r w:rsidR="0009290D" w:rsidRPr="00C22064">
        <w:rPr>
          <w:rFonts w:ascii="ＭＳ Ｐ明朝" w:eastAsia="ＭＳ Ｐ明朝" w:hAnsi="ＭＳ Ｐ明朝" w:hint="eastAsia"/>
          <w:szCs w:val="21"/>
        </w:rPr>
        <w:t>Google News Showcase</w:t>
      </w:r>
      <w:r w:rsidR="0009290D" w:rsidRPr="00C22064">
        <w:rPr>
          <w:rFonts w:ascii="ＭＳ Ｐ明朝" w:eastAsia="ＭＳ Ｐ明朝" w:hAnsi="ＭＳ Ｐ明朝" w:cs="ＭＳ Ｐゴシック" w:hint="eastAsia"/>
          <w:kern w:val="0"/>
          <w:szCs w:val="21"/>
        </w:rPr>
        <w:t>サービスを、グーグルの一般検索機能に統合することを提案したが、連邦カルテル庁は、これが自社のサービスを自己優遇し、または競合する第三者が提供するサービスを阻害する結果になることを懸念している、と</w:t>
      </w:r>
      <w:r w:rsidRPr="00C22064">
        <w:rPr>
          <w:rFonts w:ascii="ＭＳ Ｐ明朝" w:eastAsia="ＭＳ Ｐ明朝" w:hAnsi="ＭＳ Ｐ明朝" w:cs="ＭＳ Ｐゴシック" w:hint="eastAsia"/>
          <w:kern w:val="0"/>
          <w:szCs w:val="21"/>
        </w:rPr>
        <w:t>伝えたようであり</w:t>
      </w:r>
      <w:r w:rsidR="0009290D" w:rsidRPr="00C22064">
        <w:rPr>
          <w:rFonts w:ascii="ＭＳ Ｐ明朝" w:eastAsia="ＭＳ Ｐ明朝" w:hAnsi="ＭＳ Ｐ明朝" w:cs="ＭＳ Ｐゴシック" w:hint="eastAsia"/>
          <w:kern w:val="0"/>
          <w:szCs w:val="21"/>
        </w:rPr>
        <w:t>、グーグルは</w:t>
      </w:r>
      <w:r w:rsidRPr="00C22064">
        <w:rPr>
          <w:rFonts w:ascii="ＭＳ Ｐ明朝" w:eastAsia="ＭＳ Ｐ明朝" w:hAnsi="ＭＳ Ｐ明朝" w:cs="ＭＳ Ｐゴシック" w:hint="eastAsia"/>
          <w:kern w:val="0"/>
          <w:szCs w:val="21"/>
        </w:rPr>
        <w:t>前記提案を</w:t>
      </w:r>
      <w:r w:rsidR="0009290D" w:rsidRPr="00C22064">
        <w:rPr>
          <w:rFonts w:ascii="ＭＳ Ｐ明朝" w:eastAsia="ＭＳ Ｐ明朝" w:hAnsi="ＭＳ Ｐ明朝" w:cs="ＭＳ Ｐゴシック" w:hint="eastAsia"/>
          <w:kern w:val="0"/>
          <w:szCs w:val="21"/>
        </w:rPr>
        <w:t>撤回した。</w:t>
      </w:r>
    </w:p>
    <w:bookmarkEnd w:id="230"/>
    <w:p w14:paraId="693DBEDD" w14:textId="7ACA52DE" w:rsidR="00980CA9" w:rsidRPr="00C22064" w:rsidRDefault="00980CA9" w:rsidP="0009290D">
      <w:pPr>
        <w:ind w:firstLineChars="100" w:firstLine="210"/>
        <w:jc w:val="left"/>
        <w:rPr>
          <w:rFonts w:ascii="ＭＳ Ｐ明朝" w:eastAsia="ＭＳ Ｐ明朝" w:hAnsi="ＭＳ Ｐ明朝" w:cs="ＭＳ Ｐゴシック"/>
          <w:kern w:val="0"/>
          <w:szCs w:val="21"/>
        </w:rPr>
      </w:pPr>
      <w:r w:rsidRPr="00C22064">
        <w:rPr>
          <w:rFonts w:ascii="ＭＳ Ｐ明朝" w:eastAsia="ＭＳ Ｐ明朝" w:hAnsi="ＭＳ Ｐ明朝" w:hint="eastAsia"/>
          <w:strike/>
          <w:szCs w:val="21"/>
        </w:rPr>
        <w:t>その後、</w:t>
      </w:r>
      <w:bookmarkStart w:id="231" w:name="_Hlk116487505"/>
      <w:r w:rsidRPr="00C22064">
        <w:rPr>
          <w:rFonts w:ascii="ＭＳ Ｐ明朝" w:eastAsia="ＭＳ Ｐ明朝" w:hAnsi="ＭＳ Ｐ明朝" w:hint="eastAsia"/>
          <w:szCs w:val="21"/>
        </w:rPr>
        <w:t>2022年1月12日</w:t>
      </w:r>
      <w:bookmarkEnd w:id="231"/>
      <w:r w:rsidRPr="00C22064">
        <w:rPr>
          <w:rFonts w:ascii="ＭＳ Ｐ明朝" w:eastAsia="ＭＳ Ｐ明朝" w:hAnsi="ＭＳ Ｐ明朝" w:hint="eastAsia"/>
          <w:szCs w:val="21"/>
        </w:rPr>
        <w:t>のプレスリリースにおいて、</w:t>
      </w:r>
      <w:r w:rsidRPr="00C22064">
        <w:rPr>
          <w:rFonts w:ascii="ＭＳ Ｐ明朝" w:eastAsia="ＭＳ Ｐ明朝" w:hAnsi="ＭＳ Ｐ明朝" w:cs="ＭＳ Ｐゴシック" w:hint="eastAsia"/>
          <w:kern w:val="0"/>
          <w:szCs w:val="21"/>
        </w:rPr>
        <w:t>連邦カルテル庁は、</w:t>
      </w:r>
      <w:r w:rsidR="00686B39" w:rsidRPr="00C22064">
        <w:rPr>
          <w:rFonts w:ascii="ＭＳ Ｐ明朝" w:eastAsia="ＭＳ Ｐ明朝" w:hAnsi="ＭＳ Ｐ明朝" w:cs="ＭＳ Ｐゴシック" w:hint="eastAsia"/>
          <w:kern w:val="0"/>
          <w:szCs w:val="21"/>
        </w:rPr>
        <w:t>グーグルによる、同庁の懸念を払拭するために提案した諸</w:t>
      </w:r>
      <w:r w:rsidRPr="00C22064">
        <w:rPr>
          <w:rFonts w:ascii="ＭＳ Ｐ明朝" w:eastAsia="ＭＳ Ｐ明朝" w:hAnsi="ＭＳ Ｐ明朝" w:cs="ＭＳ Ｐゴシック" w:hint="eastAsia"/>
          <w:kern w:val="0"/>
          <w:szCs w:val="21"/>
        </w:rPr>
        <w:t>措置が目的に合致しているかどうかを判断するため、</w:t>
      </w:r>
      <w:r w:rsidR="008575FA" w:rsidRPr="00C22064">
        <w:rPr>
          <w:rFonts w:ascii="ＭＳ Ｐ明朝" w:eastAsia="ＭＳ Ｐ明朝" w:hAnsi="ＭＳ Ｐ明朝" w:cs="ＭＳ Ｐゴシック" w:hint="eastAsia"/>
          <w:kern w:val="0"/>
          <w:szCs w:val="21"/>
        </w:rPr>
        <w:t>当該業界と</w:t>
      </w:r>
      <w:r w:rsidRPr="00C22064">
        <w:rPr>
          <w:rFonts w:ascii="ＭＳ Ｐ明朝" w:eastAsia="ＭＳ Ｐ明朝" w:hAnsi="ＭＳ Ｐ明朝" w:cs="ＭＳ Ｐゴシック" w:hint="eastAsia"/>
          <w:kern w:val="0"/>
          <w:szCs w:val="21"/>
        </w:rPr>
        <w:t>協議を行う予定である</w:t>
      </w:r>
      <w:r w:rsidR="00212113" w:rsidRPr="00C22064">
        <w:rPr>
          <w:rFonts w:ascii="ＭＳ Ｐ明朝" w:eastAsia="ＭＳ Ｐ明朝" w:hAnsi="ＭＳ Ｐ明朝" w:cs="ＭＳ Ｐゴシック" w:hint="eastAsia"/>
          <w:kern w:val="0"/>
          <w:szCs w:val="21"/>
        </w:rPr>
        <w:t>ことを明らかにした</w:t>
      </w:r>
      <w:bookmarkEnd w:id="226"/>
      <w:r w:rsidR="00EA2B75" w:rsidRPr="00C22064">
        <w:rPr>
          <w:rStyle w:val="aa"/>
          <w:rFonts w:ascii="ＭＳ Ｐ明朝" w:eastAsia="ＭＳ Ｐ明朝" w:hAnsi="ＭＳ Ｐ明朝" w:cs="ＭＳ Ｐゴシック"/>
          <w:kern w:val="0"/>
          <w:szCs w:val="21"/>
        </w:rPr>
        <w:footnoteReference w:id="127"/>
      </w:r>
      <w:r w:rsidRPr="00C22064">
        <w:rPr>
          <w:rFonts w:ascii="ＭＳ Ｐ明朝" w:eastAsia="ＭＳ Ｐ明朝" w:hAnsi="ＭＳ Ｐ明朝" w:cs="ＭＳ Ｐゴシック" w:hint="eastAsia"/>
          <w:kern w:val="0"/>
          <w:szCs w:val="21"/>
        </w:rPr>
        <w:t>。</w:t>
      </w:r>
    </w:p>
    <w:p w14:paraId="3EDA0E07" w14:textId="2BF7E764" w:rsidR="00212113" w:rsidRPr="00C22064" w:rsidRDefault="00212113" w:rsidP="0009290D">
      <w:pPr>
        <w:ind w:firstLineChars="100" w:firstLine="210"/>
        <w:jc w:val="left"/>
        <w:rPr>
          <w:rFonts w:ascii="ＭＳ Ｐ明朝" w:eastAsia="ＭＳ Ｐ明朝" w:hAnsi="ＭＳ Ｐ明朝" w:cs="ＭＳ Ｐゴシック"/>
          <w:kern w:val="0"/>
          <w:szCs w:val="21"/>
        </w:rPr>
      </w:pPr>
      <w:r w:rsidRPr="00C22064">
        <w:rPr>
          <w:rFonts w:ascii="ＭＳ Ｐ明朝" w:eastAsia="ＭＳ Ｐ明朝" w:hAnsi="ＭＳ Ｐ明朝" w:cs="ＭＳ Ｐゴシック" w:hint="eastAsia"/>
          <w:kern w:val="0"/>
          <w:szCs w:val="21"/>
        </w:rPr>
        <w:t xml:space="preserve">　</w:t>
      </w:r>
      <w:r w:rsidRPr="00C22064">
        <w:rPr>
          <w:rFonts w:ascii="ＭＳ Ｐ明朝" w:eastAsia="ＭＳ Ｐ明朝" w:hAnsi="ＭＳ Ｐ明朝" w:hint="eastAsia"/>
          <w:szCs w:val="21"/>
          <w:lang w:val="de-DE"/>
        </w:rPr>
        <w:t>2022年12月12日、</w:t>
      </w:r>
      <w:r w:rsidRPr="00C22064">
        <w:rPr>
          <w:rFonts w:ascii="ＭＳ Ｐ明朝" w:eastAsia="ＭＳ Ｐ明朝" w:hAnsi="ＭＳ Ｐ明朝" w:cs="ＭＳ Ｐゴシック" w:hint="eastAsia"/>
          <w:kern w:val="0"/>
          <w:szCs w:val="21"/>
          <w:lang w:val="de-DE"/>
        </w:rPr>
        <w:t>連邦カルテル庁は、グーグルが新聞社等に有利となるように、いくつかの重要な調整を行った結果、審査を終了したことを公表した。</w:t>
      </w:r>
      <w:r w:rsidR="00597632" w:rsidRPr="00C22064">
        <w:rPr>
          <w:rFonts w:ascii="ＭＳ Ｐ明朝" w:eastAsia="ＭＳ Ｐ明朝" w:hAnsi="ＭＳ Ｐ明朝" w:cs="ＭＳ Ｐゴシック" w:hint="eastAsia"/>
          <w:kern w:val="0"/>
          <w:szCs w:val="21"/>
          <w:lang w:val="de-DE"/>
        </w:rPr>
        <w:t>それによれば</w:t>
      </w:r>
      <w:r w:rsidRPr="00C22064">
        <w:rPr>
          <w:rFonts w:ascii="ＭＳ Ｐ明朝" w:eastAsia="ＭＳ Ｐ明朝" w:hAnsi="ＭＳ Ｐ明朝" w:cs="ＭＳ Ｐゴシック" w:hint="eastAsia"/>
          <w:kern w:val="0"/>
          <w:szCs w:val="21"/>
          <w:lang w:val="de-DE"/>
        </w:rPr>
        <w:t>、</w:t>
      </w:r>
      <w:r w:rsidRPr="00C22064">
        <w:rPr>
          <w:rFonts w:ascii="ＭＳ Ｐ明朝" w:eastAsia="ＭＳ Ｐ明朝" w:hAnsi="ＭＳ Ｐ明朝" w:hint="eastAsia"/>
          <w:szCs w:val="21"/>
        </w:rPr>
        <w:t>Google News Showcaseにおける</w:t>
      </w:r>
      <w:r w:rsidRPr="00C22064">
        <w:rPr>
          <w:rFonts w:ascii="ＭＳ Ｐ明朝" w:eastAsia="ＭＳ Ｐ明朝" w:hAnsi="ＭＳ Ｐ明朝" w:cs="ＭＳ Ｐゴシック" w:hint="eastAsia"/>
          <w:kern w:val="0"/>
          <w:szCs w:val="21"/>
          <w:lang w:val="de-DE"/>
        </w:rPr>
        <w:t>コンテンツは、グーグルの仕組みによってではなく、新聞社・出版社自身によって選択され表現されるものになり、</w:t>
      </w:r>
      <w:bookmarkStart w:id="233" w:name="_Hlk125884339"/>
      <w:r w:rsidRPr="00C22064">
        <w:rPr>
          <w:rFonts w:ascii="ＭＳ Ｐ明朝" w:eastAsia="ＭＳ Ｐ明朝" w:hAnsi="ＭＳ Ｐ明朝" w:cs="ＭＳ Ｐゴシック" w:hint="eastAsia"/>
          <w:kern w:val="0"/>
          <w:szCs w:val="21"/>
          <w:lang w:val="de-DE"/>
        </w:rPr>
        <w:t>また、</w:t>
      </w:r>
      <w:r w:rsidRPr="00C22064">
        <w:rPr>
          <w:rFonts w:ascii="ＭＳ Ｐ明朝" w:eastAsia="ＭＳ Ｐ明朝" w:hAnsi="ＭＳ Ｐ明朝" w:hint="eastAsia"/>
          <w:szCs w:val="21"/>
        </w:rPr>
        <w:t>Google News Showcaseに</w:t>
      </w:r>
      <w:r w:rsidRPr="00C22064">
        <w:rPr>
          <w:rFonts w:ascii="ＭＳ Ｐ明朝" w:eastAsia="ＭＳ Ｐ明朝" w:hAnsi="ＭＳ Ｐ明朝" w:hint="eastAsia"/>
          <w:szCs w:val="21"/>
          <w:lang w:val="de-DE"/>
        </w:rPr>
        <w:t>参加するか否かは、グーグル検索結果のランキングに</w:t>
      </w:r>
      <w:r w:rsidR="00BD2331" w:rsidRPr="00C22064">
        <w:rPr>
          <w:rFonts w:ascii="ＭＳ Ｐ明朝" w:eastAsia="ＭＳ Ｐ明朝" w:hAnsi="ＭＳ Ｐ明朝" w:hint="eastAsia"/>
          <w:szCs w:val="21"/>
          <w:lang w:val="de-DE"/>
        </w:rPr>
        <w:t>影響しない</w:t>
      </w:r>
      <w:bookmarkStart w:id="234" w:name="_Hlk125884422"/>
      <w:r w:rsidR="00BD2331" w:rsidRPr="00C22064">
        <w:rPr>
          <w:rFonts w:ascii="ＭＳ Ｐ明朝" w:eastAsia="ＭＳ Ｐ明朝" w:hAnsi="ＭＳ Ｐ明朝" w:hint="eastAsia"/>
          <w:szCs w:val="21"/>
          <w:lang w:val="de-DE"/>
        </w:rPr>
        <w:t>という変更がなされた</w:t>
      </w:r>
      <w:bookmarkEnd w:id="233"/>
      <w:bookmarkEnd w:id="234"/>
      <w:r w:rsidRPr="00C22064">
        <w:rPr>
          <w:rStyle w:val="aa"/>
          <w:rFonts w:ascii="ＭＳ Ｐ明朝" w:eastAsia="ＭＳ Ｐ明朝" w:hAnsi="ＭＳ Ｐ明朝"/>
          <w:szCs w:val="21"/>
          <w:lang w:val="de-DE"/>
        </w:rPr>
        <w:footnoteReference w:id="128"/>
      </w:r>
      <w:r w:rsidRPr="00C22064">
        <w:rPr>
          <w:rFonts w:ascii="ＭＳ Ｐ明朝" w:eastAsia="ＭＳ Ｐ明朝" w:hAnsi="ＭＳ Ｐ明朝" w:hint="eastAsia"/>
          <w:szCs w:val="21"/>
          <w:lang w:val="de-DE"/>
        </w:rPr>
        <w:t>。</w:t>
      </w:r>
    </w:p>
    <w:p w14:paraId="11A6C356" w14:textId="77777777" w:rsidR="009B5373" w:rsidRPr="00C22064" w:rsidRDefault="009B5373" w:rsidP="0009290D">
      <w:pPr>
        <w:ind w:firstLineChars="100" w:firstLine="210"/>
        <w:jc w:val="left"/>
        <w:rPr>
          <w:rFonts w:ascii="ＭＳ Ｐ明朝" w:eastAsia="ＭＳ Ｐ明朝" w:hAnsi="ＭＳ Ｐ明朝" w:cs="ＭＳ Ｐゴシック"/>
          <w:kern w:val="0"/>
          <w:szCs w:val="21"/>
        </w:rPr>
      </w:pPr>
    </w:p>
    <w:p w14:paraId="2E80F851" w14:textId="77777777" w:rsidR="009B5373" w:rsidRPr="00C22064" w:rsidRDefault="009B5373" w:rsidP="00A6295A">
      <w:pPr>
        <w:pStyle w:val="2"/>
      </w:pPr>
      <w:bookmarkStart w:id="235" w:name="_Hlk115877381"/>
      <w:bookmarkEnd w:id="217"/>
      <w:r w:rsidRPr="00C22064">
        <w:rPr>
          <w:rFonts w:hint="eastAsia"/>
        </w:rPr>
        <w:t>8．メディアDPFにおける自己優遇の広がり</w:t>
      </w:r>
    </w:p>
    <w:bookmarkEnd w:id="235"/>
    <w:p w14:paraId="0EB2A707" w14:textId="1B386257" w:rsidR="0046344A" w:rsidRPr="00C22064" w:rsidRDefault="0046344A"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上記のグーグル</w:t>
      </w:r>
      <w:r w:rsidR="00CB6FD5" w:rsidRPr="00C22064">
        <w:rPr>
          <w:rFonts w:ascii="ＭＳ Ｐ明朝" w:eastAsia="ＭＳ Ｐ明朝" w:hAnsi="ＭＳ Ｐ明朝" w:hint="eastAsia"/>
          <w:szCs w:val="21"/>
        </w:rPr>
        <w:t>の</w:t>
      </w:r>
      <w:r w:rsidR="00EF6AF9" w:rsidRPr="00C22064">
        <w:rPr>
          <w:rFonts w:ascii="ＭＳ Ｐ明朝" w:eastAsia="ＭＳ Ｐ明朝" w:hAnsi="ＭＳ Ｐ明朝"/>
          <w:szCs w:val="21"/>
        </w:rPr>
        <w:t>Google News Showcase</w:t>
      </w:r>
      <w:r w:rsidR="00CB6FD5" w:rsidRPr="00C22064">
        <w:rPr>
          <w:rFonts w:ascii="ＭＳ Ｐ明朝" w:eastAsia="ＭＳ Ｐ明朝" w:hAnsi="ＭＳ Ｐ明朝" w:hint="eastAsia"/>
          <w:szCs w:val="21"/>
        </w:rPr>
        <w:t>に現れている</w:t>
      </w:r>
      <w:r w:rsidRPr="00C22064">
        <w:rPr>
          <w:rFonts w:ascii="ＭＳ Ｐ明朝" w:eastAsia="ＭＳ Ｐ明朝" w:hAnsi="ＭＳ Ｐ明朝" w:hint="eastAsia"/>
          <w:szCs w:val="21"/>
        </w:rPr>
        <w:t>ように、自己優遇は、</w:t>
      </w:r>
      <w:r w:rsidR="00CB6FD5" w:rsidRPr="00C22064">
        <w:rPr>
          <w:rFonts w:ascii="ＭＳ Ｐ明朝" w:eastAsia="ＭＳ Ｐ明朝" w:hAnsi="ＭＳ Ｐ明朝" w:hint="eastAsia"/>
          <w:szCs w:val="21"/>
        </w:rPr>
        <w:t>オンラインモール</w:t>
      </w:r>
      <w:r w:rsidRPr="00C22064">
        <w:rPr>
          <w:rFonts w:ascii="ＭＳ Ｐ明朝" w:eastAsia="ＭＳ Ｐ明朝" w:hAnsi="ＭＳ Ｐ明朝" w:hint="eastAsia"/>
          <w:szCs w:val="21"/>
        </w:rPr>
        <w:t>事業</w:t>
      </w:r>
      <w:r w:rsidR="00CB6FD5"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商品</w:t>
      </w:r>
      <w:r w:rsidR="00CB6FD5" w:rsidRPr="00C22064">
        <w:rPr>
          <w:rFonts w:ascii="ＭＳ Ｐ明朝" w:eastAsia="ＭＳ Ｐ明朝" w:hAnsi="ＭＳ Ｐ明朝" w:hint="eastAsia"/>
          <w:szCs w:val="21"/>
        </w:rPr>
        <w:t>・サービスの</w:t>
      </w:r>
      <w:r w:rsidRPr="00C22064">
        <w:rPr>
          <w:rFonts w:ascii="ＭＳ Ｐ明朝" w:eastAsia="ＭＳ Ｐ明朝" w:hAnsi="ＭＳ Ｐ明朝" w:hint="eastAsia"/>
          <w:szCs w:val="21"/>
        </w:rPr>
        <w:t>販売</w:t>
      </w:r>
      <w:r w:rsidR="00CB6FD5" w:rsidRPr="00C22064">
        <w:rPr>
          <w:rFonts w:ascii="ＭＳ Ｐ明朝" w:eastAsia="ＭＳ Ｐ明朝" w:hAnsi="ＭＳ Ｐ明朝" w:hint="eastAsia"/>
          <w:szCs w:val="21"/>
        </w:rPr>
        <w:t>・仲介）</w:t>
      </w:r>
      <w:r w:rsidRPr="00C22064">
        <w:rPr>
          <w:rFonts w:ascii="ＭＳ Ｐ明朝" w:eastAsia="ＭＳ Ｐ明朝" w:hAnsi="ＭＳ Ｐ明朝" w:hint="eastAsia"/>
          <w:szCs w:val="21"/>
        </w:rPr>
        <w:t>だけでなく、情報ないしニュースを提供するサービス</w:t>
      </w:r>
      <w:r w:rsidR="00EF0FD0" w:rsidRPr="00C22064">
        <w:rPr>
          <w:rFonts w:ascii="ＭＳ Ｐ明朝" w:eastAsia="ＭＳ Ｐ明朝" w:hAnsi="ＭＳ Ｐ明朝" w:hint="eastAsia"/>
          <w:szCs w:val="21"/>
        </w:rPr>
        <w:t>、すなわちメディアDPFの機能</w:t>
      </w:r>
      <w:r w:rsidRPr="00C22064">
        <w:rPr>
          <w:rFonts w:ascii="ＭＳ Ｐ明朝" w:eastAsia="ＭＳ Ｐ明朝" w:hAnsi="ＭＳ Ｐ明朝" w:hint="eastAsia"/>
          <w:szCs w:val="21"/>
        </w:rPr>
        <w:t>においても行われ得る。</w:t>
      </w:r>
      <w:r w:rsidR="00EF0FD0" w:rsidRPr="00C22064">
        <w:rPr>
          <w:rFonts w:ascii="ＭＳ Ｐ明朝" w:eastAsia="ＭＳ Ｐ明朝" w:hAnsi="ＭＳ Ｐ明朝" w:hint="eastAsia"/>
          <w:szCs w:val="21"/>
        </w:rPr>
        <w:t>後者における</w:t>
      </w:r>
      <w:r w:rsidRPr="00C22064">
        <w:rPr>
          <w:rFonts w:ascii="ＭＳ Ｐ明朝" w:eastAsia="ＭＳ Ｐ明朝" w:hAnsi="ＭＳ Ｐ明朝"/>
          <w:szCs w:val="21"/>
        </w:rPr>
        <w:t>自己優遇は、</w:t>
      </w:r>
      <w:r w:rsidR="00EF0FD0" w:rsidRPr="00C22064">
        <w:rPr>
          <w:rFonts w:ascii="ＭＳ Ｐ明朝" w:eastAsia="ＭＳ Ｐ明朝" w:hAnsi="ＭＳ Ｐ明朝" w:hint="eastAsia"/>
          <w:szCs w:val="21"/>
        </w:rPr>
        <w:t>新聞社等が発信する</w:t>
      </w:r>
      <w:r w:rsidRPr="00C22064">
        <w:rPr>
          <w:rFonts w:ascii="ＭＳ Ｐ明朝" w:eastAsia="ＭＳ Ｐ明朝" w:hAnsi="ＭＳ Ｐ明朝"/>
          <w:szCs w:val="21"/>
        </w:rPr>
        <w:t>報道等について、DPF</w:t>
      </w:r>
      <w:r w:rsidR="00EF0FD0" w:rsidRPr="00C22064">
        <w:rPr>
          <w:rFonts w:ascii="ＭＳ Ｐ明朝" w:eastAsia="ＭＳ Ｐ明朝" w:hAnsi="ＭＳ Ｐ明朝" w:hint="eastAsia"/>
          <w:szCs w:val="21"/>
        </w:rPr>
        <w:t>が自己または自己と密接な関係にある者や事柄</w:t>
      </w:r>
      <w:r w:rsidRPr="00C22064">
        <w:rPr>
          <w:rFonts w:ascii="ＭＳ Ｐ明朝" w:eastAsia="ＭＳ Ｐ明朝" w:hAnsi="ＭＳ Ｐ明朝"/>
          <w:szCs w:val="21"/>
        </w:rPr>
        <w:t>について有利なことを目立つ</w:t>
      </w:r>
      <w:r w:rsidR="00EF0FD0" w:rsidRPr="00C22064">
        <w:rPr>
          <w:rFonts w:ascii="ＭＳ Ｐ明朝" w:eastAsia="ＭＳ Ｐ明朝" w:hAnsi="ＭＳ Ｐ明朝" w:hint="eastAsia"/>
          <w:szCs w:val="21"/>
        </w:rPr>
        <w:t>ように、または自己に</w:t>
      </w:r>
      <w:r w:rsidR="00EF0FD0" w:rsidRPr="00C22064">
        <w:rPr>
          <w:rFonts w:ascii="ＭＳ Ｐ明朝" w:eastAsia="ＭＳ Ｐ明朝" w:hAnsi="ＭＳ Ｐ明朝"/>
          <w:szCs w:val="21"/>
        </w:rPr>
        <w:t>不利なことを</w:t>
      </w:r>
      <w:r w:rsidR="00EF0FD0" w:rsidRPr="00C22064">
        <w:rPr>
          <w:rFonts w:ascii="ＭＳ Ｐ明朝" w:eastAsia="ＭＳ Ｐ明朝" w:hAnsi="ＭＳ Ｐ明朝" w:hint="eastAsia"/>
          <w:szCs w:val="21"/>
        </w:rPr>
        <w:t>目立たないように</w:t>
      </w:r>
      <w:r w:rsidRPr="00C22064">
        <w:rPr>
          <w:rFonts w:ascii="ＭＳ Ｐ明朝" w:eastAsia="ＭＳ Ｐ明朝" w:hAnsi="ＭＳ Ｐ明朝"/>
          <w:szCs w:val="21"/>
        </w:rPr>
        <w:t>表示することでも行われる</w:t>
      </w:r>
      <w:r w:rsidR="00EF0FD0" w:rsidRPr="00C22064">
        <w:rPr>
          <w:rFonts w:ascii="ＭＳ Ｐ明朝" w:eastAsia="ＭＳ Ｐ明朝" w:hAnsi="ＭＳ Ｐ明朝" w:hint="eastAsia"/>
          <w:szCs w:val="21"/>
        </w:rPr>
        <w:t>可能性がある。その例として、上のグーグル・</w:t>
      </w:r>
      <w:r w:rsidR="00EF0FD0" w:rsidRPr="00C22064">
        <w:rPr>
          <w:rFonts w:ascii="ＭＳ Ｐ明朝" w:eastAsia="ＭＳ Ｐ明朝" w:hAnsi="ＭＳ Ｐ明朝"/>
          <w:szCs w:val="21"/>
        </w:rPr>
        <w:t>ニュースサービス</w:t>
      </w:r>
      <w:r w:rsidR="00EF0FD0" w:rsidRPr="00C22064">
        <w:rPr>
          <w:rFonts w:ascii="ＭＳ Ｐ明朝" w:eastAsia="ＭＳ Ｐ明朝" w:hAnsi="ＭＳ Ｐ明朝" w:hint="eastAsia"/>
          <w:szCs w:val="21"/>
        </w:rPr>
        <w:t>のほか、</w:t>
      </w:r>
      <w:r w:rsidRPr="00C22064">
        <w:rPr>
          <w:rFonts w:ascii="ＭＳ Ｐ明朝" w:eastAsia="ＭＳ Ｐ明朝" w:hAnsi="ＭＳ Ｐ明朝" w:hint="eastAsia"/>
          <w:szCs w:val="21"/>
        </w:rPr>
        <w:t>前記</w:t>
      </w:r>
      <w:r w:rsidR="00EF0FD0" w:rsidRPr="00C22064">
        <w:rPr>
          <w:rFonts w:ascii="ＭＳ Ｐ明朝" w:eastAsia="ＭＳ Ｐ明朝" w:hAnsi="ＭＳ Ｐ明朝" w:hint="eastAsia"/>
          <w:szCs w:val="21"/>
        </w:rPr>
        <w:t>（Ⅳ一2</w:t>
      </w:r>
      <w:r w:rsidR="00EF0FD0" w:rsidRPr="00C22064">
        <w:rPr>
          <w:rFonts w:ascii="ＭＳ Ｐ明朝" w:eastAsia="ＭＳ Ｐ明朝" w:hAnsi="ＭＳ Ｐ明朝"/>
          <w:szCs w:val="21"/>
        </w:rPr>
        <w:t>）</w:t>
      </w:r>
      <w:r w:rsidRPr="00C22064">
        <w:rPr>
          <w:rFonts w:ascii="ＭＳ Ｐ明朝" w:eastAsia="ＭＳ Ｐ明朝" w:hAnsi="ＭＳ Ｐ明朝" w:hint="eastAsia"/>
          <w:szCs w:val="21"/>
        </w:rPr>
        <w:t>のAIスピーカーの事例</w:t>
      </w:r>
      <w:r w:rsidR="00EF0FD0" w:rsidRPr="00C22064">
        <w:rPr>
          <w:rFonts w:ascii="ＭＳ Ｐ明朝" w:eastAsia="ＭＳ Ｐ明朝" w:hAnsi="ＭＳ Ｐ明朝" w:hint="eastAsia"/>
          <w:szCs w:val="21"/>
        </w:rPr>
        <w:t>をあげることができよう。</w:t>
      </w:r>
    </w:p>
    <w:p w14:paraId="6CE7FFD4" w14:textId="64242138" w:rsidR="0086202F" w:rsidRPr="00C22064" w:rsidRDefault="00EF0FD0"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上で、「自己と密接な関係にある者や事柄」と</w:t>
      </w:r>
      <w:r w:rsidR="00F10C07" w:rsidRPr="00C22064">
        <w:rPr>
          <w:rFonts w:ascii="ＭＳ Ｐ明朝" w:eastAsia="ＭＳ Ｐ明朝" w:hAnsi="ＭＳ Ｐ明朝" w:hint="eastAsia"/>
          <w:szCs w:val="21"/>
        </w:rPr>
        <w:t>述べた</w:t>
      </w:r>
      <w:r w:rsidRPr="00C22064">
        <w:rPr>
          <w:rFonts w:ascii="ＭＳ Ｐ明朝" w:eastAsia="ＭＳ Ｐ明朝" w:hAnsi="ＭＳ Ｐ明朝" w:hint="eastAsia"/>
          <w:szCs w:val="21"/>
        </w:rPr>
        <w:t>が、これは</w:t>
      </w:r>
      <w:r w:rsidR="00F10C07" w:rsidRPr="00C22064">
        <w:rPr>
          <w:rFonts w:ascii="ＭＳ Ｐ明朝" w:eastAsia="ＭＳ Ｐ明朝" w:hAnsi="ＭＳ Ｐ明朝" w:hint="eastAsia"/>
          <w:szCs w:val="21"/>
        </w:rPr>
        <w:t>、</w:t>
      </w:r>
      <w:r w:rsidR="00EF6AF9" w:rsidRPr="00C22064">
        <w:rPr>
          <w:rFonts w:ascii="ＭＳ Ｐ明朝" w:eastAsia="ＭＳ Ｐ明朝" w:hAnsi="ＭＳ Ｐ明朝"/>
          <w:szCs w:val="21"/>
        </w:rPr>
        <w:t>Google News Showcase</w:t>
      </w:r>
      <w:r w:rsidR="00F10C07" w:rsidRPr="00C22064">
        <w:rPr>
          <w:rFonts w:ascii="ＭＳ Ｐ明朝" w:eastAsia="ＭＳ Ｐ明朝" w:hAnsi="ＭＳ Ｐ明朝" w:hint="eastAsia"/>
          <w:szCs w:val="21"/>
        </w:rPr>
        <w:t>のように、</w:t>
      </w:r>
      <w:r w:rsidRPr="00C22064">
        <w:rPr>
          <w:rFonts w:ascii="ＭＳ Ｐ明朝" w:eastAsia="ＭＳ Ｐ明朝" w:hAnsi="ＭＳ Ｐ明朝" w:hint="eastAsia"/>
          <w:szCs w:val="21"/>
        </w:rPr>
        <w:t>当該DPFの関連会社だけでなく、</w:t>
      </w:r>
      <w:r w:rsidR="00F10C07" w:rsidRPr="00C22064">
        <w:rPr>
          <w:rFonts w:ascii="ＭＳ Ｐ明朝" w:eastAsia="ＭＳ Ｐ明朝" w:hAnsi="ＭＳ Ｐ明朝" w:hint="eastAsia"/>
          <w:szCs w:val="21"/>
        </w:rPr>
        <w:t>新聞社等との</w:t>
      </w:r>
      <w:r w:rsidRPr="00C22064">
        <w:rPr>
          <w:rFonts w:ascii="ＭＳ Ｐ明朝" w:eastAsia="ＭＳ Ｐ明朝" w:hAnsi="ＭＳ Ｐ明朝" w:hint="eastAsia"/>
          <w:szCs w:val="21"/>
        </w:rPr>
        <w:t>有償契約によって、</w:t>
      </w:r>
      <w:r w:rsidR="00F10C07" w:rsidRPr="00C22064">
        <w:rPr>
          <w:rFonts w:ascii="ＭＳ Ｐ明朝" w:eastAsia="ＭＳ Ｐ明朝" w:hAnsi="ＭＳ Ｐ明朝" w:hint="eastAsia"/>
          <w:szCs w:val="21"/>
        </w:rPr>
        <w:t>当該</w:t>
      </w:r>
      <w:r w:rsidRPr="00C22064">
        <w:rPr>
          <w:rFonts w:ascii="ＭＳ Ｐ明朝" w:eastAsia="ＭＳ Ｐ明朝" w:hAnsi="ＭＳ Ｐ明朝" w:hint="eastAsia"/>
          <w:szCs w:val="21"/>
        </w:rPr>
        <w:t>新聞社からの情報は目立つように表示するということもあり得る</w:t>
      </w:r>
      <w:r w:rsidR="00F10C07" w:rsidRPr="00C22064">
        <w:rPr>
          <w:rFonts w:ascii="ＭＳ Ｐ明朝" w:eastAsia="ＭＳ Ｐ明朝" w:hAnsi="ＭＳ Ｐ明朝" w:hint="eastAsia"/>
          <w:szCs w:val="21"/>
        </w:rPr>
        <w:t>からである</w:t>
      </w:r>
      <w:r w:rsidR="00F70F6F" w:rsidRPr="00C22064">
        <w:rPr>
          <w:rStyle w:val="aa"/>
          <w:rFonts w:ascii="ＭＳ Ｐ明朝" w:eastAsia="ＭＳ Ｐ明朝" w:hAnsi="ＭＳ Ｐ明朝"/>
          <w:szCs w:val="21"/>
        </w:rPr>
        <w:footnoteReference w:id="129"/>
      </w:r>
      <w:r w:rsidRPr="00C22064">
        <w:rPr>
          <w:rFonts w:ascii="ＭＳ Ｐ明朝" w:eastAsia="ＭＳ Ｐ明朝" w:hAnsi="ＭＳ Ｐ明朝" w:hint="eastAsia"/>
          <w:szCs w:val="21"/>
        </w:rPr>
        <w:t>。</w:t>
      </w:r>
    </w:p>
    <w:p w14:paraId="11D9505E" w14:textId="18D34791" w:rsidR="00AB3B62" w:rsidRPr="00C22064" w:rsidRDefault="0060274E" w:rsidP="002E7B7D">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メディアDPFによる隠れた自己優遇から想起されるのは</w:t>
      </w:r>
      <w:r w:rsidR="009D5837" w:rsidRPr="00C22064">
        <w:rPr>
          <w:rFonts w:ascii="ＭＳ Ｐ明朝" w:eastAsia="ＭＳ Ｐ明朝" w:hAnsi="ＭＳ Ｐ明朝" w:hint="eastAsia"/>
          <w:szCs w:val="21"/>
        </w:rPr>
        <w:t>、</w:t>
      </w:r>
      <w:r w:rsidR="004C0BBB" w:rsidRPr="00C22064">
        <w:rPr>
          <w:rFonts w:ascii="ＭＳ Ｐ明朝" w:eastAsia="ＭＳ Ｐ明朝" w:hAnsi="ＭＳ Ｐ明朝" w:hint="eastAsia"/>
          <w:szCs w:val="21"/>
        </w:rPr>
        <w:t>従来、新聞</w:t>
      </w:r>
      <w:r w:rsidRPr="00C22064">
        <w:rPr>
          <w:rFonts w:ascii="ＭＳ Ｐ明朝" w:eastAsia="ＭＳ Ｐ明朝" w:hAnsi="ＭＳ Ｐ明朝" w:hint="eastAsia"/>
          <w:szCs w:val="21"/>
        </w:rPr>
        <w:t>・</w:t>
      </w:r>
      <w:r w:rsidR="004C0BBB" w:rsidRPr="00C22064">
        <w:rPr>
          <w:rFonts w:ascii="ＭＳ Ｐ明朝" w:eastAsia="ＭＳ Ｐ明朝" w:hAnsi="ＭＳ Ｐ明朝" w:hint="eastAsia"/>
          <w:szCs w:val="21"/>
        </w:rPr>
        <w:t>放送において、一定の対価をとって、</w:t>
      </w:r>
      <w:r w:rsidR="00823B8E" w:rsidRPr="00C22064">
        <w:rPr>
          <w:rFonts w:ascii="ＭＳ Ｐ明朝" w:eastAsia="ＭＳ Ｐ明朝" w:hAnsi="ＭＳ Ｐ明朝" w:hint="eastAsia"/>
          <w:szCs w:val="21"/>
        </w:rPr>
        <w:t>通常の記事・番組のなかで</w:t>
      </w:r>
      <w:r w:rsidR="004C0BBB" w:rsidRPr="00C22064">
        <w:rPr>
          <w:rFonts w:ascii="ＭＳ Ｐ明朝" w:eastAsia="ＭＳ Ｐ明朝" w:hAnsi="ＭＳ Ｐ明朝" w:hint="eastAsia"/>
          <w:szCs w:val="21"/>
        </w:rPr>
        <w:t>ある会社や商品</w:t>
      </w:r>
      <w:r w:rsidR="00823B8E" w:rsidRPr="00C22064">
        <w:rPr>
          <w:rFonts w:ascii="ＭＳ Ｐ明朝" w:eastAsia="ＭＳ Ｐ明朝" w:hAnsi="ＭＳ Ｐ明朝" w:hint="eastAsia"/>
          <w:szCs w:val="21"/>
        </w:rPr>
        <w:t>の広告</w:t>
      </w:r>
      <w:r w:rsidR="004C0BBB" w:rsidRPr="00C22064">
        <w:rPr>
          <w:rFonts w:ascii="ＭＳ Ｐ明朝" w:eastAsia="ＭＳ Ｐ明朝" w:hAnsi="ＭＳ Ｐ明朝" w:hint="eastAsia"/>
          <w:szCs w:val="21"/>
        </w:rPr>
        <w:t>宣伝</w:t>
      </w:r>
      <w:r w:rsidR="00823B8E" w:rsidRPr="00C22064">
        <w:rPr>
          <w:rFonts w:ascii="ＭＳ Ｐ明朝" w:eastAsia="ＭＳ Ｐ明朝" w:hAnsi="ＭＳ Ｐ明朝" w:hint="eastAsia"/>
          <w:szCs w:val="21"/>
        </w:rPr>
        <w:t>を組み込む「記事型広告」</w:t>
      </w:r>
      <w:r w:rsidR="00266A61" w:rsidRPr="00C22064">
        <w:rPr>
          <w:rFonts w:ascii="ＭＳ Ｐ明朝" w:eastAsia="ＭＳ Ｐ明朝" w:hAnsi="ＭＳ Ｐ明朝" w:hint="eastAsia"/>
          <w:szCs w:val="21"/>
        </w:rPr>
        <w:t>（</w:t>
      </w:r>
      <w:r w:rsidR="00823B8E" w:rsidRPr="00C22064">
        <w:rPr>
          <w:rFonts w:ascii="ＭＳ Ｐ明朝" w:eastAsia="ＭＳ Ｐ明朝" w:hAnsi="ＭＳ Ｐ明朝" w:hint="eastAsia"/>
          <w:szCs w:val="21"/>
        </w:rPr>
        <w:t>「溶け込まし広告」、</w:t>
      </w:r>
      <w:r w:rsidR="00823B8E" w:rsidRPr="00C22064">
        <w:rPr>
          <w:rFonts w:ascii="ＭＳ Ｐ明朝" w:eastAsia="ＭＳ Ｐ明朝" w:hAnsi="ＭＳ Ｐ明朝" w:cs="ＭＳゴシックN" w:hint="eastAsia"/>
          <w:kern w:val="0"/>
          <w:szCs w:val="21"/>
        </w:rPr>
        <w:t>アドバトリアル</w:t>
      </w:r>
      <w:r w:rsidR="00AB3B62" w:rsidRPr="00C22064">
        <w:rPr>
          <w:rFonts w:ascii="ＭＳ Ｐ明朝" w:eastAsia="ＭＳ Ｐ明朝" w:hAnsi="ＭＳ Ｐ明朝" w:hint="eastAsia"/>
          <w:szCs w:val="21"/>
        </w:rPr>
        <w:t>等と</w:t>
      </w:r>
      <w:r w:rsidR="00266A61" w:rsidRPr="00C22064">
        <w:rPr>
          <w:rFonts w:ascii="ＭＳ Ｐ明朝" w:eastAsia="ＭＳ Ｐ明朝" w:hAnsi="ＭＳ Ｐ明朝" w:hint="eastAsia"/>
          <w:szCs w:val="21"/>
        </w:rPr>
        <w:t>も</w:t>
      </w:r>
      <w:r w:rsidR="00AB3B62" w:rsidRPr="00C22064">
        <w:rPr>
          <w:rFonts w:ascii="ＭＳ Ｐ明朝" w:eastAsia="ＭＳ Ｐ明朝" w:hAnsi="ＭＳ Ｐ明朝" w:hint="eastAsia"/>
          <w:szCs w:val="21"/>
        </w:rPr>
        <w:t>呼ばれ</w:t>
      </w:r>
      <w:r w:rsidR="00266A61" w:rsidRPr="00C22064">
        <w:rPr>
          <w:rFonts w:ascii="ＭＳ Ｐ明朝" w:eastAsia="ＭＳ Ｐ明朝" w:hAnsi="ＭＳ Ｐ明朝" w:hint="eastAsia"/>
          <w:szCs w:val="21"/>
        </w:rPr>
        <w:t>る）</w:t>
      </w:r>
      <w:r w:rsidRPr="00C22064">
        <w:rPr>
          <w:rFonts w:ascii="ＭＳ Ｐ明朝" w:eastAsia="ＭＳ Ｐ明朝" w:hAnsi="ＭＳ Ｐ明朝" w:hint="eastAsia"/>
          <w:szCs w:val="21"/>
        </w:rPr>
        <w:t>であ</w:t>
      </w:r>
      <w:r w:rsidR="00AB3B62" w:rsidRPr="00C22064">
        <w:rPr>
          <w:rFonts w:ascii="ＭＳ Ｐ明朝" w:eastAsia="ＭＳ Ｐ明朝" w:hAnsi="ＭＳ Ｐ明朝" w:hint="eastAsia"/>
          <w:szCs w:val="21"/>
        </w:rPr>
        <w:t>る</w:t>
      </w:r>
      <w:r w:rsidR="006C4873" w:rsidRPr="00C22064">
        <w:rPr>
          <w:rStyle w:val="aa"/>
          <w:rFonts w:ascii="ＭＳ Ｐ明朝" w:eastAsia="ＭＳ Ｐ明朝" w:hAnsi="ＭＳ Ｐ明朝"/>
          <w:szCs w:val="21"/>
        </w:rPr>
        <w:footnoteReference w:id="130"/>
      </w:r>
      <w:r w:rsidR="00AB3B62" w:rsidRPr="00C22064">
        <w:rPr>
          <w:rFonts w:ascii="ＭＳ Ｐ明朝" w:eastAsia="ＭＳ Ｐ明朝" w:hAnsi="ＭＳ Ｐ明朝" w:hint="eastAsia"/>
          <w:szCs w:val="21"/>
        </w:rPr>
        <w:t>。放送については</w:t>
      </w:r>
      <w:r w:rsidR="00AB3B62" w:rsidRPr="00C22064">
        <w:rPr>
          <w:rFonts w:ascii="ＭＳ Ｐ明朝" w:eastAsia="ＭＳ Ｐ明朝" w:hAnsi="ＭＳ Ｐ明朝"/>
          <w:szCs w:val="21"/>
        </w:rPr>
        <w:t>広告識別措置</w:t>
      </w:r>
      <w:r w:rsidR="00AB3B62" w:rsidRPr="00C22064">
        <w:rPr>
          <w:rFonts w:ascii="ＭＳ Ｐ明朝" w:eastAsia="ＭＳ Ｐ明朝" w:hAnsi="ＭＳ Ｐ明朝" w:hint="eastAsia"/>
          <w:szCs w:val="21"/>
        </w:rPr>
        <w:t>（放送法12条）が定められて</w:t>
      </w:r>
      <w:r w:rsidR="00823B8E" w:rsidRPr="00C22064">
        <w:rPr>
          <w:rFonts w:ascii="ＭＳ Ｐ明朝" w:eastAsia="ＭＳ Ｐ明朝" w:hAnsi="ＭＳ Ｐ明朝" w:hint="eastAsia"/>
          <w:szCs w:val="21"/>
        </w:rPr>
        <w:t>いるが、消費者の知る権利を持ち出す前に、これらの行為はマスメディア</w:t>
      </w:r>
      <w:r w:rsidRPr="00C22064">
        <w:rPr>
          <w:rFonts w:ascii="ＭＳ Ｐ明朝" w:eastAsia="ＭＳ Ｐ明朝" w:hAnsi="ＭＳ Ｐ明朝" w:hint="eastAsia"/>
          <w:szCs w:val="21"/>
        </w:rPr>
        <w:t>倫理において「禁じ手」という了解があったはずである。</w:t>
      </w:r>
    </w:p>
    <w:p w14:paraId="1CC00D9B" w14:textId="3115FC83" w:rsidR="00EF0FD0" w:rsidRPr="00C22064" w:rsidRDefault="00332FD3" w:rsidP="00F0353E">
      <w:pPr>
        <w:jc w:val="left"/>
        <w:rPr>
          <w:rFonts w:ascii="ＭＳ Ｐ明朝" w:eastAsia="ＭＳ Ｐ明朝" w:hAnsi="ＭＳ Ｐ明朝"/>
          <w:szCs w:val="21"/>
        </w:rPr>
      </w:pPr>
      <w:r w:rsidRPr="00C22064">
        <w:rPr>
          <w:rFonts w:ascii="ＭＳ Ｐ明朝" w:eastAsia="ＭＳ Ｐ明朝" w:hAnsi="ＭＳ Ｐ明朝"/>
          <w:szCs w:val="21"/>
        </w:rPr>
        <w:t xml:space="preserve">　さらに、</w:t>
      </w:r>
      <w:bookmarkStart w:id="236" w:name="_Hlk115877418"/>
      <w:r w:rsidRPr="00C22064">
        <w:rPr>
          <w:rFonts w:ascii="ＭＳ Ｐ明朝" w:eastAsia="ＭＳ Ｐ明朝" w:hAnsi="ＭＳ Ｐ明朝" w:hint="eastAsia"/>
          <w:szCs w:val="21"/>
        </w:rPr>
        <w:t>メディアDPFによる自己（または自己と密接な関係にある者や事柄）に関する優遇は、経済的取引ないし</w:t>
      </w:r>
      <w:r w:rsidRPr="00C22064">
        <w:rPr>
          <w:rFonts w:ascii="ＭＳ Ｐ明朝" w:eastAsia="ＭＳ Ｐ明朝" w:hAnsi="ＭＳ Ｐ明朝"/>
          <w:szCs w:val="21"/>
        </w:rPr>
        <w:t>営利的場面</w:t>
      </w:r>
      <w:r w:rsidRPr="00C22064">
        <w:rPr>
          <w:rFonts w:ascii="ＭＳ Ｐ明朝" w:eastAsia="ＭＳ Ｐ明朝" w:hAnsi="ＭＳ Ｐ明朝" w:hint="eastAsia"/>
          <w:szCs w:val="21"/>
        </w:rPr>
        <w:t>においてだけではなく、</w:t>
      </w:r>
      <w:r w:rsidRPr="00C22064">
        <w:rPr>
          <w:rFonts w:ascii="ＭＳ Ｐ明朝" w:eastAsia="ＭＳ Ｐ明朝" w:hAnsi="ＭＳ Ｐ明朝"/>
          <w:szCs w:val="21"/>
        </w:rPr>
        <w:t>政治的</w:t>
      </w:r>
      <w:r w:rsidRPr="00C22064">
        <w:rPr>
          <w:rFonts w:ascii="ＭＳ Ｐ明朝" w:eastAsia="ＭＳ Ｐ明朝" w:hAnsi="ＭＳ Ｐ明朝" w:hint="eastAsia"/>
          <w:szCs w:val="21"/>
        </w:rPr>
        <w:t>場面</w:t>
      </w:r>
      <w:r w:rsidRPr="00C22064">
        <w:rPr>
          <w:rFonts w:ascii="ＭＳ Ｐ明朝" w:eastAsia="ＭＳ Ｐ明朝" w:hAnsi="ＭＳ Ｐ明朝"/>
          <w:szCs w:val="21"/>
        </w:rPr>
        <w:t>においても生じ得る</w:t>
      </w:r>
      <w:r w:rsidRPr="00C22064">
        <w:rPr>
          <w:rFonts w:ascii="ＭＳ Ｐ明朝" w:eastAsia="ＭＳ Ｐ明朝" w:hAnsi="ＭＳ Ｐ明朝" w:hint="eastAsia"/>
          <w:szCs w:val="21"/>
        </w:rPr>
        <w:t>。</w:t>
      </w:r>
      <w:bookmarkEnd w:id="236"/>
      <w:r w:rsidRPr="00C22064">
        <w:rPr>
          <w:rFonts w:ascii="ＭＳ Ｐ明朝" w:eastAsia="ＭＳ Ｐ明朝" w:hAnsi="ＭＳ Ｐ明朝" w:hint="eastAsia"/>
          <w:szCs w:val="21"/>
        </w:rPr>
        <w:t>「デジタル・メデイア・プラットフォーム事業者は，</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自身のメデイア資源に国民が依存しているということそれ自体をも政治的影響力の源泉として利用することが可能である」</w:t>
      </w:r>
      <w:r w:rsidRPr="00C22064">
        <w:rPr>
          <w:rStyle w:val="aa"/>
          <w:rFonts w:ascii="ＭＳ Ｐ明朝" w:eastAsia="ＭＳ Ｐ明朝" w:hAnsi="ＭＳ Ｐ明朝"/>
          <w:szCs w:val="21"/>
        </w:rPr>
        <w:footnoteReference w:id="131"/>
      </w:r>
      <w:r w:rsidRPr="00C22064">
        <w:rPr>
          <w:rFonts w:ascii="ＭＳ Ｐ明朝" w:eastAsia="ＭＳ Ｐ明朝" w:hAnsi="ＭＳ Ｐ明朝" w:hint="eastAsia"/>
          <w:szCs w:val="21"/>
        </w:rPr>
        <w:t>。</w:t>
      </w:r>
    </w:p>
    <w:p w14:paraId="74B3D7E6" w14:textId="4E35A498" w:rsidR="0046344A" w:rsidRPr="00C22064" w:rsidRDefault="0046344A" w:rsidP="00F0353E">
      <w:pPr>
        <w:jc w:val="left"/>
        <w:rPr>
          <w:rFonts w:ascii="ＭＳ Ｐ明朝" w:eastAsia="ＭＳ Ｐ明朝" w:hAnsi="ＭＳ Ｐ明朝"/>
          <w:szCs w:val="21"/>
        </w:rPr>
      </w:pPr>
    </w:p>
    <w:p w14:paraId="7AF845C3" w14:textId="7DA41E05" w:rsidR="0046344A" w:rsidRPr="00C22064" w:rsidRDefault="009B5373" w:rsidP="00A6295A">
      <w:pPr>
        <w:pStyle w:val="2"/>
      </w:pPr>
      <w:bookmarkStart w:id="237" w:name="_Hlk115877440"/>
      <w:r w:rsidRPr="00C22064">
        <w:rPr>
          <w:rFonts w:hint="eastAsia"/>
        </w:rPr>
        <w:t>9．</w:t>
      </w:r>
      <w:r w:rsidR="00332FD3" w:rsidRPr="00C22064">
        <w:rPr>
          <w:rFonts w:hint="eastAsia"/>
        </w:rPr>
        <w:t xml:space="preserve"> </w:t>
      </w:r>
      <w:r w:rsidR="008413F4" w:rsidRPr="00C22064">
        <w:rPr>
          <w:rFonts w:hint="eastAsia"/>
        </w:rPr>
        <w:t>競争</w:t>
      </w:r>
      <w:r w:rsidR="00332FD3" w:rsidRPr="00C22064">
        <w:rPr>
          <w:rFonts w:hint="eastAsia"/>
        </w:rPr>
        <w:t>法上の問題としての自己優遇</w:t>
      </w:r>
    </w:p>
    <w:bookmarkEnd w:id="237"/>
    <w:p w14:paraId="18A732CD" w14:textId="6FF982E2" w:rsidR="001F2852" w:rsidRPr="00C22064" w:rsidRDefault="001F2852"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szCs w:val="21"/>
        </w:rPr>
        <w:t>上記のように、</w:t>
      </w:r>
      <w:r w:rsidR="009D3FFB" w:rsidRPr="00C22064">
        <w:rPr>
          <w:rFonts w:ascii="ＭＳ Ｐ明朝" w:eastAsia="ＭＳ Ｐ明朝" w:hAnsi="ＭＳ Ｐ明朝" w:hint="eastAsia"/>
          <w:szCs w:val="21"/>
        </w:rPr>
        <w:t>(広義の)</w:t>
      </w:r>
      <w:r w:rsidRPr="00C22064">
        <w:rPr>
          <w:rFonts w:ascii="ＭＳ Ｐ明朝" w:eastAsia="ＭＳ Ｐ明朝" w:hAnsi="ＭＳ Ｐ明朝" w:hint="eastAsia"/>
          <w:szCs w:val="21"/>
        </w:rPr>
        <w:t>自己優遇は、極めて広く多様に行われ得るので、これを法的にどう評価するかについて</w:t>
      </w:r>
      <w:r w:rsidR="00F10C07"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、統一的な理解ないし解釈は困難な面がある。</w:t>
      </w:r>
    </w:p>
    <w:p w14:paraId="390A96A6" w14:textId="3D2E8FB0" w:rsidR="0036316B" w:rsidRPr="00C22064" w:rsidRDefault="001F2852" w:rsidP="0036316B">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競争法において、</w:t>
      </w:r>
      <w:r w:rsidRPr="00C22064">
        <w:rPr>
          <w:rFonts w:ascii="ＭＳ Ｐ明朝" w:eastAsia="ＭＳ Ｐ明朝" w:hAnsi="ＭＳ Ｐ明朝"/>
          <w:szCs w:val="21"/>
        </w:rPr>
        <w:t>自己優遇が古くから</w:t>
      </w:r>
      <w:r w:rsidR="00FE2485" w:rsidRPr="00C22064">
        <w:rPr>
          <w:rFonts w:ascii="ＭＳ Ｐ明朝" w:eastAsia="ＭＳ Ｐ明朝" w:hAnsi="ＭＳ Ｐ明朝"/>
          <w:szCs w:val="21"/>
        </w:rPr>
        <w:t>問題</w:t>
      </w:r>
      <w:r w:rsidRPr="00C22064">
        <w:rPr>
          <w:rFonts w:ascii="ＭＳ Ｐ明朝" w:eastAsia="ＭＳ Ｐ明朝" w:hAnsi="ＭＳ Ｐ明朝"/>
          <w:szCs w:val="21"/>
        </w:rPr>
        <w:t>とされてきたのは、いわゆる不可欠施設</w:t>
      </w:r>
      <w:r w:rsidR="00FE2485" w:rsidRPr="00C22064">
        <w:rPr>
          <w:rFonts w:ascii="ＭＳ Ｐ明朝" w:eastAsia="ＭＳ Ｐ明朝" w:hAnsi="ＭＳ Ｐ明朝" w:hint="eastAsia"/>
          <w:szCs w:val="21"/>
        </w:rPr>
        <w:t>（エッセンシ</w:t>
      </w:r>
      <w:r w:rsidR="00FE2485" w:rsidRPr="00C22064">
        <w:rPr>
          <w:rFonts w:ascii="ＭＳ Ｐ明朝" w:eastAsia="ＭＳ Ｐ明朝" w:hAnsi="ＭＳ Ｐ明朝" w:hint="eastAsia"/>
          <w:szCs w:val="21"/>
        </w:rPr>
        <w:lastRenderedPageBreak/>
        <w:t>ャルファシリティ）</w:t>
      </w:r>
      <w:r w:rsidR="00E7266F" w:rsidRPr="00C22064">
        <w:rPr>
          <w:rStyle w:val="aa"/>
          <w:rFonts w:ascii="ＭＳ Ｐ明朝" w:eastAsia="ＭＳ Ｐ明朝" w:hAnsi="ＭＳ Ｐ明朝"/>
          <w:szCs w:val="21"/>
        </w:rPr>
        <w:footnoteReference w:id="132"/>
      </w:r>
      <w:r w:rsidRPr="00C22064">
        <w:rPr>
          <w:rFonts w:ascii="ＭＳ Ｐ明朝" w:eastAsia="ＭＳ Ｐ明朝" w:hAnsi="ＭＳ Ｐ明朝"/>
          <w:szCs w:val="21"/>
        </w:rPr>
        <w:t>、または標準必須特許</w:t>
      </w:r>
      <w:r w:rsidR="00FE2485" w:rsidRPr="00C22064">
        <w:rPr>
          <w:rStyle w:val="aa"/>
          <w:rFonts w:ascii="ＭＳ Ｐ明朝" w:eastAsia="ＭＳ Ｐ明朝" w:hAnsi="ＭＳ Ｐ明朝"/>
          <w:szCs w:val="21"/>
        </w:rPr>
        <w:footnoteReference w:id="133"/>
      </w:r>
      <w:r w:rsidRPr="00C22064">
        <w:rPr>
          <w:rFonts w:ascii="ＭＳ Ｐ明朝" w:eastAsia="ＭＳ Ｐ明朝" w:hAnsi="ＭＳ Ｐ明朝"/>
          <w:szCs w:val="21"/>
        </w:rPr>
        <w:t>に関する場面である。また、経済的規制にお</w:t>
      </w:r>
      <w:r w:rsidR="00266A61" w:rsidRPr="00C22064">
        <w:rPr>
          <w:rFonts w:ascii="ＭＳ Ｐ明朝" w:eastAsia="ＭＳ Ｐ明朝" w:hAnsi="ＭＳ Ｐ明朝" w:hint="eastAsia"/>
          <w:szCs w:val="21"/>
        </w:rPr>
        <w:t>ける類似例とし</w:t>
      </w:r>
      <w:r w:rsidRPr="00C22064">
        <w:rPr>
          <w:rFonts w:ascii="ＭＳ Ｐ明朝" w:eastAsia="ＭＳ Ｐ明朝" w:hAnsi="ＭＳ Ｐ明朝"/>
          <w:szCs w:val="21"/>
        </w:rPr>
        <w:t>て、</w:t>
      </w:r>
      <w:r w:rsidR="009057F7" w:rsidRPr="00C22064">
        <w:rPr>
          <w:rFonts w:ascii="ＭＳ Ｐ明朝" w:eastAsia="ＭＳ Ｐ明朝" w:hAnsi="ＭＳ Ｐ明朝" w:hint="eastAsia"/>
          <w:szCs w:val="21"/>
        </w:rPr>
        <w:t>銀行に対する規制において、</w:t>
      </w:r>
      <w:r w:rsidR="00863967" w:rsidRPr="00C22064">
        <w:rPr>
          <w:rFonts w:ascii="ＭＳ Ｐ明朝" w:eastAsia="ＭＳ Ｐ明朝" w:hAnsi="ＭＳ Ｐ明朝"/>
          <w:szCs w:val="21"/>
        </w:rPr>
        <w:t>銀商分離を行うことにより，</w:t>
      </w:r>
      <w:r w:rsidR="0036316B" w:rsidRPr="00C22064">
        <w:rPr>
          <w:rFonts w:ascii="ＭＳ Ｐ明朝" w:eastAsia="ＭＳ Ｐ明朝" w:hAnsi="ＭＳ Ｐ明朝" w:hint="eastAsia"/>
          <w:szCs w:val="21"/>
        </w:rPr>
        <w:t>銀行の</w:t>
      </w:r>
      <w:r w:rsidR="00863967" w:rsidRPr="00C22064">
        <w:rPr>
          <w:rFonts w:ascii="ＭＳ Ｐ明朝" w:eastAsia="ＭＳ Ｐ明朝" w:hAnsi="ＭＳ Ｐ明朝"/>
          <w:szCs w:val="21"/>
        </w:rPr>
        <w:t>豊富な資金力が， 自己優遇のために用いられる</w:t>
      </w:r>
      <w:r w:rsidR="00ED0B22" w:rsidRPr="00C22064">
        <w:rPr>
          <w:rFonts w:ascii="ＭＳ Ｐ明朝" w:eastAsia="ＭＳ Ｐ明朝" w:hAnsi="ＭＳ Ｐ明朝" w:hint="eastAsia"/>
          <w:szCs w:val="21"/>
        </w:rPr>
        <w:t>こと</w:t>
      </w:r>
      <w:r w:rsidR="00266A61" w:rsidRPr="00C22064">
        <w:rPr>
          <w:rFonts w:ascii="ＭＳ Ｐ明朝" w:eastAsia="ＭＳ Ｐ明朝" w:hAnsi="ＭＳ Ｐ明朝" w:hint="eastAsia"/>
          <w:szCs w:val="21"/>
        </w:rPr>
        <w:t>が</w:t>
      </w:r>
      <w:r w:rsidR="00ED0B22" w:rsidRPr="00C22064">
        <w:rPr>
          <w:rFonts w:ascii="ＭＳ Ｐ明朝" w:eastAsia="ＭＳ Ｐ明朝" w:hAnsi="ＭＳ Ｐ明朝" w:hint="eastAsia"/>
          <w:szCs w:val="21"/>
        </w:rPr>
        <w:t>規制</w:t>
      </w:r>
      <w:r w:rsidR="00266A61" w:rsidRPr="00C22064">
        <w:rPr>
          <w:rFonts w:ascii="ＭＳ Ｐ明朝" w:eastAsia="ＭＳ Ｐ明朝" w:hAnsi="ＭＳ Ｐ明朝" w:hint="eastAsia"/>
          <w:szCs w:val="21"/>
        </w:rPr>
        <w:t>されてきた。</w:t>
      </w:r>
      <w:r w:rsidR="0036316B" w:rsidRPr="00C22064">
        <w:rPr>
          <w:rFonts w:ascii="ＭＳ Ｐ明朝" w:eastAsia="ＭＳ Ｐ明朝" w:hAnsi="ＭＳ Ｐ明朝" w:hint="eastAsia"/>
          <w:szCs w:val="21"/>
        </w:rPr>
        <w:t>1998年以降</w:t>
      </w:r>
      <w:r w:rsidR="00EE4359" w:rsidRPr="00C22064">
        <w:rPr>
          <w:rFonts w:ascii="ＭＳ Ｐ明朝" w:eastAsia="ＭＳ Ｐ明朝" w:hAnsi="ＭＳ Ｐ明朝" w:hint="eastAsia"/>
          <w:szCs w:val="21"/>
        </w:rPr>
        <w:t>の金融制度改革、特に</w:t>
      </w:r>
      <w:r w:rsidR="0036316B" w:rsidRPr="00C22064">
        <w:rPr>
          <w:rFonts w:ascii="ＭＳ Ｐ明朝" w:eastAsia="ＭＳ Ｐ明朝" w:hAnsi="ＭＳ Ｐ明朝"/>
          <w:szCs w:val="21"/>
        </w:rPr>
        <w:t>銀商分離</w:t>
      </w:r>
      <w:r w:rsidR="0036316B" w:rsidRPr="00C22064">
        <w:rPr>
          <w:rFonts w:ascii="ＭＳ Ｐ明朝" w:eastAsia="ＭＳ Ｐ明朝" w:hAnsi="ＭＳ Ｐ明朝" w:hint="eastAsia"/>
          <w:szCs w:val="21"/>
        </w:rPr>
        <w:t>の緩和とともに、ファイアーウォール規制の厳格化と緩和、</w:t>
      </w:r>
      <w:r w:rsidR="00ED0B22" w:rsidRPr="00C22064">
        <w:rPr>
          <w:rFonts w:ascii="ＭＳ Ｐ明朝" w:eastAsia="ＭＳ Ｐ明朝" w:hAnsi="ＭＳ Ｐ明朝" w:hint="eastAsia"/>
          <w:szCs w:val="21"/>
        </w:rPr>
        <w:t>利益相反の防止、銀行の優越的地位に基づく影響力行使の防止</w:t>
      </w:r>
      <w:r w:rsidR="00EE4359" w:rsidRPr="00C22064">
        <w:rPr>
          <w:rFonts w:ascii="ＭＳ Ｐ明朝" w:eastAsia="ＭＳ Ｐ明朝" w:hAnsi="ＭＳ Ｐ明朝" w:hint="eastAsia"/>
          <w:szCs w:val="21"/>
        </w:rPr>
        <w:t>等</w:t>
      </w:r>
      <w:r w:rsidR="00F9630B" w:rsidRPr="00C22064">
        <w:rPr>
          <w:rFonts w:ascii="ＭＳ Ｐ明朝" w:eastAsia="ＭＳ Ｐ明朝" w:hAnsi="ＭＳ Ｐ明朝" w:hint="eastAsia"/>
          <w:szCs w:val="21"/>
        </w:rPr>
        <w:t>が</w:t>
      </w:r>
      <w:r w:rsidR="00EE4359" w:rsidRPr="00C22064">
        <w:rPr>
          <w:rFonts w:ascii="ＭＳ Ｐ明朝" w:eastAsia="ＭＳ Ｐ明朝" w:hAnsi="ＭＳ Ｐ明朝" w:hint="eastAsia"/>
          <w:szCs w:val="21"/>
        </w:rPr>
        <w:t>行われ</w:t>
      </w:r>
      <w:r w:rsidR="0036316B" w:rsidRPr="00C22064">
        <w:rPr>
          <w:rFonts w:ascii="ＭＳ Ｐ明朝" w:eastAsia="ＭＳ Ｐ明朝" w:hAnsi="ＭＳ Ｐ明朝" w:hint="eastAsia"/>
          <w:szCs w:val="21"/>
        </w:rPr>
        <w:t>ている</w:t>
      </w:r>
      <w:r w:rsidR="0036316B" w:rsidRPr="00C22064">
        <w:rPr>
          <w:rStyle w:val="aa"/>
          <w:rFonts w:ascii="ＭＳ Ｐ明朝" w:eastAsia="ＭＳ Ｐ明朝" w:hAnsi="ＭＳ Ｐ明朝"/>
          <w:szCs w:val="21"/>
        </w:rPr>
        <w:footnoteReference w:id="134"/>
      </w:r>
      <w:r w:rsidR="0036316B" w:rsidRPr="00C22064">
        <w:rPr>
          <w:rFonts w:ascii="ＭＳ Ｐ明朝" w:eastAsia="ＭＳ Ｐ明朝" w:hAnsi="ＭＳ Ｐ明朝" w:hint="eastAsia"/>
          <w:szCs w:val="21"/>
        </w:rPr>
        <w:t>。</w:t>
      </w:r>
    </w:p>
    <w:p w14:paraId="2D3525FC" w14:textId="77777777" w:rsidR="006E43B3" w:rsidRPr="00C22064" w:rsidRDefault="00946AC2"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8413F4" w:rsidRPr="00C22064">
        <w:rPr>
          <w:rFonts w:ascii="ＭＳ Ｐ明朝" w:eastAsia="ＭＳ Ｐ明朝" w:hAnsi="ＭＳ Ｐ明朝" w:hint="eastAsia"/>
          <w:szCs w:val="21"/>
        </w:rPr>
        <w:t>今日</w:t>
      </w:r>
      <w:r w:rsidRPr="00C22064">
        <w:rPr>
          <w:rFonts w:ascii="ＭＳ Ｐ明朝" w:eastAsia="ＭＳ Ｐ明朝" w:hAnsi="ＭＳ Ｐ明朝" w:hint="eastAsia"/>
          <w:szCs w:val="21"/>
        </w:rPr>
        <w:t>、競争法において最も重要な問題は、</w:t>
      </w:r>
      <w:bookmarkStart w:id="241" w:name="_Hlk115877727"/>
      <w:r w:rsidRPr="00C22064">
        <w:rPr>
          <w:rFonts w:ascii="ＭＳ Ｐ明朝" w:eastAsia="ＭＳ Ｐ明朝" w:hAnsi="ＭＳ Ｐ明朝" w:hint="eastAsia"/>
          <w:szCs w:val="21"/>
        </w:rPr>
        <w:t>DPFによる各種の自己優遇のうち、どれを私的独占または不公正な取引方法に当たる行為とするべきか</w:t>
      </w:r>
      <w:bookmarkEnd w:id="241"/>
      <w:r w:rsidRPr="00C22064">
        <w:rPr>
          <w:rFonts w:ascii="ＭＳ Ｐ明朝" w:eastAsia="ＭＳ Ｐ明朝" w:hAnsi="ＭＳ Ｐ明朝" w:hint="eastAsia"/>
          <w:szCs w:val="21"/>
        </w:rPr>
        <w:t>、ということである。これ</w:t>
      </w:r>
      <w:r w:rsidR="00412E98" w:rsidRPr="00C22064">
        <w:rPr>
          <w:rFonts w:ascii="ＭＳ Ｐ明朝" w:eastAsia="ＭＳ Ｐ明朝" w:hAnsi="ＭＳ Ｐ明朝" w:hint="eastAsia"/>
          <w:szCs w:val="21"/>
        </w:rPr>
        <w:t>について</w:t>
      </w:r>
      <w:r w:rsidRPr="00C22064">
        <w:rPr>
          <w:rFonts w:ascii="ＭＳ Ｐ明朝" w:eastAsia="ＭＳ Ｐ明朝" w:hAnsi="ＭＳ Ｐ明朝" w:hint="eastAsia"/>
          <w:szCs w:val="21"/>
        </w:rPr>
        <w:t>は、</w:t>
      </w:r>
      <w:bookmarkStart w:id="242" w:name="_Hlk115877744"/>
      <w:r w:rsidRPr="00C22064">
        <w:rPr>
          <w:rFonts w:ascii="ＭＳ Ｐ明朝" w:eastAsia="ＭＳ Ｐ明朝" w:hAnsi="ＭＳ Ｐ明朝" w:hint="eastAsia"/>
          <w:szCs w:val="21"/>
        </w:rPr>
        <w:t>モノポリー・レバレッジ(独占の梃子)</w:t>
      </w:r>
      <w:r w:rsidR="00412E98" w:rsidRPr="00C22064">
        <w:rPr>
          <w:rFonts w:ascii="ＭＳ Ｐ明朝" w:eastAsia="ＭＳ Ｐ明朝" w:hAnsi="ＭＳ Ｐ明朝" w:hint="eastAsia"/>
          <w:szCs w:val="21"/>
        </w:rPr>
        <w:t>と同様に、一般的に自己優遇に当たるから</w:t>
      </w:r>
      <w:r w:rsidR="00B35890" w:rsidRPr="00C22064">
        <w:rPr>
          <w:rFonts w:ascii="ＭＳ Ｐ明朝" w:eastAsia="ＭＳ Ｐ明朝" w:hAnsi="ＭＳ Ｐ明朝" w:hint="eastAsia"/>
          <w:szCs w:val="21"/>
        </w:rPr>
        <w:t>直ちに</w:t>
      </w:r>
      <w:r w:rsidR="00412E98" w:rsidRPr="00C22064">
        <w:rPr>
          <w:rFonts w:ascii="ＭＳ Ｐ明朝" w:eastAsia="ＭＳ Ｐ明朝" w:hAnsi="ＭＳ Ｐ明朝" w:hint="eastAsia"/>
          <w:szCs w:val="21"/>
        </w:rPr>
        <w:t>競争法違反となるということ</w:t>
      </w:r>
      <w:r w:rsidR="008413F4" w:rsidRPr="00C22064">
        <w:rPr>
          <w:rFonts w:ascii="ＭＳ Ｐ明朝" w:eastAsia="ＭＳ Ｐ明朝" w:hAnsi="ＭＳ Ｐ明朝" w:hint="eastAsia"/>
          <w:szCs w:val="21"/>
        </w:rPr>
        <w:t>は</w:t>
      </w:r>
      <w:r w:rsidR="00412E98" w:rsidRPr="00C22064">
        <w:rPr>
          <w:rFonts w:ascii="ＭＳ Ｐ明朝" w:eastAsia="ＭＳ Ｐ明朝" w:hAnsi="ＭＳ Ｐ明朝" w:hint="eastAsia"/>
          <w:szCs w:val="21"/>
        </w:rPr>
        <w:t>できず、具体的な市場の構造ないし状況と当該行為にかかっている</w:t>
      </w:r>
      <w:r w:rsidR="008413F4" w:rsidRPr="00C22064">
        <w:rPr>
          <w:rFonts w:ascii="ＭＳ Ｐ明朝" w:eastAsia="ＭＳ Ｐ明朝" w:hAnsi="ＭＳ Ｐ明朝" w:hint="eastAsia"/>
          <w:szCs w:val="21"/>
        </w:rPr>
        <w:t>（前記、Ⅴ二4末尾</w:t>
      </w:r>
    </w:p>
    <w:p w14:paraId="5514466E" w14:textId="77777777" w:rsidR="006E43B3" w:rsidRPr="00C22064" w:rsidRDefault="006E43B3" w:rsidP="00F0353E">
      <w:pPr>
        <w:jc w:val="left"/>
        <w:rPr>
          <w:rFonts w:ascii="ＭＳ Ｐ明朝" w:eastAsia="ＭＳ Ｐ明朝" w:hAnsi="ＭＳ Ｐ明朝"/>
          <w:szCs w:val="21"/>
        </w:rPr>
      </w:pPr>
    </w:p>
    <w:p w14:paraId="153C8AA2" w14:textId="6AFF094A" w:rsidR="00335DDB" w:rsidRPr="00C22064" w:rsidRDefault="008413F4"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を参照）</w:t>
      </w:r>
      <w:r w:rsidR="00412E98" w:rsidRPr="00C22064">
        <w:rPr>
          <w:rFonts w:ascii="ＭＳ Ｐ明朝" w:eastAsia="ＭＳ Ｐ明朝" w:hAnsi="ＭＳ Ｐ明朝" w:hint="eastAsia"/>
          <w:szCs w:val="21"/>
        </w:rPr>
        <w:t>。</w:t>
      </w:r>
      <w:bookmarkEnd w:id="242"/>
    </w:p>
    <w:p w14:paraId="0C108907" w14:textId="29A206B6" w:rsidR="00A7227A" w:rsidRPr="00C22064" w:rsidRDefault="00412E98" w:rsidP="00340891">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しかし、前記のEUのグーグル・ショッピング事件</w:t>
      </w:r>
      <w:r w:rsidR="009D3FFB" w:rsidRPr="00C22064">
        <w:rPr>
          <w:rFonts w:ascii="ＭＳ Ｐ明朝" w:eastAsia="ＭＳ Ｐ明朝" w:hAnsi="ＭＳ Ｐ明朝" w:hint="eastAsia"/>
          <w:szCs w:val="21"/>
        </w:rPr>
        <w:t>が先鞭をつけたことから、一定の類型化</w:t>
      </w:r>
      <w:r w:rsidR="00F46198" w:rsidRPr="00C22064">
        <w:rPr>
          <w:rFonts w:ascii="ＭＳ Ｐ明朝" w:eastAsia="ＭＳ Ｐ明朝" w:hAnsi="ＭＳ Ｐ明朝" w:hint="eastAsia"/>
          <w:szCs w:val="21"/>
        </w:rPr>
        <w:t>への努力</w:t>
      </w:r>
      <w:r w:rsidR="009D3FFB" w:rsidRPr="00C22064">
        <w:rPr>
          <w:rFonts w:ascii="ＭＳ Ｐ明朝" w:eastAsia="ＭＳ Ｐ明朝" w:hAnsi="ＭＳ Ｐ明朝" w:hint="eastAsia"/>
          <w:szCs w:val="21"/>
        </w:rPr>
        <w:t>が始まっており</w:t>
      </w:r>
      <w:r w:rsidR="00340891" w:rsidRPr="00C22064">
        <w:rPr>
          <w:rFonts w:ascii="ＭＳ Ｐ明朝" w:eastAsia="ＭＳ Ｐ明朝" w:hAnsi="ＭＳ Ｐ明朝" w:hint="eastAsia"/>
          <w:szCs w:val="21"/>
        </w:rPr>
        <w:t>、前述のGWB</w:t>
      </w:r>
      <w:r w:rsidR="00340891" w:rsidRPr="00C22064">
        <w:rPr>
          <w:rFonts w:ascii="ＭＳ Ｐ明朝" w:eastAsia="ＭＳ Ｐ明朝" w:hAnsi="ＭＳ Ｐ明朝"/>
          <w:szCs w:val="21"/>
          <w:lang w:val="de-DE"/>
        </w:rPr>
        <w:t>第10次改正</w:t>
      </w:r>
      <w:r w:rsidR="00340891" w:rsidRPr="00C22064">
        <w:rPr>
          <w:rFonts w:ascii="ＭＳ Ｐ明朝" w:eastAsia="ＭＳ Ｐ明朝" w:hAnsi="ＭＳ Ｐ明朝" w:hint="eastAsia"/>
          <w:szCs w:val="21"/>
          <w:lang w:val="de-DE"/>
        </w:rPr>
        <w:t>で新設された</w:t>
      </w:r>
      <w:r w:rsidR="00340891" w:rsidRPr="00C22064">
        <w:rPr>
          <w:rFonts w:ascii="ＭＳ Ｐ明朝" w:eastAsia="ＭＳ Ｐ明朝" w:hAnsi="ＭＳ Ｐ明朝" w:hint="eastAsia"/>
          <w:szCs w:val="21"/>
        </w:rPr>
        <w:t>自己優遇に関する禁止規定を契機として、今後日本でも独禁法に関する解釈論・立法論の精緻化が行われることが期待される。その際には、実体法上の問題と並んで、GWB</w:t>
      </w:r>
      <w:r w:rsidR="00340891" w:rsidRPr="00C22064">
        <w:rPr>
          <w:rFonts w:ascii="ＭＳ Ｐ明朝" w:eastAsia="ＭＳ Ｐ明朝" w:hAnsi="ＭＳ Ｐ明朝"/>
          <w:szCs w:val="21"/>
          <w:lang w:val="de-DE"/>
        </w:rPr>
        <w:t>第10次改正</w:t>
      </w:r>
      <w:r w:rsidR="00340891" w:rsidRPr="00C22064">
        <w:rPr>
          <w:rFonts w:ascii="ＭＳ Ｐ明朝" w:eastAsia="ＭＳ Ｐ明朝" w:hAnsi="ＭＳ Ｐ明朝" w:hint="eastAsia"/>
          <w:szCs w:val="21"/>
          <w:lang w:val="de-DE"/>
        </w:rPr>
        <w:t>法において</w:t>
      </w:r>
      <w:r w:rsidR="002F18DD" w:rsidRPr="00C22064">
        <w:rPr>
          <w:rFonts w:ascii="ＭＳ Ｐ明朝" w:eastAsia="ＭＳ Ｐ明朝" w:hAnsi="ＭＳ Ｐ明朝" w:hint="eastAsia"/>
          <w:szCs w:val="21"/>
        </w:rPr>
        <w:t>、</w:t>
      </w:r>
      <w:r w:rsidR="00340891" w:rsidRPr="00C22064">
        <w:rPr>
          <w:rFonts w:ascii="ＭＳ Ｐ明朝" w:eastAsia="ＭＳ Ｐ明朝" w:hAnsi="ＭＳ Ｐ明朝" w:hint="eastAsia"/>
          <w:szCs w:val="21"/>
        </w:rPr>
        <w:t>一定の</w:t>
      </w:r>
      <w:r w:rsidR="002F18DD" w:rsidRPr="00C22064">
        <w:rPr>
          <w:rFonts w:ascii="ＭＳ Ｐ明朝" w:eastAsia="ＭＳ Ｐ明朝" w:hAnsi="ＭＳ Ｐ明朝" w:hint="eastAsia"/>
          <w:szCs w:val="21"/>
        </w:rPr>
        <w:t>正当化事由が認められ、しかし「</w:t>
      </w:r>
      <w:r w:rsidR="002F18DD" w:rsidRPr="00C22064">
        <w:rPr>
          <w:rFonts w:ascii="ＭＳ Ｐ明朝" w:eastAsia="ＭＳ Ｐ明朝" w:hAnsi="ＭＳ Ｐ明朝"/>
          <w:szCs w:val="21"/>
        </w:rPr>
        <w:t>主張・立証の責任は、事業者が負う</w:t>
      </w:r>
      <w:r w:rsidR="002F18DD" w:rsidRPr="00C22064">
        <w:rPr>
          <w:rFonts w:ascii="ＭＳ Ｐ明朝" w:eastAsia="ＭＳ Ｐ明朝" w:hAnsi="ＭＳ Ｐ明朝" w:hint="eastAsia"/>
          <w:szCs w:val="21"/>
        </w:rPr>
        <w:t>」、</w:t>
      </w:r>
      <w:r w:rsidR="00E874CD" w:rsidRPr="00C22064">
        <w:rPr>
          <w:rFonts w:ascii="ＭＳ Ｐ明朝" w:eastAsia="ＭＳ Ｐ明朝" w:hAnsi="ＭＳ Ｐ明朝" w:hint="eastAsia"/>
          <w:szCs w:val="21"/>
        </w:rPr>
        <w:t>と</w:t>
      </w:r>
      <w:r w:rsidR="002F18DD" w:rsidRPr="00C22064">
        <w:rPr>
          <w:rFonts w:ascii="ＭＳ Ｐ明朝" w:eastAsia="ＭＳ Ｐ明朝" w:hAnsi="ＭＳ Ｐ明朝" w:hint="eastAsia"/>
          <w:szCs w:val="21"/>
        </w:rPr>
        <w:t>定められていること</w:t>
      </w:r>
      <w:r w:rsidR="00340891" w:rsidRPr="00C22064">
        <w:rPr>
          <w:rFonts w:ascii="ＭＳ Ｐ明朝" w:eastAsia="ＭＳ Ｐ明朝" w:hAnsi="ＭＳ Ｐ明朝" w:hint="eastAsia"/>
          <w:szCs w:val="21"/>
        </w:rPr>
        <w:t>が参考となろう</w:t>
      </w:r>
      <w:r w:rsidR="00266A61" w:rsidRPr="00C22064">
        <w:rPr>
          <w:rFonts w:ascii="ＭＳ Ｐ明朝" w:eastAsia="ＭＳ Ｐ明朝" w:hAnsi="ＭＳ Ｐ明朝" w:hint="eastAsia"/>
          <w:szCs w:val="21"/>
        </w:rPr>
        <w:t>（Ⅴ二2参照）</w:t>
      </w:r>
      <w:r w:rsidR="002F18DD" w:rsidRPr="00C22064">
        <w:rPr>
          <w:rFonts w:ascii="ＭＳ Ｐ明朝" w:eastAsia="ＭＳ Ｐ明朝" w:hAnsi="ＭＳ Ｐ明朝" w:hint="eastAsia"/>
          <w:szCs w:val="21"/>
        </w:rPr>
        <w:t>。</w:t>
      </w:r>
    </w:p>
    <w:p w14:paraId="17A1AF52" w14:textId="77777777" w:rsidR="00591159" w:rsidRPr="00C22064" w:rsidRDefault="00591159" w:rsidP="00F0353E">
      <w:pPr>
        <w:jc w:val="left"/>
        <w:rPr>
          <w:rFonts w:ascii="ＭＳ Ｐ明朝" w:eastAsia="ＭＳ Ｐ明朝" w:hAnsi="ＭＳ Ｐ明朝"/>
          <w:szCs w:val="21"/>
        </w:rPr>
      </w:pPr>
    </w:p>
    <w:p w14:paraId="73E65599" w14:textId="710E2332" w:rsidR="00340891" w:rsidRPr="00C22064" w:rsidRDefault="009B5373" w:rsidP="00A6295A">
      <w:pPr>
        <w:pStyle w:val="2"/>
      </w:pPr>
      <w:r w:rsidRPr="00C22064">
        <w:rPr>
          <w:rFonts w:hint="eastAsia"/>
        </w:rPr>
        <w:t>10．</w:t>
      </w:r>
      <w:r w:rsidR="00340891" w:rsidRPr="00C22064">
        <w:rPr>
          <w:rFonts w:hint="eastAsia"/>
        </w:rPr>
        <w:t>情報の</w:t>
      </w:r>
      <w:r w:rsidR="00340891" w:rsidRPr="00C22064">
        <w:t>発信源</w:t>
      </w:r>
      <w:r w:rsidR="00340891" w:rsidRPr="00C22064">
        <w:rPr>
          <w:rFonts w:hint="eastAsia"/>
        </w:rPr>
        <w:t>・</w:t>
      </w:r>
      <w:r w:rsidR="00340891" w:rsidRPr="00C22064">
        <w:t>ルートの取捨選択</w:t>
      </w:r>
    </w:p>
    <w:p w14:paraId="4FB05123" w14:textId="0B9F7C60" w:rsidR="00340891" w:rsidRPr="00C22064" w:rsidRDefault="00340891"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上記は、</w:t>
      </w:r>
      <w:r w:rsidRPr="00C22064">
        <w:rPr>
          <w:rFonts w:ascii="ＭＳ Ｐ明朝" w:eastAsia="ＭＳ Ｐ明朝" w:hAnsi="ＭＳ Ｐ明朝"/>
          <w:szCs w:val="21"/>
        </w:rPr>
        <w:t>情報それ自体の取捨選択</w:t>
      </w:r>
      <w:r w:rsidRPr="00C22064">
        <w:rPr>
          <w:rFonts w:ascii="ＭＳ Ｐ明朝" w:eastAsia="ＭＳ Ｐ明朝" w:hAnsi="ＭＳ Ｐ明朝" w:hint="eastAsia"/>
          <w:szCs w:val="21"/>
        </w:rPr>
        <w:t>・編集における自己優遇についてであったが、情報の</w:t>
      </w:r>
      <w:r w:rsidRPr="00C22064">
        <w:rPr>
          <w:rFonts w:ascii="ＭＳ Ｐ明朝" w:eastAsia="ＭＳ Ｐ明朝" w:hAnsi="ＭＳ Ｐ明朝"/>
          <w:szCs w:val="21"/>
        </w:rPr>
        <w:t>発信源・ルートの取捨選択についても、DPFが恣意的な操作を行</w:t>
      </w:r>
      <w:r w:rsidRPr="00C22064">
        <w:rPr>
          <w:rFonts w:ascii="ＭＳ Ｐ明朝" w:eastAsia="ＭＳ Ｐ明朝" w:hAnsi="ＭＳ Ｐ明朝" w:hint="eastAsia"/>
          <w:szCs w:val="21"/>
        </w:rPr>
        <w:t>い、これによる情報流通の歪みも問題にすべきであろう。</w:t>
      </w:r>
    </w:p>
    <w:p w14:paraId="25ED942C" w14:textId="6E135E2A" w:rsidR="005300C9" w:rsidRPr="00C22064" w:rsidRDefault="005300C9" w:rsidP="009B5373">
      <w:pPr>
        <w:ind w:firstLineChars="150" w:firstLine="315"/>
        <w:jc w:val="left"/>
        <w:rPr>
          <w:rFonts w:ascii="ＭＳ Ｐ明朝" w:eastAsia="ＭＳ Ｐ明朝" w:hAnsi="ＭＳ Ｐ明朝"/>
          <w:szCs w:val="21"/>
        </w:rPr>
      </w:pPr>
      <w:r w:rsidRPr="00C22064">
        <w:rPr>
          <w:rFonts w:ascii="ＭＳ Ｐ明朝" w:eastAsia="ＭＳ Ｐ明朝" w:hAnsi="ＭＳ Ｐ明朝" w:hint="eastAsia"/>
          <w:szCs w:val="21"/>
        </w:rPr>
        <w:t>「例えば、読者の多くも日常的に利用しているであろうグーグルのインターネット検索サービスにおいて、突然、特定のサイトが検索結果から排除されるという、いわゆる『グーグル八分』といった事態」</w:t>
      </w:r>
      <w:r w:rsidR="00340891" w:rsidRPr="00C22064">
        <w:rPr>
          <w:rFonts w:ascii="ＭＳ Ｐ明朝" w:eastAsia="ＭＳ Ｐ明朝" w:hAnsi="ＭＳ Ｐ明朝" w:hint="eastAsia"/>
          <w:szCs w:val="21"/>
        </w:rPr>
        <w:t>についての懸念が指摘されている</w:t>
      </w:r>
      <w:r w:rsidR="00340891" w:rsidRPr="00C22064">
        <w:rPr>
          <w:rStyle w:val="aa"/>
          <w:rFonts w:ascii="ＭＳ Ｐ明朝" w:eastAsia="ＭＳ Ｐ明朝" w:hAnsi="ＭＳ Ｐ明朝"/>
          <w:szCs w:val="21"/>
        </w:rPr>
        <w:footnoteReference w:id="135"/>
      </w:r>
      <w:r w:rsidR="00340891" w:rsidRPr="00C22064">
        <w:rPr>
          <w:rFonts w:ascii="ＭＳ Ｐ明朝" w:eastAsia="ＭＳ Ｐ明朝" w:hAnsi="ＭＳ Ｐ明朝" w:hint="eastAsia"/>
          <w:szCs w:val="21"/>
        </w:rPr>
        <w:t>。</w:t>
      </w:r>
    </w:p>
    <w:p w14:paraId="265A281D" w14:textId="42CAC119" w:rsidR="005300C9" w:rsidRPr="00C22064" w:rsidRDefault="00340891"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すなわち、DPFは、ある特定のメディアのサイトを掲載しない、当該メディアからの発信を扱わない、という可能性があるのではないかという懸念がある。例えば、</w:t>
      </w:r>
      <w:r w:rsidRPr="00C22064">
        <w:rPr>
          <w:rFonts w:ascii="ＭＳ Ｐ明朝" w:eastAsia="ＭＳ Ｐ明朝" w:hAnsi="ＭＳ Ｐ明朝"/>
          <w:szCs w:val="21"/>
        </w:rPr>
        <w:t>仮に、あるメディア(新聞社など)が、グーグルの掲載条件を拒否した場合、</w:t>
      </w:r>
      <w:r w:rsidR="004E3FB5" w:rsidRPr="00C22064">
        <w:rPr>
          <w:rFonts w:ascii="ＭＳ Ｐ明朝" w:eastAsia="ＭＳ Ｐ明朝" w:hAnsi="ＭＳ Ｐ明朝" w:hint="eastAsia"/>
          <w:szCs w:val="21"/>
        </w:rPr>
        <w:t>DPFによるその対応として、</w:t>
      </w:r>
      <w:proofErr w:type="spellStart"/>
      <w:r w:rsidRPr="00C22064">
        <w:rPr>
          <w:rFonts w:ascii="ＭＳ Ｐ明朝" w:eastAsia="ＭＳ Ｐ明朝" w:hAnsi="ＭＳ Ｐ明朝"/>
          <w:szCs w:val="21"/>
        </w:rPr>
        <w:t>DeNA</w:t>
      </w:r>
      <w:proofErr w:type="spellEnd"/>
      <w:r w:rsidRPr="00C22064">
        <w:rPr>
          <w:rFonts w:ascii="ＭＳ Ｐ明朝" w:eastAsia="ＭＳ Ｐ明朝" w:hAnsi="ＭＳ Ｐ明朝"/>
          <w:szCs w:val="21"/>
        </w:rPr>
        <w:t>事件の「リンク切り」のような</w:t>
      </w:r>
      <w:r w:rsidR="004E3FB5" w:rsidRPr="00C22064">
        <w:rPr>
          <w:rFonts w:ascii="ＭＳ Ｐ明朝" w:eastAsia="ＭＳ Ｐ明朝" w:hAnsi="ＭＳ Ｐ明朝" w:hint="eastAsia"/>
          <w:szCs w:val="21"/>
        </w:rPr>
        <w:t>行為</w:t>
      </w:r>
      <w:r w:rsidRPr="00C22064">
        <w:rPr>
          <w:rFonts w:ascii="ＭＳ Ｐ明朝" w:eastAsia="ＭＳ Ｐ明朝" w:hAnsi="ＭＳ Ｐ明朝"/>
          <w:szCs w:val="21"/>
        </w:rPr>
        <w:t>、あるいは完全な遮断（検索結果に当該</w:t>
      </w:r>
      <w:r w:rsidR="00F46198" w:rsidRPr="00C22064">
        <w:rPr>
          <w:rFonts w:ascii="ＭＳ Ｐ明朝" w:eastAsia="ＭＳ Ｐ明朝" w:hAnsi="ＭＳ Ｐ明朝" w:hint="eastAsia"/>
          <w:szCs w:val="21"/>
        </w:rPr>
        <w:t>マス</w:t>
      </w:r>
      <w:r w:rsidRPr="00C22064">
        <w:rPr>
          <w:rFonts w:ascii="ＭＳ Ｐ明朝" w:eastAsia="ＭＳ Ｐ明朝" w:hAnsi="ＭＳ Ｐ明朝"/>
          <w:szCs w:val="21"/>
        </w:rPr>
        <w:t>メディア</w:t>
      </w:r>
      <w:r w:rsidR="00F46198" w:rsidRPr="00C22064">
        <w:rPr>
          <w:rFonts w:ascii="ＭＳ Ｐ明朝" w:eastAsia="ＭＳ Ｐ明朝" w:hAnsi="ＭＳ Ｐ明朝" w:hint="eastAsia"/>
          <w:szCs w:val="21"/>
        </w:rPr>
        <w:t>事業者</w:t>
      </w:r>
      <w:r w:rsidRPr="00C22064">
        <w:rPr>
          <w:rFonts w:ascii="ＭＳ Ｐ明朝" w:eastAsia="ＭＳ Ｐ明朝" w:hAnsi="ＭＳ Ｐ明朝"/>
          <w:szCs w:val="21"/>
        </w:rPr>
        <w:t>の記事が出ない）があり</w:t>
      </w:r>
      <w:r w:rsidRPr="00C22064">
        <w:rPr>
          <w:rFonts w:ascii="ＭＳ Ｐ明朝" w:eastAsia="ＭＳ Ｐ明朝" w:hAnsi="ＭＳ Ｐ明朝"/>
          <w:szCs w:val="21"/>
        </w:rPr>
        <w:lastRenderedPageBreak/>
        <w:t>得るのか</w:t>
      </w:r>
      <w:r w:rsidR="004E3FB5" w:rsidRPr="00C22064">
        <w:rPr>
          <w:rFonts w:ascii="ＭＳ Ｐ明朝" w:eastAsia="ＭＳ Ｐ明朝" w:hAnsi="ＭＳ Ｐ明朝" w:hint="eastAsia"/>
          <w:szCs w:val="21"/>
        </w:rPr>
        <w:t>、ということである。独禁法上は、まずは不当な取引拒絶に当たるか否かの問題である。</w:t>
      </w:r>
    </w:p>
    <w:p w14:paraId="1D1BA70B" w14:textId="381D4225" w:rsidR="007E69D4" w:rsidRPr="00C22064" w:rsidRDefault="004E3FB5"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これとは別に、</w:t>
      </w:r>
      <w:r w:rsidR="007E69D4" w:rsidRPr="00C22064">
        <w:rPr>
          <w:rFonts w:ascii="ＭＳ Ｐ明朝" w:eastAsia="ＭＳ Ｐ明朝" w:hAnsi="ＭＳ Ｐ明朝" w:hint="eastAsia"/>
          <w:szCs w:val="21"/>
        </w:rPr>
        <w:t>中国・北朝鮮・ロシア（発）のサイトやSNSは、国が検閲する</w:t>
      </w:r>
      <w:r w:rsidRPr="00C22064">
        <w:rPr>
          <w:rFonts w:ascii="ＭＳ Ｐ明朝" w:eastAsia="ＭＳ Ｐ明朝" w:hAnsi="ＭＳ Ｐ明朝" w:hint="eastAsia"/>
          <w:szCs w:val="21"/>
        </w:rPr>
        <w:t>ことが知られているが</w:t>
      </w:r>
      <w:r w:rsidR="007E69D4" w:rsidRPr="00C22064">
        <w:rPr>
          <w:rFonts w:ascii="ＭＳ Ｐ明朝" w:eastAsia="ＭＳ Ｐ明朝" w:hAnsi="ＭＳ Ｐ明朝" w:hint="eastAsia"/>
          <w:szCs w:val="21"/>
        </w:rPr>
        <w:t>、</w:t>
      </w:r>
      <w:r w:rsidR="007B1048" w:rsidRPr="00C22064">
        <w:rPr>
          <w:rFonts w:ascii="ＭＳ Ｐ明朝" w:eastAsia="ＭＳ Ｐ明朝" w:hAnsi="ＭＳ Ｐ明朝" w:hint="eastAsia"/>
          <w:szCs w:val="21"/>
        </w:rPr>
        <w:t>DPF</w:t>
      </w:r>
      <w:r w:rsidRPr="00C22064">
        <w:rPr>
          <w:rFonts w:ascii="ＭＳ Ｐ明朝" w:eastAsia="ＭＳ Ｐ明朝" w:hAnsi="ＭＳ Ｐ明朝" w:hint="eastAsia"/>
          <w:szCs w:val="21"/>
        </w:rPr>
        <w:t>自身による</w:t>
      </w:r>
      <w:r w:rsidR="007E69D4" w:rsidRPr="00C22064">
        <w:rPr>
          <w:rFonts w:ascii="ＭＳ Ｐ明朝" w:eastAsia="ＭＳ Ｐ明朝" w:hAnsi="ＭＳ Ｐ明朝" w:hint="eastAsia"/>
          <w:szCs w:val="21"/>
        </w:rPr>
        <w:t>自己検閲</w:t>
      </w:r>
      <w:r w:rsidRPr="00C22064">
        <w:rPr>
          <w:rFonts w:ascii="ＭＳ Ｐ明朝" w:eastAsia="ＭＳ Ｐ明朝" w:hAnsi="ＭＳ Ｐ明朝" w:hint="eastAsia"/>
          <w:szCs w:val="21"/>
        </w:rPr>
        <w:t>の</w:t>
      </w:r>
      <w:r w:rsidR="007E69D4" w:rsidRPr="00C22064">
        <w:rPr>
          <w:rFonts w:ascii="ＭＳ Ｐ明朝" w:eastAsia="ＭＳ Ｐ明朝" w:hAnsi="ＭＳ Ｐ明朝" w:hint="eastAsia"/>
          <w:szCs w:val="21"/>
        </w:rPr>
        <w:t>可能性</w:t>
      </w:r>
      <w:r w:rsidRPr="00C22064">
        <w:rPr>
          <w:rFonts w:ascii="ＭＳ Ｐ明朝" w:eastAsia="ＭＳ Ｐ明朝" w:hAnsi="ＭＳ Ｐ明朝" w:hint="eastAsia"/>
          <w:szCs w:val="21"/>
        </w:rPr>
        <w:t>も</w:t>
      </w:r>
      <w:r w:rsidR="007E69D4" w:rsidRPr="00C22064">
        <w:rPr>
          <w:rFonts w:ascii="ＭＳ Ｐ明朝" w:eastAsia="ＭＳ Ｐ明朝" w:hAnsi="ＭＳ Ｐ明朝" w:hint="eastAsia"/>
          <w:szCs w:val="21"/>
        </w:rPr>
        <w:t>ある。日本の</w:t>
      </w:r>
      <w:r w:rsidR="00F46198" w:rsidRPr="00C22064">
        <w:rPr>
          <w:rFonts w:ascii="ＭＳ Ｐ明朝" w:eastAsia="ＭＳ Ｐ明朝" w:hAnsi="ＭＳ Ｐ明朝" w:hint="eastAsia"/>
          <w:szCs w:val="21"/>
        </w:rPr>
        <w:t>ユーザー</w:t>
      </w:r>
      <w:r w:rsidR="007E69D4" w:rsidRPr="00C22064">
        <w:rPr>
          <w:rFonts w:ascii="ＭＳ Ｐ明朝" w:eastAsia="ＭＳ Ｐ明朝" w:hAnsi="ＭＳ Ｐ明朝" w:hint="eastAsia"/>
          <w:szCs w:val="21"/>
        </w:rPr>
        <w:t>は、これらの国々からの情報を適正に得ること</w:t>
      </w:r>
      <w:r w:rsidRPr="00C22064">
        <w:rPr>
          <w:rFonts w:ascii="ＭＳ Ｐ明朝" w:eastAsia="ＭＳ Ｐ明朝" w:hAnsi="ＭＳ Ｐ明朝" w:hint="eastAsia"/>
          <w:szCs w:val="21"/>
        </w:rPr>
        <w:t>が</w:t>
      </w:r>
      <w:r w:rsidR="007E69D4" w:rsidRPr="00C22064">
        <w:rPr>
          <w:rFonts w:ascii="ＭＳ Ｐ明朝" w:eastAsia="ＭＳ Ｐ明朝" w:hAnsi="ＭＳ Ｐ明朝" w:hint="eastAsia"/>
          <w:szCs w:val="21"/>
        </w:rPr>
        <w:t>できていない</w:t>
      </w:r>
      <w:r w:rsidR="00F46198" w:rsidRPr="00C22064">
        <w:rPr>
          <w:rFonts w:ascii="ＭＳ Ｐ明朝" w:eastAsia="ＭＳ Ｐ明朝" w:hAnsi="ＭＳ Ｐ明朝" w:hint="eastAsia"/>
          <w:szCs w:val="21"/>
        </w:rPr>
        <w:t>と</w:t>
      </w:r>
      <w:r w:rsidRPr="00C22064">
        <w:rPr>
          <w:rFonts w:ascii="ＭＳ Ｐ明朝" w:eastAsia="ＭＳ Ｐ明朝" w:hAnsi="ＭＳ Ｐ明朝" w:hint="eastAsia"/>
          <w:szCs w:val="21"/>
        </w:rPr>
        <w:t>も想像される</w:t>
      </w:r>
      <w:r w:rsidR="007E69D4" w:rsidRPr="00C22064">
        <w:rPr>
          <w:rFonts w:ascii="ＭＳ Ｐ明朝" w:eastAsia="ＭＳ Ｐ明朝" w:hAnsi="ＭＳ Ｐ明朝" w:hint="eastAsia"/>
          <w:szCs w:val="21"/>
        </w:rPr>
        <w:t>。</w:t>
      </w:r>
    </w:p>
    <w:p w14:paraId="242B01DC" w14:textId="77777777" w:rsidR="00133DF1" w:rsidRPr="00C22064" w:rsidRDefault="00133DF1" w:rsidP="0019271D">
      <w:pPr>
        <w:pStyle w:val="1"/>
        <w:rPr>
          <w:rFonts w:ascii="ＭＳ Ｐ明朝" w:eastAsia="ＭＳ Ｐ明朝" w:hAnsi="ＭＳ Ｐ明朝"/>
          <w:b/>
          <w:bCs/>
          <w:szCs w:val="21"/>
        </w:rPr>
      </w:pPr>
      <w:bookmarkStart w:id="243" w:name="_Hlk116136012"/>
      <w:bookmarkStart w:id="244" w:name="_Hlk116237687"/>
    </w:p>
    <w:p w14:paraId="2766741E" w14:textId="433619E3" w:rsidR="00137BE6" w:rsidRPr="00C22064" w:rsidRDefault="00133DF1" w:rsidP="0019271D">
      <w:pPr>
        <w:pStyle w:val="1"/>
        <w:rPr>
          <w:rFonts w:ascii="ＭＳ Ｐ明朝" w:eastAsia="ＭＳ Ｐ明朝" w:hAnsi="ＭＳ Ｐ明朝"/>
          <w:b/>
          <w:bCs/>
          <w:szCs w:val="21"/>
        </w:rPr>
      </w:pPr>
      <w:bookmarkStart w:id="245" w:name="_Hlk118293159"/>
      <w:r w:rsidRPr="00C22064">
        <w:rPr>
          <w:rFonts w:ascii="ＭＳ Ｐ明朝" w:eastAsia="ＭＳ Ｐ明朝" w:hAnsi="ＭＳ Ｐ明朝" w:hint="eastAsia"/>
          <w:b/>
          <w:bCs/>
          <w:szCs w:val="21"/>
        </w:rPr>
        <w:t>Ⅵ 今後のDPF法制度に向けて</w:t>
      </w:r>
      <w:bookmarkEnd w:id="243"/>
      <w:bookmarkEnd w:id="244"/>
    </w:p>
    <w:p w14:paraId="2F23187E" w14:textId="474115D1" w:rsidR="00897579" w:rsidRPr="00C22064" w:rsidRDefault="00F5174D" w:rsidP="00B22B2B">
      <w:pPr>
        <w:rPr>
          <w:rFonts w:ascii="ＭＳ Ｐ明朝" w:eastAsia="ＭＳ Ｐ明朝" w:hAnsi="ＭＳ Ｐ明朝"/>
          <w:szCs w:val="21"/>
        </w:rPr>
      </w:pPr>
      <w:r w:rsidRPr="00C22064">
        <w:rPr>
          <w:rFonts w:ascii="ＭＳ Ｐ明朝" w:eastAsia="ＭＳ Ｐ明朝" w:hAnsi="ＭＳ Ｐ明朝" w:hint="eastAsia"/>
          <w:szCs w:val="21"/>
        </w:rPr>
        <w:t xml:space="preserve">　本稿では、DPF、殊にメディアDPFに関する競争法上の</w:t>
      </w:r>
      <w:r w:rsidR="00B22B2B" w:rsidRPr="00C22064">
        <w:rPr>
          <w:rFonts w:ascii="ＭＳ Ｐ明朝" w:eastAsia="ＭＳ Ｐ明朝" w:hAnsi="ＭＳ Ｐ明朝" w:hint="eastAsia"/>
          <w:szCs w:val="21"/>
        </w:rPr>
        <w:t>規制</w:t>
      </w:r>
      <w:r w:rsidRPr="00C22064">
        <w:rPr>
          <w:rFonts w:ascii="ＭＳ Ｐ明朝" w:eastAsia="ＭＳ Ｐ明朝" w:hAnsi="ＭＳ Ｐ明朝" w:hint="eastAsia"/>
          <w:szCs w:val="21"/>
        </w:rPr>
        <w:t>、あるいは消費者の自己決定</w:t>
      </w:r>
      <w:r w:rsidR="00B22B2B" w:rsidRPr="00C22064">
        <w:rPr>
          <w:rFonts w:ascii="ＭＳ Ｐ明朝" w:eastAsia="ＭＳ Ｐ明朝" w:hAnsi="ＭＳ Ｐ明朝"/>
          <w:szCs w:val="21"/>
        </w:rPr>
        <w:t>過程</w:t>
      </w:r>
      <w:r w:rsidRPr="00C22064">
        <w:rPr>
          <w:rFonts w:ascii="ＭＳ Ｐ明朝" w:eastAsia="ＭＳ Ｐ明朝" w:hAnsi="ＭＳ Ｐ明朝" w:hint="eastAsia"/>
          <w:szCs w:val="21"/>
        </w:rPr>
        <w:t>を歪める</w:t>
      </w:r>
      <w:r w:rsidR="00B22B2B" w:rsidRPr="00C22064">
        <w:rPr>
          <w:rFonts w:ascii="ＭＳ Ｐ明朝" w:eastAsia="ＭＳ Ｐ明朝" w:hAnsi="ＭＳ Ｐ明朝" w:hint="eastAsia"/>
          <w:szCs w:val="21"/>
        </w:rPr>
        <w:t>ことを防止する規制が必要であることを説いてきた。</w:t>
      </w:r>
      <w:r w:rsidR="001A4E5E" w:rsidRPr="00C22064">
        <w:rPr>
          <w:rFonts w:ascii="ＭＳ Ｐ明朝" w:eastAsia="ＭＳ Ｐ明朝" w:hAnsi="ＭＳ Ｐ明朝" w:hint="eastAsia"/>
          <w:szCs w:val="21"/>
        </w:rPr>
        <w:t>しかし、</w:t>
      </w:r>
      <w:r w:rsidR="00B22B2B" w:rsidRPr="00C22064">
        <w:rPr>
          <w:rFonts w:ascii="ＭＳ Ｐ明朝" w:eastAsia="ＭＳ Ｐ明朝" w:hAnsi="ＭＳ Ｐ明朝" w:hint="eastAsia"/>
          <w:szCs w:val="21"/>
        </w:rPr>
        <w:t>その具体的な詳細については、DPFによる行為が多様・複雑で、しかも変化しつつあること、これまで法的な検討に関する</w:t>
      </w:r>
      <w:r w:rsidR="00897579" w:rsidRPr="00C22064">
        <w:rPr>
          <w:rFonts w:ascii="ＭＳ Ｐ明朝" w:eastAsia="ＭＳ Ｐ明朝" w:hAnsi="ＭＳ Ｐ明朝" w:hint="eastAsia"/>
          <w:szCs w:val="21"/>
        </w:rPr>
        <w:t>議論の蓄積が十分でないこと等から、緻密な検討をすること</w:t>
      </w:r>
      <w:r w:rsidR="00B22B2B" w:rsidRPr="00C22064">
        <w:rPr>
          <w:rFonts w:ascii="ＭＳ Ｐ明朝" w:eastAsia="ＭＳ Ｐ明朝" w:hAnsi="ＭＳ Ｐ明朝" w:hint="eastAsia"/>
          <w:szCs w:val="21"/>
        </w:rPr>
        <w:t>は</w:t>
      </w:r>
      <w:r w:rsidR="00897579" w:rsidRPr="00C22064">
        <w:rPr>
          <w:rFonts w:ascii="ＭＳ Ｐ明朝" w:eastAsia="ＭＳ Ｐ明朝" w:hAnsi="ＭＳ Ｐ明朝" w:hint="eastAsia"/>
          <w:szCs w:val="21"/>
        </w:rPr>
        <w:t>できず、</w:t>
      </w:r>
      <w:r w:rsidR="00B22B2B" w:rsidRPr="00C22064">
        <w:rPr>
          <w:rFonts w:ascii="ＭＳ Ｐ明朝" w:eastAsia="ＭＳ Ｐ明朝" w:hAnsi="ＭＳ Ｐ明朝" w:hint="eastAsia"/>
          <w:szCs w:val="21"/>
        </w:rPr>
        <w:t>以下では</w:t>
      </w:r>
      <w:r w:rsidR="001A4E5E" w:rsidRPr="00C22064">
        <w:rPr>
          <w:rFonts w:ascii="ＭＳ Ｐ明朝" w:eastAsia="ＭＳ Ｐ明朝" w:hAnsi="ＭＳ Ｐ明朝" w:hint="eastAsia"/>
          <w:szCs w:val="21"/>
        </w:rPr>
        <w:t>、これまでの検討を踏まえ、</w:t>
      </w:r>
      <w:r w:rsidR="00897579" w:rsidRPr="00C22064">
        <w:rPr>
          <w:rFonts w:ascii="ＭＳ Ｐ明朝" w:eastAsia="ＭＳ Ｐ明朝" w:hAnsi="ＭＳ Ｐ明朝" w:hint="eastAsia"/>
          <w:szCs w:val="21"/>
        </w:rPr>
        <w:t>制度・政策の方向を探る</w:t>
      </w:r>
      <w:r w:rsidR="00B22B2B" w:rsidRPr="00C22064">
        <w:rPr>
          <w:rFonts w:ascii="ＭＳ Ｐ明朝" w:eastAsia="ＭＳ Ｐ明朝" w:hAnsi="ＭＳ Ｐ明朝" w:hint="eastAsia"/>
          <w:szCs w:val="21"/>
        </w:rPr>
        <w:t>、または個別のヒントを示す程度にとどめざるを得ない。</w:t>
      </w:r>
    </w:p>
    <w:p w14:paraId="6EE33817" w14:textId="77777777" w:rsidR="00897579" w:rsidRPr="00C22064" w:rsidRDefault="00897579" w:rsidP="00897579">
      <w:pPr>
        <w:rPr>
          <w:rFonts w:ascii="ＭＳ Ｐ明朝" w:eastAsia="ＭＳ Ｐ明朝" w:hAnsi="ＭＳ Ｐ明朝"/>
          <w:szCs w:val="21"/>
        </w:rPr>
      </w:pPr>
    </w:p>
    <w:p w14:paraId="55D650E0" w14:textId="74AF61A3" w:rsidR="00CE641F" w:rsidRPr="00C22064" w:rsidRDefault="00CE641F" w:rsidP="00A6295A">
      <w:pPr>
        <w:pStyle w:val="2"/>
      </w:pPr>
      <w:bookmarkStart w:id="246" w:name="_Hlk116136022"/>
      <w:bookmarkEnd w:id="245"/>
      <w:r w:rsidRPr="00C22064">
        <w:rPr>
          <w:rFonts w:hint="eastAsia"/>
        </w:rPr>
        <w:t>一.</w:t>
      </w:r>
      <w:r w:rsidRPr="00C22064">
        <w:t xml:space="preserve"> </w:t>
      </w:r>
      <w:r w:rsidRPr="00C22064">
        <w:rPr>
          <w:rFonts w:hint="eastAsia"/>
        </w:rPr>
        <w:t>競争法とメディア</w:t>
      </w:r>
      <w:r w:rsidR="00362071" w:rsidRPr="00C22064">
        <w:rPr>
          <w:rFonts w:hint="eastAsia"/>
        </w:rPr>
        <w:t>規制</w:t>
      </w:r>
    </w:p>
    <w:p w14:paraId="19E97FDD" w14:textId="77777777" w:rsidR="00CE641F" w:rsidRPr="00C22064" w:rsidRDefault="00CE641F" w:rsidP="00F0353E">
      <w:pPr>
        <w:jc w:val="left"/>
        <w:rPr>
          <w:rFonts w:ascii="ＭＳ Ｐ明朝" w:eastAsia="ＭＳ Ｐ明朝" w:hAnsi="ＭＳ Ｐ明朝"/>
          <w:szCs w:val="21"/>
        </w:rPr>
      </w:pPr>
      <w:bookmarkStart w:id="247" w:name="_Hlk116238841"/>
      <w:r w:rsidRPr="00C22064">
        <w:rPr>
          <w:rFonts w:ascii="ＭＳ Ｐ明朝" w:eastAsia="ＭＳ Ｐ明朝" w:hAnsi="ＭＳ Ｐ明朝" w:hint="eastAsia"/>
          <w:szCs w:val="21"/>
        </w:rPr>
        <w:t>（1）</w:t>
      </w:r>
      <w:bookmarkEnd w:id="247"/>
      <w:r w:rsidRPr="00C22064">
        <w:rPr>
          <w:rFonts w:ascii="ＭＳ Ｐ明朝" w:eastAsia="ＭＳ Ｐ明朝" w:hAnsi="ＭＳ Ｐ明朝"/>
          <w:szCs w:val="21"/>
        </w:rPr>
        <w:t>経済的競争</w:t>
      </w:r>
      <w:r w:rsidRPr="00C22064">
        <w:rPr>
          <w:rFonts w:ascii="ＭＳ Ｐ明朝" w:eastAsia="ＭＳ Ｐ明朝" w:hAnsi="ＭＳ Ｐ明朝" w:hint="eastAsia"/>
          <w:szCs w:val="21"/>
        </w:rPr>
        <w:t>と</w:t>
      </w:r>
      <w:r w:rsidRPr="00C22064">
        <w:rPr>
          <w:rFonts w:ascii="ＭＳ Ｐ明朝" w:eastAsia="ＭＳ Ｐ明朝" w:hAnsi="ＭＳ Ｐ明朝"/>
          <w:szCs w:val="21"/>
        </w:rPr>
        <w:t>ジャーナリズム上の競争</w:t>
      </w:r>
      <w:r w:rsidRPr="00C22064">
        <w:rPr>
          <w:rFonts w:ascii="ＭＳ Ｐ明朝" w:eastAsia="ＭＳ Ｐ明朝" w:hAnsi="ＭＳ Ｐ明朝" w:hint="eastAsia"/>
          <w:szCs w:val="21"/>
        </w:rPr>
        <w:t>を、アプリオリに峻別し、競争法は前者、放送制度は後者だけを対象とすると図式的に切り分けるのではなく、実態としては両者を連続線上にある、相互に関連したもの、として捉えるべきである。</w:t>
      </w:r>
    </w:p>
    <w:p w14:paraId="553E53A8" w14:textId="4EA64244" w:rsidR="00362071" w:rsidRPr="00C22064" w:rsidRDefault="00CE641F" w:rsidP="00362071">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その前提として、競争法において、狭い</w:t>
      </w:r>
      <w:r w:rsidRPr="00C22064">
        <w:rPr>
          <w:rFonts w:ascii="ＭＳ Ｐ明朝" w:eastAsia="ＭＳ Ｐ明朝" w:hAnsi="ＭＳ Ｐ明朝"/>
          <w:szCs w:val="21"/>
        </w:rPr>
        <w:t>経済的競争</w:t>
      </w:r>
      <w:r w:rsidRPr="00C22064">
        <w:rPr>
          <w:rFonts w:ascii="ＭＳ Ｐ明朝" w:eastAsia="ＭＳ Ｐ明朝" w:hAnsi="ＭＳ Ｐ明朝" w:hint="eastAsia"/>
          <w:szCs w:val="21"/>
        </w:rPr>
        <w:t>だけ</w:t>
      </w:r>
      <w:r w:rsidR="00E874CD" w:rsidRPr="00C22064">
        <w:rPr>
          <w:rFonts w:ascii="ＭＳ Ｐ明朝" w:eastAsia="ＭＳ Ｐ明朝" w:hAnsi="ＭＳ Ｐ明朝" w:hint="eastAsia"/>
          <w:szCs w:val="21"/>
        </w:rPr>
        <w:t>で</w:t>
      </w:r>
      <w:r w:rsidRPr="00C22064">
        <w:rPr>
          <w:rFonts w:ascii="ＭＳ Ｐ明朝" w:eastAsia="ＭＳ Ｐ明朝" w:hAnsi="ＭＳ Ｐ明朝" w:hint="eastAsia"/>
          <w:szCs w:val="21"/>
        </w:rPr>
        <w:t>はなく、言論・表現の自由等の価値をも射程に入れ、かつ新聞、放送、DPFなど、それぞれの特質に応じた競争の違いを踏まえた解釈論ないし立法論が要請されている</w:t>
      </w:r>
      <w:r w:rsidR="00362071" w:rsidRPr="00C22064">
        <w:rPr>
          <w:rFonts w:ascii="ＭＳ Ｐ明朝" w:eastAsia="ＭＳ Ｐ明朝" w:hAnsi="ＭＳ Ｐ明朝" w:hint="eastAsia"/>
          <w:szCs w:val="21"/>
        </w:rPr>
        <w:t>と考えられる</w:t>
      </w:r>
      <w:r w:rsidRPr="00C22064">
        <w:rPr>
          <w:rFonts w:ascii="ＭＳ Ｐ明朝" w:eastAsia="ＭＳ Ｐ明朝" w:hAnsi="ＭＳ Ｐ明朝" w:hint="eastAsia"/>
          <w:szCs w:val="21"/>
        </w:rPr>
        <w:t>。</w:t>
      </w:r>
    </w:p>
    <w:p w14:paraId="44348B47" w14:textId="7F31CD41" w:rsidR="00CE641F" w:rsidRPr="00C22064" w:rsidRDefault="00CE641F" w:rsidP="00362071">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特に</w:t>
      </w:r>
      <w:bookmarkStart w:id="248" w:name="_Hlk116238819"/>
      <w:r w:rsidRPr="00C22064">
        <w:rPr>
          <w:rFonts w:ascii="ＭＳ Ｐ明朝" w:eastAsia="ＭＳ Ｐ明朝" w:hAnsi="ＭＳ Ｐ明朝" w:hint="eastAsia"/>
          <w:szCs w:val="21"/>
        </w:rPr>
        <w:t>放送制度における「メディアの多元性」の確保が、競争法上の規制によってもたらされ、または補強される</w:t>
      </w:r>
      <w:r w:rsidR="001A4E5E" w:rsidRPr="00C22064">
        <w:rPr>
          <w:rFonts w:ascii="ＭＳ Ｐ明朝" w:eastAsia="ＭＳ Ｐ明朝" w:hAnsi="ＭＳ Ｐ明朝" w:hint="eastAsia"/>
          <w:szCs w:val="21"/>
        </w:rPr>
        <w:t>こと</w:t>
      </w:r>
      <w:r w:rsidRPr="00C22064">
        <w:rPr>
          <w:rFonts w:ascii="ＭＳ Ｐ明朝" w:eastAsia="ＭＳ Ｐ明朝" w:hAnsi="ＭＳ Ｐ明朝" w:hint="eastAsia"/>
          <w:szCs w:val="21"/>
        </w:rPr>
        <w:t>、逆に、競争法上の規制において、「メディアの多元性」の確保をも考慮に入れた解釈・適用をすべきである</w:t>
      </w:r>
      <w:bookmarkEnd w:id="248"/>
      <w:r w:rsidRPr="00C22064">
        <w:rPr>
          <w:rFonts w:ascii="ＭＳ Ｐ明朝" w:eastAsia="ＭＳ Ｐ明朝" w:hAnsi="ＭＳ Ｐ明朝" w:hint="eastAsia"/>
          <w:szCs w:val="21"/>
        </w:rPr>
        <w:t>（前記Ⅲ三</w:t>
      </w:r>
      <w:bookmarkStart w:id="249" w:name="_Hlk116239183"/>
      <w:r w:rsidR="00362071" w:rsidRPr="00C22064">
        <w:rPr>
          <w:rFonts w:ascii="ＭＳ Ｐ明朝" w:eastAsia="ＭＳ Ｐ明朝" w:hAnsi="ＭＳ Ｐ明朝" w:hint="eastAsia"/>
          <w:szCs w:val="21"/>
        </w:rPr>
        <w:t>で取り上げた</w:t>
      </w:r>
      <w:r w:rsidRPr="00C22064">
        <w:rPr>
          <w:rFonts w:ascii="ＭＳ Ｐ明朝" w:eastAsia="ＭＳ Ｐ明朝" w:hAnsi="ＭＳ Ｐ明朝" w:hint="eastAsia"/>
          <w:szCs w:val="21"/>
        </w:rPr>
        <w:t>米国のNBC事件、</w:t>
      </w:r>
      <w:r w:rsidRPr="00C22064">
        <w:rPr>
          <w:rFonts w:ascii="ＭＳ Ｐ明朝" w:eastAsia="ＭＳ Ｐ明朝" w:hAnsi="ＭＳ Ｐ明朝"/>
          <w:szCs w:val="21"/>
        </w:rPr>
        <w:t>Turner事件</w:t>
      </w:r>
      <w:r w:rsidRPr="00C22064">
        <w:rPr>
          <w:rFonts w:ascii="ＭＳ Ｐ明朝" w:eastAsia="ＭＳ Ｐ明朝" w:hAnsi="ＭＳ Ｐ明朝" w:hint="eastAsia"/>
          <w:szCs w:val="21"/>
        </w:rPr>
        <w:t>、NCCB事件</w:t>
      </w:r>
      <w:bookmarkEnd w:id="249"/>
      <w:r w:rsidRPr="00C22064">
        <w:rPr>
          <w:rFonts w:ascii="ＭＳ Ｐ明朝" w:eastAsia="ＭＳ Ｐ明朝" w:hAnsi="ＭＳ Ｐ明朝" w:hint="eastAsia"/>
          <w:szCs w:val="21"/>
        </w:rPr>
        <w:t>を参照）。</w:t>
      </w:r>
    </w:p>
    <w:bookmarkEnd w:id="246"/>
    <w:p w14:paraId="42DABC3D" w14:textId="77777777" w:rsidR="00F0353E" w:rsidRPr="00C22064" w:rsidRDefault="00F0353E" w:rsidP="00F0353E">
      <w:pPr>
        <w:ind w:firstLineChars="100" w:firstLine="210"/>
        <w:jc w:val="left"/>
        <w:rPr>
          <w:rFonts w:ascii="ＭＳ Ｐ明朝" w:eastAsia="ＭＳ Ｐ明朝" w:hAnsi="ＭＳ Ｐ明朝"/>
          <w:szCs w:val="21"/>
        </w:rPr>
      </w:pPr>
    </w:p>
    <w:p w14:paraId="1A610220" w14:textId="2A761FBB" w:rsidR="007E2A0B" w:rsidRPr="00C22064" w:rsidRDefault="00F0353E" w:rsidP="00F0353E">
      <w:pPr>
        <w:jc w:val="left"/>
        <w:rPr>
          <w:rFonts w:ascii="ＭＳ Ｐ明朝" w:eastAsia="ＭＳ Ｐ明朝" w:hAnsi="ＭＳ Ｐ明朝"/>
          <w:szCs w:val="21"/>
        </w:rPr>
      </w:pPr>
      <w:bookmarkStart w:id="250" w:name="_Hlk116238930"/>
      <w:bookmarkStart w:id="251" w:name="_Hlk116136039"/>
      <w:r w:rsidRPr="00C22064">
        <w:rPr>
          <w:rFonts w:ascii="ＭＳ Ｐ明朝" w:eastAsia="ＭＳ Ｐ明朝" w:hAnsi="ＭＳ Ｐ明朝" w:hint="eastAsia"/>
          <w:szCs w:val="21"/>
        </w:rPr>
        <w:t xml:space="preserve">（2）　</w:t>
      </w:r>
      <w:r w:rsidR="007A4B4B" w:rsidRPr="00C22064">
        <w:rPr>
          <w:rFonts w:ascii="ＭＳ Ｐ明朝" w:eastAsia="ＭＳ Ｐ明朝" w:hAnsi="ＭＳ Ｐ明朝" w:hint="eastAsia"/>
          <w:szCs w:val="21"/>
        </w:rPr>
        <w:t>これに対し</w:t>
      </w:r>
      <w:r w:rsidR="007E2A0B" w:rsidRPr="00C22064">
        <w:rPr>
          <w:rFonts w:ascii="ＭＳ Ｐ明朝" w:eastAsia="ＭＳ Ｐ明朝" w:hAnsi="ＭＳ Ｐ明朝" w:hint="eastAsia"/>
          <w:szCs w:val="21"/>
        </w:rPr>
        <w:t>、競争法上の</w:t>
      </w:r>
      <w:r w:rsidRPr="00C22064">
        <w:rPr>
          <w:rFonts w:ascii="ＭＳ Ｐ明朝" w:eastAsia="ＭＳ Ｐ明朝" w:hAnsi="ＭＳ Ｐ明朝" w:hint="eastAsia"/>
          <w:szCs w:val="21"/>
        </w:rPr>
        <w:t>一般的</w:t>
      </w:r>
      <w:r w:rsidR="007E2A0B" w:rsidRPr="00C22064">
        <w:rPr>
          <w:rFonts w:ascii="ＭＳ Ｐ明朝" w:eastAsia="ＭＳ Ｐ明朝" w:hAnsi="ＭＳ Ｐ明朝" w:hint="eastAsia"/>
          <w:szCs w:val="21"/>
        </w:rPr>
        <w:t>規制を超えて</w:t>
      </w:r>
      <w:r w:rsidRPr="00C22064">
        <w:rPr>
          <w:rFonts w:ascii="ＭＳ Ｐ明朝" w:eastAsia="ＭＳ Ｐ明朝" w:hAnsi="ＭＳ Ｐ明朝" w:hint="eastAsia"/>
          <w:szCs w:val="21"/>
        </w:rPr>
        <w:t>、</w:t>
      </w:r>
      <w:r w:rsidR="00362071" w:rsidRPr="00C22064">
        <w:rPr>
          <w:rFonts w:ascii="ＭＳ Ｐ明朝" w:eastAsia="ＭＳ Ｐ明朝" w:hAnsi="ＭＳ Ｐ明朝" w:hint="eastAsia"/>
          <w:szCs w:val="21"/>
        </w:rPr>
        <w:t>その</w:t>
      </w:r>
      <w:r w:rsidR="007E2A0B" w:rsidRPr="00C22064">
        <w:rPr>
          <w:rFonts w:ascii="ＭＳ Ｐ明朝" w:eastAsia="ＭＳ Ｐ明朝" w:hAnsi="ＭＳ Ｐ明朝" w:hint="eastAsia"/>
          <w:szCs w:val="21"/>
        </w:rPr>
        <w:t>適用除外など</w:t>
      </w:r>
      <w:r w:rsidRPr="00C22064">
        <w:rPr>
          <w:rFonts w:ascii="ＭＳ Ｐ明朝" w:eastAsia="ＭＳ Ｐ明朝" w:hAnsi="ＭＳ Ｐ明朝" w:hint="eastAsia"/>
          <w:szCs w:val="21"/>
        </w:rPr>
        <w:t>によって</w:t>
      </w:r>
      <w:r w:rsidR="007E2A0B" w:rsidRPr="00C22064">
        <w:rPr>
          <w:rFonts w:ascii="ＭＳ Ｐ明朝" w:eastAsia="ＭＳ Ｐ明朝" w:hAnsi="ＭＳ Ｐ明朝" w:hint="eastAsia"/>
          <w:szCs w:val="21"/>
        </w:rPr>
        <w:t>、個々のマスメディア事業者の多元性や取引力の強化を確保しようとする試み</w:t>
      </w:r>
      <w:r w:rsidR="00734729" w:rsidRPr="00C22064">
        <w:rPr>
          <w:rFonts w:ascii="ＭＳ Ｐ明朝" w:eastAsia="ＭＳ Ｐ明朝" w:hAnsi="ＭＳ Ｐ明朝" w:hint="eastAsia"/>
          <w:szCs w:val="21"/>
        </w:rPr>
        <w:t>について</w:t>
      </w:r>
      <w:r w:rsidR="007E2A0B" w:rsidRPr="00C22064">
        <w:rPr>
          <w:rFonts w:ascii="ＭＳ Ｐ明朝" w:eastAsia="ＭＳ Ｐ明朝" w:hAnsi="ＭＳ Ｐ明朝" w:hint="eastAsia"/>
          <w:szCs w:val="21"/>
        </w:rPr>
        <w:t>は、その効果も含め賛否両論</w:t>
      </w:r>
      <w:r w:rsidR="007A4B4B" w:rsidRPr="00C22064">
        <w:rPr>
          <w:rFonts w:ascii="ＭＳ Ｐ明朝" w:eastAsia="ＭＳ Ｐ明朝" w:hAnsi="ＭＳ Ｐ明朝" w:hint="eastAsia"/>
          <w:szCs w:val="21"/>
        </w:rPr>
        <w:t>がある</w:t>
      </w:r>
      <w:r w:rsidR="007E2A0B" w:rsidRPr="00C22064">
        <w:rPr>
          <w:rFonts w:ascii="ＭＳ Ｐ明朝" w:eastAsia="ＭＳ Ｐ明朝" w:hAnsi="ＭＳ Ｐ明朝" w:hint="eastAsia"/>
          <w:szCs w:val="21"/>
        </w:rPr>
        <w:t>（</w:t>
      </w:r>
      <w:r w:rsidR="0019271D" w:rsidRPr="00C22064">
        <w:rPr>
          <w:rFonts w:ascii="ＭＳ Ｐ明朝" w:eastAsia="ＭＳ Ｐ明朝" w:hAnsi="ＭＳ Ｐ明朝" w:hint="eastAsia"/>
          <w:szCs w:val="21"/>
        </w:rPr>
        <w:t>ドイツのプレス結合規制法、米国の新聞保全法</w:t>
      </w:r>
      <w:bookmarkEnd w:id="250"/>
      <w:r w:rsidR="0019271D" w:rsidRPr="00C22064">
        <w:rPr>
          <w:rFonts w:ascii="ＭＳ Ｐ明朝" w:eastAsia="ＭＳ Ｐ明朝" w:hAnsi="ＭＳ Ｐ明朝" w:hint="eastAsia"/>
          <w:szCs w:val="21"/>
        </w:rPr>
        <w:t>に関する前記Ⅲ三・四を参照</w:t>
      </w:r>
      <w:r w:rsidR="007E2A0B" w:rsidRPr="00C22064">
        <w:rPr>
          <w:rFonts w:ascii="ＭＳ Ｐ明朝" w:eastAsia="ＭＳ Ｐ明朝" w:hAnsi="ＭＳ Ｐ明朝" w:hint="eastAsia"/>
          <w:szCs w:val="21"/>
        </w:rPr>
        <w:t>）。</w:t>
      </w:r>
    </w:p>
    <w:p w14:paraId="47CE3142" w14:textId="441CB12C" w:rsidR="00D82D0B" w:rsidRPr="00C22064" w:rsidRDefault="00D82D0B" w:rsidP="00F0353E">
      <w:pPr>
        <w:ind w:firstLineChars="100" w:firstLine="210"/>
        <w:jc w:val="left"/>
        <w:rPr>
          <w:rFonts w:ascii="ＭＳ Ｐ明朝" w:eastAsia="ＭＳ Ｐ明朝" w:hAnsi="ＭＳ Ｐ明朝"/>
          <w:szCs w:val="21"/>
          <w:lang w:val="de-DE"/>
        </w:rPr>
      </w:pPr>
      <w:bookmarkStart w:id="252" w:name="_Hlk116136072"/>
      <w:bookmarkEnd w:id="251"/>
      <w:r w:rsidRPr="00C22064">
        <w:rPr>
          <w:rFonts w:ascii="ＭＳ Ｐ明朝" w:eastAsia="ＭＳ Ｐ明朝" w:hAnsi="ＭＳ Ｐ明朝" w:hint="eastAsia"/>
          <w:strike/>
          <w:szCs w:val="21"/>
        </w:rPr>
        <w:t>また、</w:t>
      </w:r>
      <w:bookmarkStart w:id="253" w:name="_Hlk116238993"/>
      <w:r w:rsidRPr="00C22064">
        <w:rPr>
          <w:rFonts w:ascii="ＭＳ Ｐ明朝" w:eastAsia="ＭＳ Ｐ明朝" w:hAnsi="ＭＳ Ｐ明朝" w:hint="eastAsia"/>
          <w:szCs w:val="21"/>
        </w:rPr>
        <w:t>GWB</w:t>
      </w:r>
      <w:r w:rsidRPr="00C22064">
        <w:rPr>
          <w:rFonts w:ascii="ＭＳ Ｐ明朝" w:eastAsia="ＭＳ Ｐ明朝" w:hAnsi="ＭＳ Ｐ明朝"/>
          <w:szCs w:val="21"/>
          <w:lang w:val="de-DE"/>
        </w:rPr>
        <w:t>第9次改正（2017</w:t>
      </w:r>
      <w:r w:rsidR="00E874CD" w:rsidRPr="00C22064">
        <w:rPr>
          <w:rFonts w:ascii="ＭＳ Ｐ明朝" w:eastAsia="ＭＳ Ｐ明朝" w:hAnsi="ＭＳ Ｐ明朝" w:hint="eastAsia"/>
          <w:szCs w:val="21"/>
          <w:lang w:val="de-DE"/>
        </w:rPr>
        <w:t>年</w:t>
      </w:r>
      <w:r w:rsidRPr="00C22064">
        <w:rPr>
          <w:rFonts w:ascii="ＭＳ Ｐ明朝" w:eastAsia="ＭＳ Ｐ明朝" w:hAnsi="ＭＳ Ｐ明朝" w:hint="eastAsia"/>
          <w:szCs w:val="21"/>
          <w:lang w:val="de-DE"/>
        </w:rPr>
        <w:t>）によって新設された</w:t>
      </w:r>
      <w:r w:rsidRPr="00C22064">
        <w:rPr>
          <w:rFonts w:ascii="ＭＳ Ｐ明朝" w:eastAsia="ＭＳ Ｐ明朝" w:hAnsi="ＭＳ Ｐ明朝"/>
          <w:szCs w:val="21"/>
        </w:rPr>
        <w:t>30条2b項</w:t>
      </w:r>
      <w:bookmarkEnd w:id="253"/>
      <w:r w:rsidRPr="00C22064">
        <w:rPr>
          <w:rFonts w:ascii="ＭＳ Ｐ明朝" w:eastAsia="ＭＳ Ｐ明朝" w:hAnsi="ＭＳ Ｐ明朝" w:hint="eastAsia"/>
          <w:szCs w:val="21"/>
        </w:rPr>
        <w:t>は、</w:t>
      </w:r>
      <w:bookmarkStart w:id="254" w:name="_Hlk116239009"/>
      <w:r w:rsidRPr="00C22064">
        <w:rPr>
          <w:rFonts w:ascii="ＭＳ Ｐ明朝" w:eastAsia="ＭＳ Ｐ明朝" w:hAnsi="ＭＳ Ｐ明朝"/>
          <w:szCs w:val="21"/>
        </w:rPr>
        <w:t>新聞</w:t>
      </w:r>
      <w:r w:rsidRPr="00C22064">
        <w:rPr>
          <w:rFonts w:ascii="ＭＳ Ｐ明朝" w:eastAsia="ＭＳ Ｐ明朝" w:hAnsi="ＭＳ Ｐ明朝" w:hint="eastAsia"/>
          <w:szCs w:val="21"/>
        </w:rPr>
        <w:t>・雑誌について再販売価格維持をカルテル禁止から除外</w:t>
      </w:r>
      <w:bookmarkEnd w:id="254"/>
      <w:r w:rsidRPr="00C22064">
        <w:rPr>
          <w:rFonts w:ascii="ＭＳ Ｐ明朝" w:eastAsia="ＭＳ Ｐ明朝" w:hAnsi="ＭＳ Ｐ明朝" w:hint="eastAsia"/>
          <w:szCs w:val="21"/>
        </w:rPr>
        <w:t>する規定（30条1項）を前提に、</w:t>
      </w:r>
      <w:bookmarkStart w:id="255" w:name="_Hlk116239063"/>
      <w:r w:rsidRPr="00C22064">
        <w:rPr>
          <w:rFonts w:ascii="ＭＳ Ｐ明朝" w:eastAsia="ＭＳ Ｐ明朝" w:hAnsi="ＭＳ Ｐ明朝" w:hint="eastAsia"/>
          <w:szCs w:val="21"/>
        </w:rPr>
        <w:t>「</w:t>
      </w:r>
      <w:r w:rsidRPr="00C22064">
        <w:rPr>
          <w:rFonts w:ascii="ＭＳ Ｐ明朝" w:eastAsia="ＭＳ Ｐ明朝" w:hAnsi="ＭＳ Ｐ明朝"/>
          <w:szCs w:val="21"/>
        </w:rPr>
        <w:t>新聞または雑誌の</w:t>
      </w:r>
      <w:r w:rsidRPr="00C22064">
        <w:rPr>
          <w:rFonts w:ascii="ＭＳ Ｐ明朝" w:eastAsia="ＭＳ Ｐ明朝" w:hAnsi="ＭＳ Ｐ明朝" w:hint="eastAsia"/>
          <w:szCs w:val="21"/>
        </w:rPr>
        <w:t>発行</w:t>
      </w:r>
      <w:r w:rsidRPr="00C22064">
        <w:rPr>
          <w:rFonts w:ascii="ＭＳ Ｐ明朝" w:eastAsia="ＭＳ Ｐ明朝" w:hAnsi="ＭＳ Ｐ明朝"/>
          <w:szCs w:val="21"/>
        </w:rPr>
        <w:t>業者間の出版事業上の協力に関する協定</w:t>
      </w:r>
      <w:r w:rsidRPr="00C22064">
        <w:rPr>
          <w:rFonts w:ascii="ＭＳ Ｐ明朝" w:eastAsia="ＭＳ Ｐ明朝" w:hAnsi="ＭＳ Ｐ明朝" w:hint="eastAsia"/>
          <w:szCs w:val="21"/>
        </w:rPr>
        <w:t>は</w:t>
      </w:r>
      <w:r w:rsidRPr="00C22064">
        <w:rPr>
          <w:rFonts w:ascii="ＭＳ Ｐ明朝" w:eastAsia="ＭＳ Ｐ明朝" w:hAnsi="ＭＳ Ｐ明朝"/>
          <w:szCs w:val="21"/>
        </w:rPr>
        <w:t>、当事者間のメディア間競争のための経済的基盤を強化することを可能にする限りにおいて</w:t>
      </w:r>
      <w:r w:rsidRPr="00C22064">
        <w:rPr>
          <w:rFonts w:ascii="ＭＳ Ｐ明朝" w:eastAsia="ＭＳ Ｐ明朝" w:hAnsi="ＭＳ Ｐ明朝" w:hint="eastAsia"/>
          <w:szCs w:val="21"/>
        </w:rPr>
        <w:t>」、再販と同様に、カルテル禁止から除外される</w:t>
      </w:r>
      <w:bookmarkEnd w:id="255"/>
      <w:r w:rsidRPr="00C22064">
        <w:rPr>
          <w:rFonts w:ascii="ＭＳ Ｐ明朝" w:eastAsia="ＭＳ Ｐ明朝" w:hAnsi="ＭＳ Ｐ明朝" w:hint="eastAsia"/>
          <w:szCs w:val="21"/>
        </w:rPr>
        <w:t>、と定める。</w:t>
      </w:r>
    </w:p>
    <w:p w14:paraId="540E4049" w14:textId="43D9766A" w:rsidR="00AD52C3" w:rsidRPr="00C22064" w:rsidRDefault="00D82D0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この適用除外規定に対しても、</w:t>
      </w:r>
      <w:r w:rsidR="00DF3943" w:rsidRPr="00C22064">
        <w:rPr>
          <w:rFonts w:ascii="ＭＳ Ｐ明朝" w:eastAsia="ＭＳ Ｐ明朝" w:hAnsi="ＭＳ Ｐ明朝" w:hint="eastAsia"/>
          <w:szCs w:val="21"/>
        </w:rPr>
        <w:t>強力なロビー活動の所産である</w:t>
      </w:r>
      <w:r w:rsidRPr="00C22064">
        <w:rPr>
          <w:rFonts w:ascii="ＭＳ Ｐ明朝" w:eastAsia="ＭＳ Ｐ明朝" w:hAnsi="ＭＳ Ｐ明朝" w:hint="eastAsia"/>
          <w:szCs w:val="21"/>
        </w:rPr>
        <w:t>米国の新聞保全法を想起させるものであ</w:t>
      </w:r>
      <w:r w:rsidR="008E2B2D" w:rsidRPr="00C22064">
        <w:rPr>
          <w:rFonts w:ascii="ＭＳ Ｐ明朝" w:eastAsia="ＭＳ Ｐ明朝" w:hAnsi="ＭＳ Ｐ明朝" w:hint="eastAsia"/>
          <w:szCs w:val="21"/>
        </w:rPr>
        <w:t>り</w:t>
      </w:r>
      <w:r w:rsidRPr="00C22064">
        <w:rPr>
          <w:rFonts w:ascii="ＭＳ Ｐ明朝" w:eastAsia="ＭＳ Ｐ明朝" w:hAnsi="ＭＳ Ｐ明朝" w:hint="eastAsia"/>
          <w:szCs w:val="21"/>
        </w:rPr>
        <w:t>、</w:t>
      </w:r>
      <w:r w:rsidR="0026441B" w:rsidRPr="00C22064">
        <w:rPr>
          <w:rFonts w:ascii="ＭＳ Ｐ明朝" w:eastAsia="ＭＳ Ｐ明朝" w:hAnsi="ＭＳ Ｐ明朝" w:hint="eastAsia"/>
          <w:szCs w:val="21"/>
        </w:rPr>
        <w:t>「</w:t>
      </w:r>
      <w:r w:rsidR="0026441B" w:rsidRPr="00C22064">
        <w:rPr>
          <w:rFonts w:ascii="ＭＳ Ｐ明朝" w:eastAsia="ＭＳ Ｐ明朝" w:hAnsi="ＭＳ Ｐ明朝"/>
          <w:szCs w:val="21"/>
        </w:rPr>
        <w:t>カルテルの禁止を一律に免除することは、望ましい目標を達成するための適切な手段とは言えない」</w:t>
      </w:r>
      <w:r w:rsidRPr="00C22064">
        <w:rPr>
          <w:rFonts w:ascii="ＭＳ Ｐ明朝" w:eastAsia="ＭＳ Ｐ明朝" w:hAnsi="ＭＳ Ｐ明朝" w:hint="eastAsia"/>
          <w:szCs w:val="21"/>
        </w:rPr>
        <w:t>、という批判がなされている</w:t>
      </w:r>
      <w:bookmarkEnd w:id="252"/>
      <w:r w:rsidR="008E2B2D" w:rsidRPr="00C22064">
        <w:rPr>
          <w:rStyle w:val="aa"/>
          <w:rFonts w:ascii="ＭＳ Ｐ明朝" w:eastAsia="ＭＳ Ｐ明朝" w:hAnsi="ＭＳ Ｐ明朝"/>
          <w:szCs w:val="21"/>
        </w:rPr>
        <w:footnoteReference w:id="136"/>
      </w:r>
      <w:r w:rsidRPr="00C22064">
        <w:rPr>
          <w:rFonts w:ascii="ＭＳ Ｐ明朝" w:eastAsia="ＭＳ Ｐ明朝" w:hAnsi="ＭＳ Ｐ明朝" w:hint="eastAsia"/>
          <w:szCs w:val="21"/>
        </w:rPr>
        <w:t>。</w:t>
      </w:r>
    </w:p>
    <w:p w14:paraId="08A09EEC" w14:textId="3DFAFA57" w:rsidR="00D86373" w:rsidRPr="00C22064" w:rsidRDefault="00D8637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しかし、</w:t>
      </w:r>
      <w:r w:rsidR="001B5FAE" w:rsidRPr="00C22064">
        <w:rPr>
          <w:rFonts w:ascii="ＭＳ Ｐ明朝" w:eastAsia="ＭＳ Ｐ明朝" w:hAnsi="ＭＳ Ｐ明朝" w:hint="eastAsia"/>
          <w:szCs w:val="21"/>
        </w:rPr>
        <w:t>すぐ次に述べるような</w:t>
      </w:r>
      <w:r w:rsidRPr="00C22064">
        <w:rPr>
          <w:rFonts w:ascii="ＭＳ Ｐ明朝" w:eastAsia="ＭＳ Ｐ明朝" w:hAnsi="ＭＳ Ｐ明朝" w:hint="eastAsia"/>
          <w:szCs w:val="21"/>
        </w:rPr>
        <w:t>現在のDPFと</w:t>
      </w:r>
      <w:r w:rsidR="001B5FAE" w:rsidRPr="00C22064">
        <w:rPr>
          <w:rFonts w:ascii="ＭＳ Ｐ明朝" w:eastAsia="ＭＳ Ｐ明朝" w:hAnsi="ＭＳ Ｐ明朝" w:hint="eastAsia"/>
          <w:szCs w:val="21"/>
        </w:rPr>
        <w:t>新聞社等との間の不公正な取引条件を是正するためには、新聞社等による共同行為が要請されるとの意見も傾聴に値すると考えられる。</w:t>
      </w:r>
    </w:p>
    <w:p w14:paraId="74549275" w14:textId="77777777" w:rsidR="00CE3490" w:rsidRPr="00C22064" w:rsidRDefault="00CE3490" w:rsidP="004E04B7">
      <w:pPr>
        <w:ind w:firstLineChars="100" w:firstLine="211"/>
        <w:jc w:val="left"/>
        <w:rPr>
          <w:rFonts w:ascii="ＭＳ Ｐ明朝" w:eastAsia="ＭＳ Ｐ明朝" w:hAnsi="ＭＳ Ｐ明朝"/>
          <w:b/>
          <w:bCs/>
          <w:szCs w:val="21"/>
        </w:rPr>
      </w:pPr>
    </w:p>
    <w:p w14:paraId="4A8CDB46" w14:textId="77F765E2" w:rsidR="00AC1396" w:rsidRPr="00C22064" w:rsidRDefault="00CE3490" w:rsidP="00A6295A">
      <w:pPr>
        <w:pStyle w:val="2"/>
      </w:pPr>
      <w:bookmarkStart w:id="258" w:name="_Hlk116239296"/>
      <w:r w:rsidRPr="00C22064">
        <w:rPr>
          <w:rFonts w:hint="eastAsia"/>
        </w:rPr>
        <w:t>二.</w:t>
      </w:r>
      <w:r w:rsidR="00546326" w:rsidRPr="00C22064">
        <w:rPr>
          <w:rFonts w:hint="eastAsia"/>
        </w:rPr>
        <w:t xml:space="preserve"> メディアDPFに関する具体的規制</w:t>
      </w:r>
    </w:p>
    <w:p w14:paraId="0B100323" w14:textId="7A3050E7" w:rsidR="009D69F8" w:rsidRPr="00C22064" w:rsidRDefault="00CE3490" w:rsidP="00A6295A">
      <w:pPr>
        <w:pStyle w:val="2"/>
      </w:pPr>
      <w:r w:rsidRPr="00C22064">
        <w:rPr>
          <w:rFonts w:hint="eastAsia"/>
        </w:rPr>
        <w:t>1.</w:t>
      </w:r>
      <w:r w:rsidRPr="00C22064">
        <w:t xml:space="preserve"> </w:t>
      </w:r>
      <w:r w:rsidRPr="00C22064">
        <w:rPr>
          <w:rFonts w:hint="eastAsia"/>
        </w:rPr>
        <w:t>マス</w:t>
      </w:r>
      <w:r w:rsidR="009D69F8" w:rsidRPr="00C22064">
        <w:t>メディア</w:t>
      </w:r>
      <w:r w:rsidRPr="00C22064">
        <w:rPr>
          <w:rFonts w:hint="eastAsia"/>
        </w:rPr>
        <w:t>企業</w:t>
      </w:r>
      <w:r w:rsidR="009D69F8" w:rsidRPr="00C22064">
        <w:rPr>
          <w:rFonts w:hint="eastAsia"/>
        </w:rPr>
        <w:t>とDPFの間の取引条件</w:t>
      </w:r>
    </w:p>
    <w:bookmarkEnd w:id="258"/>
    <w:p w14:paraId="2DBF105A" w14:textId="74BCC028" w:rsidR="00465E80" w:rsidRPr="00C22064" w:rsidRDefault="002D60E7" w:rsidP="009D69F8">
      <w:pPr>
        <w:ind w:firstLineChars="100" w:firstLine="210"/>
        <w:rPr>
          <w:rFonts w:ascii="ＭＳ Ｐ明朝" w:eastAsia="ＭＳ Ｐ明朝" w:hAnsi="ＭＳ Ｐ明朝"/>
          <w:szCs w:val="21"/>
        </w:rPr>
      </w:pPr>
      <w:r w:rsidRPr="00C22064">
        <w:rPr>
          <w:rFonts w:ascii="ＭＳ Ｐ明朝" w:eastAsia="ＭＳ Ｐ明朝" w:hAnsi="ＭＳ Ｐ明朝" w:hint="eastAsia"/>
          <w:szCs w:val="21"/>
        </w:rPr>
        <w:t>第1に、</w:t>
      </w:r>
      <w:r w:rsidR="00EA012E" w:rsidRPr="00C22064">
        <w:rPr>
          <w:rFonts w:ascii="ＭＳ Ｐ明朝" w:eastAsia="ＭＳ Ｐ明朝" w:hAnsi="ＭＳ Ｐ明朝"/>
          <w:szCs w:val="21"/>
        </w:rPr>
        <w:t>メディア</w:t>
      </w:r>
      <w:r w:rsidR="00EA012E" w:rsidRPr="00C22064">
        <w:rPr>
          <w:rFonts w:ascii="ＭＳ Ｐ明朝" w:eastAsia="ＭＳ Ｐ明朝" w:hAnsi="ＭＳ Ｐ明朝" w:hint="eastAsia"/>
          <w:szCs w:val="21"/>
        </w:rPr>
        <w:t>と</w:t>
      </w:r>
      <w:r w:rsidR="007B1048" w:rsidRPr="00C22064">
        <w:rPr>
          <w:rFonts w:ascii="ＭＳ Ｐ明朝" w:eastAsia="ＭＳ Ｐ明朝" w:hAnsi="ＭＳ Ｐ明朝" w:hint="eastAsia"/>
          <w:szCs w:val="21"/>
        </w:rPr>
        <w:t>DPF</w:t>
      </w:r>
      <w:r w:rsidR="00EA012E" w:rsidRPr="00C22064">
        <w:rPr>
          <w:rFonts w:ascii="ＭＳ Ｐ明朝" w:eastAsia="ＭＳ Ｐ明朝" w:hAnsi="ＭＳ Ｐ明朝" w:hint="eastAsia"/>
          <w:szCs w:val="21"/>
        </w:rPr>
        <w:t>の取引条件</w:t>
      </w:r>
      <w:r w:rsidR="007D1AFD" w:rsidRPr="00C22064">
        <w:rPr>
          <w:rFonts w:ascii="ＭＳ Ｐ明朝" w:eastAsia="ＭＳ Ｐ明朝" w:hAnsi="ＭＳ Ｐ明朝" w:hint="eastAsia"/>
          <w:szCs w:val="21"/>
        </w:rPr>
        <w:t>については、既に</w:t>
      </w:r>
      <w:r w:rsidR="00CF4F3F" w:rsidRPr="00C22064">
        <w:rPr>
          <w:rFonts w:ascii="ＭＳ Ｐ明朝" w:eastAsia="ＭＳ Ｐ明朝" w:hAnsi="ＭＳ Ｐ明朝" w:hint="eastAsia"/>
          <w:szCs w:val="21"/>
        </w:rPr>
        <w:t>、ZHD-</w:t>
      </w:r>
      <w:r w:rsidR="00A07476" w:rsidRPr="00C22064">
        <w:rPr>
          <w:rFonts w:ascii="ＭＳ Ｐ明朝" w:eastAsia="ＭＳ Ｐ明朝" w:hAnsi="ＭＳ Ｐ明朝" w:hint="eastAsia"/>
          <w:szCs w:val="21"/>
        </w:rPr>
        <w:t>LINE</w:t>
      </w:r>
      <w:r w:rsidR="00CF4F3F" w:rsidRPr="00C22064">
        <w:rPr>
          <w:rFonts w:ascii="ＭＳ Ｐ明朝" w:eastAsia="ＭＳ Ｐ明朝" w:hAnsi="ＭＳ Ｐ明朝" w:hint="eastAsia"/>
          <w:szCs w:val="21"/>
        </w:rPr>
        <w:t>統合事件</w:t>
      </w:r>
      <w:r w:rsidR="007D1AFD" w:rsidRPr="00C22064">
        <w:rPr>
          <w:rFonts w:ascii="ＭＳ Ｐ明朝" w:eastAsia="ＭＳ Ｐ明朝" w:hAnsi="ＭＳ Ｐ明朝" w:hint="eastAsia"/>
          <w:szCs w:val="21"/>
        </w:rPr>
        <w:t>について、有力なメディアDPFが本件統合によってさらに取引力を強化し、新聞社等のコンテンツ提供者に対し、不当な取引条件、特にマスメディア各社への支払い対価が低下する懸念</w:t>
      </w:r>
      <w:r w:rsidR="00465E80" w:rsidRPr="00C22064">
        <w:rPr>
          <w:rFonts w:ascii="ＭＳ Ｐ明朝" w:eastAsia="ＭＳ Ｐ明朝" w:hAnsi="ＭＳ Ｐ明朝" w:hint="eastAsia"/>
          <w:szCs w:val="21"/>
        </w:rPr>
        <w:t>等について述べた</w:t>
      </w:r>
      <w:r w:rsidR="00647217" w:rsidRPr="00C22064">
        <w:rPr>
          <w:rFonts w:ascii="ＭＳ Ｐ明朝" w:eastAsia="ＭＳ Ｐ明朝" w:hAnsi="ＭＳ Ｐ明朝" w:hint="eastAsia"/>
          <w:szCs w:val="21"/>
        </w:rPr>
        <w:t>（</w:t>
      </w:r>
      <w:r w:rsidR="00E94267" w:rsidRPr="00C22064">
        <w:rPr>
          <w:rFonts w:ascii="ＭＳ Ｐ明朝" w:eastAsia="ＭＳ Ｐ明朝" w:hAnsi="ＭＳ Ｐ明朝" w:hint="eastAsia"/>
          <w:szCs w:val="21"/>
        </w:rPr>
        <w:t>Ⅳ一1（2）</w:t>
      </w:r>
      <w:r w:rsidR="00647217" w:rsidRPr="00C22064">
        <w:rPr>
          <w:rFonts w:ascii="ＭＳ Ｐ明朝" w:eastAsia="ＭＳ Ｐ明朝" w:hAnsi="ＭＳ Ｐ明朝" w:hint="eastAsia"/>
          <w:szCs w:val="21"/>
        </w:rPr>
        <w:t>参照）</w:t>
      </w:r>
      <w:r w:rsidR="00465E80" w:rsidRPr="00C22064">
        <w:rPr>
          <w:rFonts w:ascii="ＭＳ Ｐ明朝" w:eastAsia="ＭＳ Ｐ明朝" w:hAnsi="ＭＳ Ｐ明朝" w:hint="eastAsia"/>
          <w:szCs w:val="21"/>
        </w:rPr>
        <w:t>。</w:t>
      </w:r>
    </w:p>
    <w:p w14:paraId="399F4A4D" w14:textId="61F61266" w:rsidR="00CF4F3F" w:rsidRPr="00C22064" w:rsidRDefault="003A4D9B" w:rsidP="00C1060A">
      <w:pPr>
        <w:rPr>
          <w:rFonts w:ascii="ＭＳ Ｐ明朝" w:eastAsia="ＭＳ Ｐ明朝" w:hAnsi="ＭＳ Ｐ明朝"/>
          <w:szCs w:val="21"/>
        </w:rPr>
      </w:pPr>
      <w:r w:rsidRPr="00C22064">
        <w:rPr>
          <w:rFonts w:ascii="ＭＳ Ｐ明朝" w:eastAsia="ＭＳ Ｐ明朝" w:hAnsi="ＭＳ Ｐ明朝" w:hint="eastAsia"/>
          <w:szCs w:val="21"/>
        </w:rPr>
        <w:t xml:space="preserve">　有力なDPFが、対価等について新聞社等の不利益となるように取引条件を一方的に設定しており、独禁法上の優越的地位の濫用（２条９項５号ハ）に該当する行為を行っているかどうかを検討すべきであろう。</w:t>
      </w:r>
    </w:p>
    <w:p w14:paraId="24E33F83" w14:textId="648A6B2F" w:rsidR="00CE641F" w:rsidRPr="00C22064" w:rsidRDefault="00CE641F" w:rsidP="00CE641F">
      <w:pPr>
        <w:ind w:firstLineChars="100" w:firstLine="210"/>
        <w:jc w:val="left"/>
        <w:rPr>
          <w:rFonts w:ascii="ＭＳ Ｐ明朝" w:eastAsia="ＭＳ Ｐ明朝" w:hAnsi="ＭＳ Ｐ明朝"/>
          <w:szCs w:val="21"/>
        </w:rPr>
      </w:pPr>
      <w:bookmarkStart w:id="259" w:name="_Hlk116239089"/>
      <w:bookmarkStart w:id="260" w:name="_Hlk116136116"/>
      <w:r w:rsidRPr="00C22064">
        <w:rPr>
          <w:rFonts w:ascii="ＭＳ Ｐ明朝" w:eastAsia="ＭＳ Ｐ明朝" w:hAnsi="ＭＳ Ｐ明朝" w:hint="eastAsia"/>
          <w:szCs w:val="21"/>
        </w:rPr>
        <w:t>日本</w:t>
      </w:r>
      <w:bookmarkEnd w:id="259"/>
      <w:r w:rsidRPr="00C22064">
        <w:rPr>
          <w:rFonts w:ascii="ＭＳ Ｐ明朝" w:eastAsia="ＭＳ Ｐ明朝" w:hAnsi="ＭＳ Ｐ明朝" w:hint="eastAsia"/>
          <w:szCs w:val="21"/>
        </w:rPr>
        <w:t>の公取委</w:t>
      </w:r>
      <w:r w:rsidR="006676A6"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w:t>
      </w:r>
      <w:r w:rsidR="006676A6" w:rsidRPr="00C22064">
        <w:rPr>
          <w:rFonts w:ascii="ＭＳ Ｐ明朝" w:eastAsia="ＭＳ Ｐ明朝" w:hAnsi="ＭＳ Ｐ明朝" w:hint="eastAsia"/>
          <w:szCs w:val="21"/>
        </w:rPr>
        <w:t>令和3年度相談事例集において、</w:t>
      </w:r>
      <w:r w:rsidRPr="00C22064">
        <w:rPr>
          <w:rFonts w:ascii="ＭＳ Ｐ明朝" w:eastAsia="ＭＳ Ｐ明朝" w:hAnsi="ＭＳ Ｐ明朝" w:hint="eastAsia"/>
          <w:szCs w:val="21"/>
        </w:rPr>
        <w:t>報道機関が、他の報道機関と共同で、ニュースポータルサイト事業者に対し、データの開示を要請すること、見出し等の提供契約を締結するよう要請すること、ニュース記事等の提供契約のひな型を作成することについて、独占禁止法上問題となるものではないと回答している。ここでは、上記のGWB</w:t>
      </w:r>
      <w:r w:rsidRPr="00C22064">
        <w:rPr>
          <w:rFonts w:ascii="ＭＳ Ｐ明朝" w:eastAsia="ＭＳ Ｐ明朝" w:hAnsi="ＭＳ Ｐ明朝"/>
          <w:szCs w:val="21"/>
        </w:rPr>
        <w:t>30条2b項</w:t>
      </w:r>
      <w:r w:rsidRPr="00C22064">
        <w:rPr>
          <w:rFonts w:ascii="ＭＳ Ｐ明朝" w:eastAsia="ＭＳ Ｐ明朝" w:hAnsi="ＭＳ Ｐ明朝" w:hint="eastAsia"/>
          <w:szCs w:val="21"/>
        </w:rPr>
        <w:t>による適用除外規定と異なり、一般的なカルテル禁止の原則には変更ないことに留意する必要がある</w:t>
      </w:r>
      <w:bookmarkEnd w:id="260"/>
      <w:r w:rsidRPr="00C22064">
        <w:rPr>
          <w:rFonts w:ascii="ＭＳ Ｐ明朝" w:eastAsia="ＭＳ Ｐ明朝" w:hAnsi="ＭＳ Ｐ明朝" w:hint="eastAsia"/>
          <w:szCs w:val="21"/>
        </w:rPr>
        <w:t>。</w:t>
      </w:r>
      <w:r w:rsidRPr="00C22064">
        <w:rPr>
          <w:rStyle w:val="aa"/>
          <w:rFonts w:ascii="ＭＳ Ｐ明朝" w:eastAsia="ＭＳ Ｐ明朝" w:hAnsi="ＭＳ Ｐ明朝"/>
          <w:szCs w:val="21"/>
        </w:rPr>
        <w:footnoteReference w:id="137"/>
      </w:r>
    </w:p>
    <w:p w14:paraId="476F01EA" w14:textId="2D3EC497" w:rsidR="00CE4CE3" w:rsidRPr="00C22064" w:rsidRDefault="00CE641F" w:rsidP="003A4D9B">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このように</w:t>
      </w:r>
      <w:r w:rsidR="003A4D9B" w:rsidRPr="00C22064">
        <w:rPr>
          <w:rFonts w:ascii="ＭＳ Ｐ明朝" w:eastAsia="ＭＳ Ｐ明朝" w:hAnsi="ＭＳ Ｐ明朝" w:hint="eastAsia"/>
          <w:szCs w:val="21"/>
        </w:rPr>
        <w:t>、</w:t>
      </w:r>
      <w:r w:rsidR="00B72978" w:rsidRPr="00C22064">
        <w:rPr>
          <w:rFonts w:ascii="ＭＳ Ｐ明朝" w:eastAsia="ＭＳ Ｐ明朝" w:hAnsi="ＭＳ Ｐ明朝" w:hint="eastAsia"/>
          <w:szCs w:val="21"/>
        </w:rPr>
        <w:t>マスメディア各社が共同してDPFと交渉</w:t>
      </w:r>
      <w:r w:rsidR="00133DF1" w:rsidRPr="00C22064">
        <w:rPr>
          <w:rFonts w:ascii="ＭＳ Ｐ明朝" w:eastAsia="ＭＳ Ｐ明朝" w:hAnsi="ＭＳ Ｐ明朝" w:hint="eastAsia"/>
          <w:szCs w:val="21"/>
        </w:rPr>
        <w:t>することを促進</w:t>
      </w:r>
      <w:r w:rsidRPr="00C22064">
        <w:rPr>
          <w:rFonts w:ascii="ＭＳ Ｐ明朝" w:eastAsia="ＭＳ Ｐ明朝" w:hAnsi="ＭＳ Ｐ明朝" w:hint="eastAsia"/>
          <w:szCs w:val="21"/>
        </w:rPr>
        <w:t>すること</w:t>
      </w:r>
      <w:r w:rsidR="00B72978" w:rsidRPr="00C22064">
        <w:rPr>
          <w:rFonts w:ascii="ＭＳ Ｐ明朝" w:eastAsia="ＭＳ Ｐ明朝" w:hAnsi="ＭＳ Ｐ明朝" w:hint="eastAsia"/>
          <w:szCs w:val="21"/>
        </w:rPr>
        <w:t>、</w:t>
      </w:r>
      <w:r w:rsidR="00133DF1" w:rsidRPr="00C22064">
        <w:rPr>
          <w:rFonts w:ascii="ＭＳ Ｐ明朝" w:eastAsia="ＭＳ Ｐ明朝" w:hAnsi="ＭＳ Ｐ明朝" w:hint="eastAsia"/>
          <w:szCs w:val="21"/>
        </w:rPr>
        <w:t>また</w:t>
      </w:r>
      <w:r w:rsidR="003A4D9B" w:rsidRPr="00C22064">
        <w:rPr>
          <w:rFonts w:ascii="ＭＳ Ｐ明朝" w:eastAsia="ＭＳ Ｐ明朝" w:hAnsi="ＭＳ Ｐ明朝" w:hint="eastAsia"/>
          <w:szCs w:val="21"/>
        </w:rPr>
        <w:t>自主規制によって</w:t>
      </w:r>
      <w:r w:rsidR="00CE4CE3" w:rsidRPr="00C22064">
        <w:rPr>
          <w:rFonts w:ascii="ＭＳ Ｐ明朝" w:eastAsia="ＭＳ Ｐ明朝" w:hAnsi="ＭＳ Ｐ明朝" w:hint="eastAsia"/>
          <w:szCs w:val="21"/>
        </w:rPr>
        <w:t>行動規範（c</w:t>
      </w:r>
      <w:r w:rsidR="00CE4CE3" w:rsidRPr="00C22064">
        <w:rPr>
          <w:rFonts w:ascii="ＭＳ Ｐ明朝" w:eastAsia="ＭＳ Ｐ明朝" w:hAnsi="ＭＳ Ｐ明朝"/>
          <w:szCs w:val="21"/>
        </w:rPr>
        <w:t>ode of conduct</w:t>
      </w:r>
      <w:r w:rsidR="00CE4CE3" w:rsidRPr="00C22064">
        <w:rPr>
          <w:rFonts w:ascii="ＭＳ Ｐ明朝" w:eastAsia="ＭＳ Ｐ明朝" w:hAnsi="ＭＳ Ｐ明朝" w:hint="eastAsia"/>
          <w:szCs w:val="21"/>
        </w:rPr>
        <w:t>）を設けることや、</w:t>
      </w:r>
      <w:r w:rsidRPr="00C22064">
        <w:rPr>
          <w:rFonts w:ascii="ＭＳ Ｐ明朝" w:eastAsia="ＭＳ Ｐ明朝" w:hAnsi="ＭＳ Ｐ明朝" w:hint="eastAsia"/>
          <w:szCs w:val="21"/>
        </w:rPr>
        <w:t>第三者機関の設置、または</w:t>
      </w:r>
      <w:r w:rsidR="00CE4CE3" w:rsidRPr="00C22064">
        <w:rPr>
          <w:rFonts w:ascii="ＭＳ Ｐ明朝" w:eastAsia="ＭＳ Ｐ明朝" w:hAnsi="ＭＳ Ｐ明朝" w:hint="eastAsia"/>
          <w:szCs w:val="21"/>
        </w:rPr>
        <w:t>紛争時に専門家による仲裁等を用いることを義務付け</w:t>
      </w:r>
      <w:r w:rsidR="003A4D9B" w:rsidRPr="00C22064">
        <w:rPr>
          <w:rFonts w:ascii="ＭＳ Ｐ明朝" w:eastAsia="ＭＳ Ｐ明朝" w:hAnsi="ＭＳ Ｐ明朝" w:hint="eastAsia"/>
          <w:szCs w:val="21"/>
        </w:rPr>
        <w:t>るなど</w:t>
      </w:r>
      <w:r w:rsidR="00816FC0" w:rsidRPr="00C22064">
        <w:rPr>
          <w:rFonts w:ascii="ＭＳ Ｐ明朝" w:eastAsia="ＭＳ Ｐ明朝" w:hAnsi="ＭＳ Ｐ明朝" w:hint="eastAsia"/>
          <w:szCs w:val="21"/>
        </w:rPr>
        <w:t>を検討すべきである</w:t>
      </w:r>
      <w:r w:rsidR="00647217" w:rsidRPr="00C22064">
        <w:rPr>
          <w:rStyle w:val="aa"/>
          <w:rFonts w:ascii="ＭＳ Ｐ明朝" w:eastAsia="ＭＳ Ｐ明朝" w:hAnsi="ＭＳ Ｐ明朝"/>
          <w:szCs w:val="21"/>
        </w:rPr>
        <w:footnoteReference w:id="138"/>
      </w:r>
      <w:r w:rsidR="003A4D9B" w:rsidRPr="00C22064">
        <w:rPr>
          <w:rFonts w:ascii="ＭＳ Ｐ明朝" w:eastAsia="ＭＳ Ｐ明朝" w:hAnsi="ＭＳ Ｐ明朝" w:hint="eastAsia"/>
          <w:szCs w:val="21"/>
        </w:rPr>
        <w:t>。</w:t>
      </w:r>
    </w:p>
    <w:p w14:paraId="5C089884" w14:textId="14F27B72" w:rsidR="006676A6" w:rsidRPr="00C22064" w:rsidRDefault="006676A6" w:rsidP="003A4D9B">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さらに、公取委は、「デジタル広告分野の取引実態に関する最終報告書」</w:t>
      </w:r>
      <w:r w:rsidR="007420BE" w:rsidRPr="00C22064">
        <w:rPr>
          <w:rFonts w:ascii="ＭＳ Ｐ明朝" w:eastAsia="ＭＳ Ｐ明朝" w:hAnsi="ＭＳ Ｐ明朝" w:hint="eastAsia"/>
          <w:szCs w:val="21"/>
        </w:rPr>
        <w:t>(2019年)</w:t>
      </w:r>
      <w:r w:rsidRPr="00C22064">
        <w:rPr>
          <w:rFonts w:ascii="ＭＳ Ｐ明朝" w:eastAsia="ＭＳ Ｐ明朝" w:hAnsi="ＭＳ Ｐ明朝" w:hint="eastAsia"/>
          <w:szCs w:val="21"/>
        </w:rPr>
        <w:t>において、ニュースプラットフォームとニュースメディアとの取引条件の明確化や当事者間での適切な交渉の実施等が望ましいと述べ、さらに、2022年、ニュースプラットフォームと新聞、雑誌及びテレビ放送などニュースメディアとの取引につき、「消費者が質の高いニュースコンテンツを享受することが困難になるおそれがあるなど、国民生活において重要な役割を担うニュースコンテンツの提供に影響を及ぼすとの懸念が指摘されて」いることから、ニュースコンテンツ配信分野の実態調査を開始するとしている</w:t>
      </w:r>
      <w:r w:rsidR="007420BE" w:rsidRPr="00C22064">
        <w:rPr>
          <w:rStyle w:val="aa"/>
          <w:rFonts w:ascii="ＭＳ Ｐ明朝" w:eastAsia="ＭＳ Ｐ明朝" w:hAnsi="ＭＳ Ｐ明朝"/>
          <w:szCs w:val="21"/>
        </w:rPr>
        <w:footnoteReference w:id="139"/>
      </w:r>
      <w:r w:rsidRPr="00C22064">
        <w:rPr>
          <w:rFonts w:ascii="ＭＳ Ｐ明朝" w:eastAsia="ＭＳ Ｐ明朝" w:hAnsi="ＭＳ Ｐ明朝" w:hint="eastAsia"/>
          <w:szCs w:val="21"/>
        </w:rPr>
        <w:t>。</w:t>
      </w:r>
    </w:p>
    <w:p w14:paraId="4AA05F6B" w14:textId="77777777" w:rsidR="00F12A26" w:rsidRPr="00C22064" w:rsidRDefault="002D60E7"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 xml:space="preserve">　</w:t>
      </w:r>
    </w:p>
    <w:p w14:paraId="018B0786" w14:textId="0957EDA3" w:rsidR="009D69F8" w:rsidRPr="00C22064" w:rsidRDefault="00CE3490" w:rsidP="00A6295A">
      <w:pPr>
        <w:pStyle w:val="2"/>
      </w:pPr>
      <w:bookmarkStart w:id="263" w:name="_Hlk115885025"/>
      <w:r w:rsidRPr="00C22064">
        <w:rPr>
          <w:rFonts w:hint="eastAsia"/>
        </w:rPr>
        <w:t>2.</w:t>
      </w:r>
      <w:r w:rsidR="009D69F8" w:rsidRPr="00C22064">
        <w:rPr>
          <w:rFonts w:hint="eastAsia"/>
        </w:rPr>
        <w:t>自己優遇ないし不当な差別的取扱い</w:t>
      </w:r>
    </w:p>
    <w:p w14:paraId="007B117E" w14:textId="05D83918" w:rsidR="00EA012E" w:rsidRPr="00C22064" w:rsidRDefault="002D60E7" w:rsidP="009D69F8">
      <w:pPr>
        <w:ind w:firstLineChars="100" w:firstLine="210"/>
        <w:rPr>
          <w:rFonts w:ascii="ＭＳ Ｐ明朝" w:eastAsia="ＭＳ Ｐ明朝" w:hAnsi="ＭＳ Ｐ明朝"/>
          <w:szCs w:val="21"/>
        </w:rPr>
      </w:pPr>
      <w:r w:rsidRPr="00C22064">
        <w:rPr>
          <w:rFonts w:ascii="ＭＳ Ｐ明朝" w:eastAsia="ＭＳ Ｐ明朝" w:hAnsi="ＭＳ Ｐ明朝" w:hint="eastAsia"/>
          <w:szCs w:val="21"/>
        </w:rPr>
        <w:t>第2に、</w:t>
      </w:r>
      <w:r w:rsidR="006D6F3D" w:rsidRPr="00C22064">
        <w:rPr>
          <w:rFonts w:ascii="ＭＳ Ｐ明朝" w:eastAsia="ＭＳ Ｐ明朝" w:hAnsi="ＭＳ Ｐ明朝" w:hint="eastAsia"/>
          <w:szCs w:val="21"/>
        </w:rPr>
        <w:t>メディア</w:t>
      </w:r>
      <w:r w:rsidR="007B1048" w:rsidRPr="00C22064">
        <w:rPr>
          <w:rFonts w:ascii="ＭＳ Ｐ明朝" w:eastAsia="ＭＳ Ｐ明朝" w:hAnsi="ＭＳ Ｐ明朝" w:hint="eastAsia"/>
          <w:szCs w:val="21"/>
        </w:rPr>
        <w:t>DPF</w:t>
      </w:r>
      <w:r w:rsidR="006D6F3D" w:rsidRPr="00C22064">
        <w:rPr>
          <w:rFonts w:ascii="ＭＳ Ｐ明朝" w:eastAsia="ＭＳ Ｐ明朝" w:hAnsi="ＭＳ Ｐ明朝" w:hint="eastAsia"/>
          <w:szCs w:val="21"/>
        </w:rPr>
        <w:t>による</w:t>
      </w:r>
      <w:r w:rsidRPr="00C22064">
        <w:rPr>
          <w:rFonts w:ascii="ＭＳ Ｐ明朝" w:eastAsia="ＭＳ Ｐ明朝" w:hAnsi="ＭＳ Ｐ明朝" w:hint="eastAsia"/>
          <w:szCs w:val="21"/>
        </w:rPr>
        <w:t>自己優遇</w:t>
      </w:r>
      <w:r w:rsidR="009D69F8" w:rsidRPr="00C22064">
        <w:rPr>
          <w:rFonts w:ascii="ＭＳ Ｐ明朝" w:eastAsia="ＭＳ Ｐ明朝" w:hAnsi="ＭＳ Ｐ明朝" w:hint="eastAsia"/>
          <w:szCs w:val="21"/>
        </w:rPr>
        <w:t>または</w:t>
      </w:r>
      <w:r w:rsidRPr="00C22064">
        <w:rPr>
          <w:rFonts w:ascii="ＭＳ Ｐ明朝" w:eastAsia="ＭＳ Ｐ明朝" w:hAnsi="ＭＳ Ｐ明朝" w:hint="eastAsia"/>
          <w:szCs w:val="21"/>
        </w:rPr>
        <w:t>広く不当な差別的取扱いが、「公正な競争」を歪めるか否か</w:t>
      </w:r>
      <w:r w:rsidR="00906D67" w:rsidRPr="00C22064">
        <w:rPr>
          <w:rFonts w:ascii="ＭＳ Ｐ明朝" w:eastAsia="ＭＳ Ｐ明朝" w:hAnsi="ＭＳ Ｐ明朝" w:hint="eastAsia"/>
          <w:szCs w:val="21"/>
        </w:rPr>
        <w:t>、</w:t>
      </w:r>
      <w:r w:rsidR="009D69F8" w:rsidRPr="00C22064">
        <w:rPr>
          <w:rFonts w:ascii="ＭＳ Ｐ明朝" w:eastAsia="ＭＳ Ｐ明朝" w:hAnsi="ＭＳ Ｐ明朝" w:hint="eastAsia"/>
          <w:szCs w:val="21"/>
        </w:rPr>
        <w:t>「不当な顧客誘引」として</w:t>
      </w:r>
      <w:r w:rsidR="00906D67" w:rsidRPr="00C22064">
        <w:rPr>
          <w:rFonts w:ascii="ＭＳ Ｐ明朝" w:eastAsia="ＭＳ Ｐ明朝" w:hAnsi="ＭＳ Ｐ明朝" w:hint="eastAsia"/>
          <w:szCs w:val="21"/>
        </w:rPr>
        <w:t>競争法違反となる</w:t>
      </w:r>
      <w:r w:rsidR="00C1060A" w:rsidRPr="00C22064">
        <w:rPr>
          <w:rFonts w:ascii="ＭＳ Ｐ明朝" w:eastAsia="ＭＳ Ｐ明朝" w:hAnsi="ＭＳ Ｐ明朝" w:hint="eastAsia"/>
          <w:szCs w:val="21"/>
        </w:rPr>
        <w:t>か否か</w:t>
      </w:r>
      <w:r w:rsidR="00906D67" w:rsidRPr="00C22064">
        <w:rPr>
          <w:rFonts w:ascii="ＭＳ Ｐ明朝" w:eastAsia="ＭＳ Ｐ明朝" w:hAnsi="ＭＳ Ｐ明朝" w:hint="eastAsia"/>
          <w:szCs w:val="21"/>
        </w:rPr>
        <w:t>を検討すべき</w:t>
      </w:r>
      <w:r w:rsidR="009D69F8" w:rsidRPr="00C22064">
        <w:rPr>
          <w:rFonts w:ascii="ＭＳ Ｐ明朝" w:eastAsia="ＭＳ Ｐ明朝" w:hAnsi="ＭＳ Ｐ明朝" w:hint="eastAsia"/>
          <w:szCs w:val="21"/>
        </w:rPr>
        <w:t>である</w:t>
      </w:r>
      <w:r w:rsidR="00906D67" w:rsidRPr="00C22064">
        <w:rPr>
          <w:rFonts w:ascii="ＭＳ Ｐ明朝" w:eastAsia="ＭＳ Ｐ明朝" w:hAnsi="ＭＳ Ｐ明朝" w:hint="eastAsia"/>
          <w:szCs w:val="21"/>
        </w:rPr>
        <w:t>。</w:t>
      </w:r>
      <w:bookmarkEnd w:id="263"/>
      <w:r w:rsidR="009D69F8" w:rsidRPr="00C22064">
        <w:rPr>
          <w:rFonts w:ascii="ＭＳ Ｐ明朝" w:eastAsia="ＭＳ Ｐ明朝" w:hAnsi="ＭＳ Ｐ明朝" w:hint="eastAsia"/>
          <w:szCs w:val="21"/>
        </w:rPr>
        <w:t>この点は、前述のAIスピーカーの事例で指摘したことである（Ⅳ一2</w:t>
      </w:r>
      <w:r w:rsidR="009D69F8" w:rsidRPr="00C22064">
        <w:rPr>
          <w:rFonts w:ascii="ＭＳ Ｐ明朝" w:eastAsia="ＭＳ Ｐ明朝" w:hAnsi="ＭＳ Ｐ明朝"/>
          <w:szCs w:val="21"/>
        </w:rPr>
        <w:t>）</w:t>
      </w:r>
      <w:r w:rsidR="009D69F8" w:rsidRPr="00C22064">
        <w:rPr>
          <w:rFonts w:ascii="ＭＳ Ｐ明朝" w:eastAsia="ＭＳ Ｐ明朝" w:hAnsi="ＭＳ Ｐ明朝" w:hint="eastAsia"/>
          <w:szCs w:val="21"/>
        </w:rPr>
        <w:t>。</w:t>
      </w:r>
      <w:r w:rsidR="00241C4E" w:rsidRPr="00C22064">
        <w:rPr>
          <w:rFonts w:ascii="ＭＳ Ｐ明朝" w:eastAsia="ＭＳ Ｐ明朝" w:hAnsi="ＭＳ Ｐ明朝" w:hint="eastAsia"/>
          <w:szCs w:val="21"/>
        </w:rPr>
        <w:t>すなわち、メディアDPFが、多くの場合隠れた形で、広告と一体になったニュース記事ないし商品情報を流すことをどう規制するか、という問題である。</w:t>
      </w:r>
    </w:p>
    <w:p w14:paraId="60C76086" w14:textId="58538578" w:rsidR="00EA012E" w:rsidRPr="00C22064" w:rsidRDefault="009D69F8" w:rsidP="009D69F8">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これらの行為は、偏った商品情報または商品選択を歪めるという点で、景表法による</w:t>
      </w:r>
      <w:r w:rsidR="00EA012E" w:rsidRPr="00C22064">
        <w:rPr>
          <w:rFonts w:ascii="ＭＳ Ｐ明朝" w:eastAsia="ＭＳ Ｐ明朝" w:hAnsi="ＭＳ Ｐ明朝" w:hint="eastAsia"/>
          <w:szCs w:val="21"/>
        </w:rPr>
        <w:t>不当表示</w:t>
      </w:r>
      <w:r w:rsidRPr="00C22064">
        <w:rPr>
          <w:rFonts w:ascii="ＭＳ Ｐ明朝" w:eastAsia="ＭＳ Ｐ明朝" w:hAnsi="ＭＳ Ｐ明朝" w:hint="eastAsia"/>
          <w:szCs w:val="21"/>
        </w:rPr>
        <w:t>規制（有利誤認・優良誤認が中心となっている）にとどまらないことに留意すべきである</w:t>
      </w:r>
      <w:r w:rsidR="00CE641F" w:rsidRPr="00C22064">
        <w:rPr>
          <w:rStyle w:val="aa"/>
          <w:rFonts w:ascii="ＭＳ Ｐ明朝" w:eastAsia="ＭＳ Ｐ明朝" w:hAnsi="ＭＳ Ｐ明朝"/>
          <w:szCs w:val="21"/>
        </w:rPr>
        <w:footnoteReference w:id="140"/>
      </w:r>
      <w:r w:rsidRPr="00C22064">
        <w:rPr>
          <w:rFonts w:ascii="ＭＳ Ｐ明朝" w:eastAsia="ＭＳ Ｐ明朝" w:hAnsi="ＭＳ Ｐ明朝" w:hint="eastAsia"/>
          <w:szCs w:val="21"/>
        </w:rPr>
        <w:t>。</w:t>
      </w:r>
    </w:p>
    <w:p w14:paraId="72FCAC87" w14:textId="0FF900CC" w:rsidR="00CE641F" w:rsidRPr="00C22064" w:rsidRDefault="00CE641F" w:rsidP="00CE641F">
      <w:pPr>
        <w:ind w:firstLineChars="100" w:firstLine="210"/>
        <w:jc w:val="left"/>
        <w:rPr>
          <w:rFonts w:ascii="ＭＳ Ｐ明朝" w:eastAsia="ＭＳ Ｐ明朝" w:hAnsi="ＭＳ Ｐ明朝" w:cs="ＭＳゴシック"/>
          <w:kern w:val="0"/>
          <w:szCs w:val="21"/>
        </w:rPr>
      </w:pPr>
      <w:r w:rsidRPr="00C22064">
        <w:rPr>
          <w:rFonts w:ascii="ＭＳ Ｐ明朝" w:eastAsia="ＭＳ Ｐ明朝" w:hAnsi="ＭＳ Ｐ明朝"/>
          <w:szCs w:val="21"/>
        </w:rPr>
        <w:t>山本龍彦[2017]</w:t>
      </w:r>
      <w:r w:rsidRPr="00C22064">
        <w:rPr>
          <w:rFonts w:ascii="ＭＳ Ｐ明朝" w:eastAsia="ＭＳ Ｐ明朝" w:hAnsi="ＭＳ Ｐ明朝" w:hint="eastAsia"/>
          <w:szCs w:val="21"/>
        </w:rPr>
        <w:t xml:space="preserve"> 31頁以下は、従来型広告と操作的ネット広告の違いにふれ、「</w:t>
      </w:r>
      <w:r w:rsidRPr="00C22064">
        <w:rPr>
          <w:rFonts w:ascii="ＭＳ Ｐ明朝" w:eastAsia="ＭＳ Ｐ明朝" w:hAnsi="ＭＳ Ｐ明朝"/>
          <w:szCs w:val="21"/>
        </w:rPr>
        <w:t>操作的ネット広告の問題の1つは、配信される非広告的情報（とりわけ「ニュース」）の外見的中立性ないし中立偽装的な性格にある</w:t>
      </w:r>
      <w:r w:rsidRPr="00C22064">
        <w:rPr>
          <w:rFonts w:ascii="ＭＳ Ｐ明朝" w:eastAsia="ＭＳ Ｐ明朝" w:hAnsi="ＭＳ Ｐ明朝" w:hint="eastAsia"/>
          <w:szCs w:val="21"/>
        </w:rPr>
        <w:t>」、と指摘する</w:t>
      </w:r>
      <w:r w:rsidRPr="00C22064">
        <w:rPr>
          <w:rFonts w:ascii="ＭＳ Ｐ明朝" w:eastAsia="ＭＳ Ｐ明朝" w:hAnsi="ＭＳ Ｐ明朝"/>
          <w:szCs w:val="21"/>
        </w:rPr>
        <w:t>。</w:t>
      </w:r>
      <w:r w:rsidRPr="00C22064">
        <w:rPr>
          <w:rFonts w:ascii="ＭＳ Ｐ明朝" w:eastAsia="ＭＳ Ｐ明朝" w:hAnsi="ＭＳ Ｐ明朝" w:hint="eastAsia"/>
          <w:szCs w:val="21"/>
        </w:rPr>
        <w:t>この意味での</w:t>
      </w:r>
      <w:r w:rsidRPr="00C22064">
        <w:rPr>
          <w:rFonts w:ascii="ＭＳ Ｐ明朝" w:eastAsia="ＭＳ Ｐ明朝" w:hAnsi="ＭＳ Ｐ明朝"/>
          <w:szCs w:val="21"/>
        </w:rPr>
        <w:t>非広告的情報</w:t>
      </w:r>
      <w:r w:rsidRPr="00C22064">
        <w:rPr>
          <w:rFonts w:ascii="ＭＳ Ｐ明朝" w:eastAsia="ＭＳ Ｐ明朝" w:hAnsi="ＭＳ Ｐ明朝" w:hint="eastAsia"/>
          <w:szCs w:val="21"/>
        </w:rPr>
        <w:t>は、本文で挙げたぎまん的顧客誘引以下の規制には直ちには当て嵌まらない</w:t>
      </w:r>
      <w:r w:rsidR="000D2D59" w:rsidRPr="00C22064">
        <w:rPr>
          <w:rFonts w:ascii="ＭＳ Ｐ明朝" w:eastAsia="ＭＳ Ｐ明朝" w:hAnsi="ＭＳ Ｐ明朝" w:hint="eastAsia"/>
          <w:szCs w:val="21"/>
        </w:rPr>
        <w:t>可能性もある</w:t>
      </w:r>
      <w:r w:rsidRPr="00C22064">
        <w:rPr>
          <w:rFonts w:ascii="ＭＳ Ｐ明朝" w:eastAsia="ＭＳ Ｐ明朝" w:hAnsi="ＭＳ Ｐ明朝" w:hint="eastAsia"/>
          <w:szCs w:val="21"/>
        </w:rPr>
        <w:t>が、消費者の冷静かつ適正な選択・判断を歪めるおそれがある</w:t>
      </w:r>
      <w:r w:rsidR="00C22064">
        <w:rPr>
          <w:rFonts w:ascii="ＭＳ Ｐ明朝" w:eastAsia="ＭＳ Ｐ明朝" w:hAnsi="ＭＳ Ｐ明朝" w:hint="eastAsia"/>
          <w:szCs w:val="21"/>
        </w:rPr>
        <w:t>。</w:t>
      </w:r>
    </w:p>
    <w:p w14:paraId="52DBE637" w14:textId="6273A9D5" w:rsidR="00562FC9" w:rsidRPr="00C22064" w:rsidRDefault="003A4D9B" w:rsidP="00CE641F">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もっとも、こ</w:t>
      </w:r>
      <w:r w:rsidR="00CE641F" w:rsidRPr="00C22064">
        <w:rPr>
          <w:rFonts w:ascii="ＭＳ Ｐ明朝" w:eastAsia="ＭＳ Ｐ明朝" w:hAnsi="ＭＳ Ｐ明朝" w:hint="eastAsia"/>
          <w:szCs w:val="21"/>
        </w:rPr>
        <w:t>の点について</w:t>
      </w:r>
      <w:r w:rsidRPr="00C22064">
        <w:rPr>
          <w:rFonts w:ascii="ＭＳ Ｐ明朝" w:eastAsia="ＭＳ Ｐ明朝" w:hAnsi="ＭＳ Ｐ明朝" w:hint="eastAsia"/>
          <w:szCs w:val="21"/>
        </w:rPr>
        <w:t>はメディアDPFだけにとどまらず、放送においても、広告識別</w:t>
      </w:r>
      <w:r w:rsidRPr="00C22064">
        <w:rPr>
          <w:rFonts w:ascii="ＭＳ Ｐ明朝" w:eastAsia="ＭＳ Ｐ明朝" w:hAnsi="ＭＳ Ｐ明朝"/>
          <w:szCs w:val="21"/>
        </w:rPr>
        <w:t>措置</w:t>
      </w:r>
      <w:r w:rsidRPr="00C22064">
        <w:rPr>
          <w:rFonts w:ascii="ＭＳ Ｐ明朝" w:eastAsia="ＭＳ Ｐ明朝" w:hAnsi="ＭＳ Ｐ明朝" w:hint="eastAsia"/>
          <w:szCs w:val="21"/>
        </w:rPr>
        <w:t>（放送法12条）を実質的に逸脱する番組が多く見られるようにも思われる。</w:t>
      </w:r>
      <w:r w:rsidR="00254555" w:rsidRPr="00C22064">
        <w:rPr>
          <w:rFonts w:ascii="ＭＳ Ｐ明朝" w:eastAsia="ＭＳ Ｐ明朝" w:hAnsi="ＭＳ Ｐ明朝" w:cs="ＭＳゴシック" w:hint="eastAsia"/>
          <w:kern w:val="0"/>
          <w:szCs w:val="21"/>
        </w:rPr>
        <w:t>広告規制は、わが国では</w:t>
      </w:r>
      <w:r w:rsidR="00254555" w:rsidRPr="00C22064">
        <w:rPr>
          <w:rFonts w:ascii="ＭＳ Ｐ明朝" w:eastAsia="ＭＳ Ｐ明朝" w:hAnsi="ＭＳ Ｐ明朝" w:hint="eastAsia"/>
          <w:szCs w:val="21"/>
        </w:rPr>
        <w:t>広告識別</w:t>
      </w:r>
      <w:r w:rsidR="00254555" w:rsidRPr="00C22064">
        <w:rPr>
          <w:rFonts w:ascii="ＭＳ Ｐ明朝" w:eastAsia="ＭＳ Ｐ明朝" w:hAnsi="ＭＳ Ｐ明朝"/>
          <w:szCs w:val="21"/>
        </w:rPr>
        <w:t>措置</w:t>
      </w:r>
      <w:r w:rsidR="00254555" w:rsidRPr="00C22064">
        <w:rPr>
          <w:rFonts w:ascii="ＭＳ Ｐ明朝" w:eastAsia="ＭＳ Ｐ明朝" w:hAnsi="ＭＳ Ｐ明朝" w:hint="eastAsia"/>
          <w:szCs w:val="21"/>
        </w:rPr>
        <w:t>の具体的適用も含め、</w:t>
      </w:r>
      <w:r w:rsidR="00254555" w:rsidRPr="00C22064">
        <w:rPr>
          <w:rFonts w:ascii="ＭＳ Ｐ明朝" w:eastAsia="ＭＳ Ｐ明朝" w:hAnsi="ＭＳ Ｐ明朝" w:cs="ＭＳゴシック" w:hint="eastAsia"/>
          <w:kern w:val="0"/>
          <w:szCs w:val="21"/>
        </w:rPr>
        <w:t>放送事業者の自主規制に委ねられており</w:t>
      </w:r>
      <w:r w:rsidRPr="00C22064">
        <w:rPr>
          <w:rFonts w:ascii="ＭＳ Ｐ明朝" w:eastAsia="ＭＳ Ｐ明朝" w:hAnsi="ＭＳ Ｐ明朝" w:cs="ＭＳゴシック" w:hint="eastAsia"/>
          <w:kern w:val="0"/>
          <w:szCs w:val="21"/>
        </w:rPr>
        <w:t>、特にEUないし欧州諸国と比べ比較法的に弱いとされ</w:t>
      </w:r>
      <w:r w:rsidR="00254555" w:rsidRPr="00C22064">
        <w:rPr>
          <w:rFonts w:ascii="ＭＳ Ｐ明朝" w:eastAsia="ＭＳ Ｐ明朝" w:hAnsi="ＭＳ Ｐ明朝" w:cs="ＭＳゴシック" w:hint="eastAsia"/>
          <w:kern w:val="0"/>
          <w:szCs w:val="21"/>
        </w:rPr>
        <w:t>、</w:t>
      </w:r>
      <w:r w:rsidRPr="00C22064">
        <w:rPr>
          <w:rFonts w:ascii="ＭＳ Ｐ明朝" w:eastAsia="ＭＳ Ｐ明朝" w:hAnsi="ＭＳ Ｐ明朝" w:cs="ＭＳゴシック" w:hint="eastAsia"/>
          <w:kern w:val="0"/>
          <w:szCs w:val="21"/>
        </w:rPr>
        <w:t>規制の強化が論点となろう</w:t>
      </w:r>
      <w:r w:rsidR="00612CF7" w:rsidRPr="00C22064">
        <w:rPr>
          <w:rStyle w:val="aa"/>
          <w:rFonts w:ascii="ＭＳ Ｐ明朝" w:eastAsia="ＭＳ Ｐ明朝" w:hAnsi="ＭＳ Ｐ明朝" w:cs="ＭＳゴシック"/>
          <w:kern w:val="0"/>
          <w:szCs w:val="21"/>
        </w:rPr>
        <w:footnoteReference w:id="141"/>
      </w:r>
      <w:r w:rsidRPr="00C22064">
        <w:rPr>
          <w:rFonts w:ascii="ＭＳ Ｐ明朝" w:eastAsia="ＭＳ Ｐ明朝" w:hAnsi="ＭＳ Ｐ明朝" w:cs="ＭＳゴシック" w:hint="eastAsia"/>
          <w:kern w:val="0"/>
          <w:szCs w:val="21"/>
        </w:rPr>
        <w:t>。</w:t>
      </w:r>
      <w:r w:rsidR="00EA012E" w:rsidRPr="00C22064">
        <w:rPr>
          <w:rFonts w:ascii="ＭＳ Ｐ明朝" w:eastAsia="ＭＳ Ｐ明朝" w:hAnsi="ＭＳ Ｐ明朝" w:hint="eastAsia"/>
          <w:szCs w:val="21"/>
        </w:rPr>
        <w:t xml:space="preserve">　</w:t>
      </w:r>
    </w:p>
    <w:p w14:paraId="6A896045" w14:textId="3C5C0EA1" w:rsidR="00CF4F3F" w:rsidRPr="00C22064" w:rsidRDefault="00CF4F3F" w:rsidP="00F0353E">
      <w:pPr>
        <w:jc w:val="left"/>
        <w:rPr>
          <w:rFonts w:ascii="ＭＳ Ｐ明朝" w:eastAsia="ＭＳ Ｐ明朝" w:hAnsi="ＭＳ Ｐ明朝"/>
          <w:szCs w:val="21"/>
        </w:rPr>
      </w:pPr>
    </w:p>
    <w:p w14:paraId="3E197C87" w14:textId="56DCC4FC" w:rsidR="00F12A26" w:rsidRPr="00C22064" w:rsidRDefault="00CE3490" w:rsidP="00A6295A">
      <w:pPr>
        <w:pStyle w:val="2"/>
      </w:pPr>
      <w:bookmarkStart w:id="265" w:name="_Hlk115885050"/>
      <w:r w:rsidRPr="00C22064">
        <w:rPr>
          <w:rFonts w:hint="eastAsia"/>
        </w:rPr>
        <w:t>3.</w:t>
      </w:r>
      <w:r w:rsidR="00F12A26" w:rsidRPr="00C22064">
        <w:t>企業結合規制</w:t>
      </w:r>
      <w:r w:rsidR="000D27F8" w:rsidRPr="00C22064">
        <w:rPr>
          <w:rFonts w:hint="eastAsia"/>
        </w:rPr>
        <w:t>・構造分離</w:t>
      </w:r>
    </w:p>
    <w:p w14:paraId="583CADE3" w14:textId="20D143C4" w:rsidR="009401BA" w:rsidRPr="00C22064" w:rsidRDefault="005C6FE0" w:rsidP="005C6FE0">
      <w:pPr>
        <w:jc w:val="left"/>
        <w:rPr>
          <w:rFonts w:ascii="ＭＳ Ｐ明朝" w:eastAsia="ＭＳ Ｐ明朝" w:hAnsi="ＭＳ Ｐ明朝"/>
          <w:szCs w:val="21"/>
        </w:rPr>
      </w:pPr>
      <w:r w:rsidRPr="00C22064">
        <w:rPr>
          <w:rFonts w:ascii="ＭＳ Ｐ明朝" w:eastAsia="ＭＳ Ｐ明朝" w:hAnsi="ＭＳ Ｐ明朝" w:hint="eastAsia"/>
          <w:szCs w:val="21"/>
        </w:rPr>
        <w:t>(1)</w:t>
      </w:r>
      <w:r w:rsidRPr="00C22064">
        <w:rPr>
          <w:rFonts w:ascii="ＭＳ Ｐ明朝" w:eastAsia="ＭＳ Ｐ明朝" w:hAnsi="ＭＳ Ｐ明朝"/>
          <w:szCs w:val="21"/>
        </w:rPr>
        <w:t xml:space="preserve"> </w:t>
      </w:r>
      <w:r w:rsidR="009401BA" w:rsidRPr="00C22064">
        <w:rPr>
          <w:rFonts w:ascii="ＭＳ Ｐ明朝" w:eastAsia="ＭＳ Ｐ明朝" w:hAnsi="ＭＳ Ｐ明朝" w:hint="eastAsia"/>
          <w:szCs w:val="21"/>
        </w:rPr>
        <w:t>第3に、マスメディア企業とメディアDPFに関係する</w:t>
      </w:r>
      <w:r w:rsidR="009401BA" w:rsidRPr="00C22064">
        <w:rPr>
          <w:rFonts w:ascii="ＭＳ Ｐ明朝" w:eastAsia="ＭＳ Ｐ明朝" w:hAnsi="ＭＳ Ｐ明朝"/>
          <w:szCs w:val="21"/>
        </w:rPr>
        <w:t>企業結合</w:t>
      </w:r>
      <w:r w:rsidR="00ED142F" w:rsidRPr="00C22064">
        <w:rPr>
          <w:rFonts w:ascii="ＭＳ Ｐ明朝" w:eastAsia="ＭＳ Ｐ明朝" w:hAnsi="ＭＳ Ｐ明朝" w:hint="eastAsia"/>
          <w:szCs w:val="21"/>
        </w:rPr>
        <w:t>について</w:t>
      </w:r>
      <w:r w:rsidR="00E14925" w:rsidRPr="00C22064">
        <w:rPr>
          <w:rFonts w:ascii="ＭＳ Ｐ明朝" w:eastAsia="ＭＳ Ｐ明朝" w:hAnsi="ＭＳ Ｐ明朝" w:hint="eastAsia"/>
          <w:szCs w:val="21"/>
        </w:rPr>
        <w:t>も簡単に述べておこう。</w:t>
      </w:r>
    </w:p>
    <w:p w14:paraId="2E0D0F75" w14:textId="0A4734B6" w:rsidR="009E7891" w:rsidRPr="00C22064" w:rsidRDefault="00E14925" w:rsidP="00E14925">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まず、</w:t>
      </w:r>
      <w:r w:rsidR="006D6F3D" w:rsidRPr="00C22064">
        <w:rPr>
          <w:rFonts w:ascii="ＭＳ Ｐ明朝" w:eastAsia="ＭＳ Ｐ明朝" w:hAnsi="ＭＳ Ｐ明朝" w:hint="eastAsia"/>
          <w:szCs w:val="21"/>
        </w:rPr>
        <w:t>有力なメディア</w:t>
      </w:r>
      <w:r w:rsidR="007B1048" w:rsidRPr="00C22064">
        <w:rPr>
          <w:rFonts w:ascii="ＭＳ Ｐ明朝" w:eastAsia="ＭＳ Ｐ明朝" w:hAnsi="ＭＳ Ｐ明朝" w:hint="eastAsia"/>
          <w:szCs w:val="21"/>
        </w:rPr>
        <w:t>DPF</w:t>
      </w:r>
      <w:r w:rsidR="006D6F3D" w:rsidRPr="00C22064">
        <w:rPr>
          <w:rFonts w:ascii="ＭＳ Ｐ明朝" w:eastAsia="ＭＳ Ｐ明朝" w:hAnsi="ＭＳ Ｐ明朝" w:hint="eastAsia"/>
          <w:szCs w:val="21"/>
        </w:rPr>
        <w:t>同士の水平的結合に対して、</w:t>
      </w:r>
      <w:r w:rsidR="006D6F3D" w:rsidRPr="00C22064">
        <w:rPr>
          <w:rFonts w:ascii="ＭＳ Ｐ明朝" w:eastAsia="ＭＳ Ｐ明朝" w:hAnsi="ＭＳ Ｐ明朝"/>
          <w:szCs w:val="21"/>
        </w:rPr>
        <w:t>企業結合規制</w:t>
      </w:r>
      <w:r w:rsidR="006D6F3D" w:rsidRPr="00C22064">
        <w:rPr>
          <w:rFonts w:ascii="ＭＳ Ｐ明朝" w:eastAsia="ＭＳ Ｐ明朝" w:hAnsi="ＭＳ Ｐ明朝" w:hint="eastAsia"/>
          <w:szCs w:val="21"/>
        </w:rPr>
        <w:t>を厳格に</w:t>
      </w:r>
      <w:r w:rsidR="009E7891" w:rsidRPr="00C22064">
        <w:rPr>
          <w:rFonts w:ascii="ＭＳ Ｐ明朝" w:eastAsia="ＭＳ Ｐ明朝" w:hAnsi="ＭＳ Ｐ明朝" w:hint="eastAsia"/>
          <w:szCs w:val="21"/>
        </w:rPr>
        <w:t>すべきことはいうまでもないが、有力DPFが</w:t>
      </w:r>
      <w:bookmarkStart w:id="266" w:name="_Hlk116239570"/>
      <w:r w:rsidR="009E7891" w:rsidRPr="00C22064">
        <w:rPr>
          <w:rFonts w:ascii="ＭＳ Ｐ明朝" w:eastAsia="ＭＳ Ｐ明朝" w:hAnsi="ＭＳ Ｐ明朝" w:hint="eastAsia"/>
          <w:szCs w:val="21"/>
        </w:rPr>
        <w:t>スタートアップ</w:t>
      </w:r>
      <w:bookmarkEnd w:id="266"/>
      <w:r w:rsidR="009E7891" w:rsidRPr="00C22064">
        <w:rPr>
          <w:rFonts w:ascii="ＭＳ Ｐ明朝" w:eastAsia="ＭＳ Ｐ明朝" w:hAnsi="ＭＳ Ｐ明朝" w:hint="eastAsia"/>
          <w:szCs w:val="21"/>
        </w:rPr>
        <w:t>DPFや隣接分野の</w:t>
      </w:r>
      <w:bookmarkStart w:id="267" w:name="_Hlk116239578"/>
      <w:r w:rsidR="009E7891" w:rsidRPr="00C22064">
        <w:rPr>
          <w:rFonts w:ascii="ＭＳ Ｐ明朝" w:eastAsia="ＭＳ Ｐ明朝" w:hAnsi="ＭＳ Ｐ明朝" w:hint="eastAsia"/>
          <w:szCs w:val="21"/>
        </w:rPr>
        <w:t>IT企業</w:t>
      </w:r>
      <w:bookmarkEnd w:id="267"/>
      <w:r w:rsidR="009E7891" w:rsidRPr="00C22064">
        <w:rPr>
          <w:rFonts w:ascii="ＭＳ Ｐ明朝" w:eastAsia="ＭＳ Ｐ明朝" w:hAnsi="ＭＳ Ｐ明朝" w:hint="eastAsia"/>
          <w:szCs w:val="21"/>
        </w:rPr>
        <w:t>を買収することについて</w:t>
      </w:r>
      <w:r w:rsidR="007F00FA" w:rsidRPr="00C22064">
        <w:rPr>
          <w:rFonts w:ascii="ＭＳ Ｐ明朝" w:eastAsia="ＭＳ Ｐ明朝" w:hAnsi="ＭＳ Ｐ明朝" w:hint="eastAsia"/>
          <w:szCs w:val="21"/>
        </w:rPr>
        <w:t>も</w:t>
      </w:r>
      <w:r w:rsidR="009E7891" w:rsidRPr="00C22064">
        <w:rPr>
          <w:rFonts w:ascii="ＭＳ Ｐ明朝" w:eastAsia="ＭＳ Ｐ明朝" w:hAnsi="ＭＳ Ｐ明朝" w:hint="eastAsia"/>
          <w:szCs w:val="21"/>
        </w:rPr>
        <w:t>、“Killer</w:t>
      </w:r>
      <w:r w:rsidR="009E7891" w:rsidRPr="00C22064">
        <w:rPr>
          <w:rFonts w:ascii="ＭＳ Ｐ明朝" w:eastAsia="ＭＳ Ｐ明朝" w:hAnsi="ＭＳ Ｐ明朝"/>
          <w:szCs w:val="21"/>
        </w:rPr>
        <w:t xml:space="preserve"> </w:t>
      </w:r>
      <w:r w:rsidR="009E7891" w:rsidRPr="00C22064">
        <w:rPr>
          <w:rFonts w:ascii="ＭＳ Ｐ明朝" w:eastAsia="ＭＳ Ｐ明朝" w:hAnsi="ＭＳ Ｐ明朝" w:hint="eastAsia"/>
          <w:szCs w:val="21"/>
        </w:rPr>
        <w:t>acquisition</w:t>
      </w:r>
      <w:r w:rsidR="009E7891" w:rsidRPr="00C22064">
        <w:rPr>
          <w:rFonts w:ascii="ＭＳ Ｐ明朝" w:eastAsia="ＭＳ Ｐ明朝" w:hAnsi="ＭＳ Ｐ明朝"/>
          <w:szCs w:val="21"/>
        </w:rPr>
        <w:t>”</w:t>
      </w:r>
      <w:r w:rsidR="009E7891" w:rsidRPr="00C22064">
        <w:rPr>
          <w:rFonts w:ascii="ＭＳ Ｐ明朝" w:eastAsia="ＭＳ Ｐ明朝" w:hAnsi="ＭＳ Ｐ明朝" w:hint="eastAsia"/>
          <w:szCs w:val="21"/>
        </w:rPr>
        <w:t>等として</w:t>
      </w:r>
      <w:r w:rsidR="007F00FA" w:rsidRPr="00C22064">
        <w:rPr>
          <w:rFonts w:ascii="ＭＳ Ｐ明朝" w:eastAsia="ＭＳ Ｐ明朝" w:hAnsi="ＭＳ Ｐ明朝" w:hint="eastAsia"/>
          <w:szCs w:val="21"/>
        </w:rPr>
        <w:t>各国で</w:t>
      </w:r>
      <w:r w:rsidR="00CA4057" w:rsidRPr="00C22064">
        <w:rPr>
          <w:rFonts w:ascii="ＭＳ Ｐ明朝" w:eastAsia="ＭＳ Ｐ明朝" w:hAnsi="ＭＳ Ｐ明朝" w:hint="eastAsia"/>
          <w:szCs w:val="21"/>
        </w:rPr>
        <w:t>多くの</w:t>
      </w:r>
      <w:r w:rsidR="009E7891" w:rsidRPr="00C22064">
        <w:rPr>
          <w:rFonts w:ascii="ＭＳ Ｐ明朝" w:eastAsia="ＭＳ Ｐ明朝" w:hAnsi="ＭＳ Ｐ明朝" w:hint="eastAsia"/>
          <w:szCs w:val="21"/>
        </w:rPr>
        <w:t>議論</w:t>
      </w:r>
      <w:r w:rsidR="00CA4057" w:rsidRPr="00C22064">
        <w:rPr>
          <w:rFonts w:ascii="ＭＳ Ｐ明朝" w:eastAsia="ＭＳ Ｐ明朝" w:hAnsi="ＭＳ Ｐ明朝" w:hint="eastAsia"/>
          <w:szCs w:val="21"/>
        </w:rPr>
        <w:t>があ</w:t>
      </w:r>
      <w:r w:rsidR="009E7891" w:rsidRPr="00C22064">
        <w:rPr>
          <w:rFonts w:ascii="ＭＳ Ｐ明朝" w:eastAsia="ＭＳ Ｐ明朝" w:hAnsi="ＭＳ Ｐ明朝" w:hint="eastAsia"/>
          <w:szCs w:val="21"/>
        </w:rPr>
        <w:t>る。</w:t>
      </w:r>
    </w:p>
    <w:p w14:paraId="2D77DF4E" w14:textId="0811959D" w:rsidR="00F2529F" w:rsidRPr="00C22064" w:rsidRDefault="00F2529F" w:rsidP="00F2529F">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次に、</w:t>
      </w:r>
      <w:r w:rsidR="00E14925" w:rsidRPr="00C22064">
        <w:rPr>
          <w:rFonts w:ascii="ＭＳ Ｐ明朝" w:eastAsia="ＭＳ Ｐ明朝" w:hAnsi="ＭＳ Ｐ明朝" w:hint="eastAsia"/>
          <w:szCs w:val="21"/>
        </w:rPr>
        <w:t>新聞社や放送事業者などマスメディア企業</w:t>
      </w:r>
      <w:r w:rsidR="00CA4057" w:rsidRPr="00C22064">
        <w:rPr>
          <w:rFonts w:ascii="ＭＳ Ｐ明朝" w:eastAsia="ＭＳ Ｐ明朝" w:hAnsi="ＭＳ Ｐ明朝" w:hint="eastAsia"/>
          <w:szCs w:val="21"/>
        </w:rPr>
        <w:t>同士の</w:t>
      </w:r>
      <w:r w:rsidR="00E14925" w:rsidRPr="00C22064">
        <w:rPr>
          <w:rFonts w:ascii="ＭＳ Ｐ明朝" w:eastAsia="ＭＳ Ｐ明朝" w:hAnsi="ＭＳ Ｐ明朝"/>
          <w:szCs w:val="21"/>
        </w:rPr>
        <w:t>企業結合</w:t>
      </w:r>
      <w:r w:rsidR="00CA4057" w:rsidRPr="00C22064">
        <w:rPr>
          <w:rFonts w:ascii="ＭＳ Ｐ明朝" w:eastAsia="ＭＳ Ｐ明朝" w:hAnsi="ＭＳ Ｐ明朝" w:hint="eastAsia"/>
          <w:szCs w:val="21"/>
        </w:rPr>
        <w:t>に対する</w:t>
      </w:r>
      <w:r w:rsidR="00E14925" w:rsidRPr="00C22064">
        <w:rPr>
          <w:rFonts w:ascii="ＭＳ Ｐ明朝" w:eastAsia="ＭＳ Ｐ明朝" w:hAnsi="ＭＳ Ｐ明朝"/>
          <w:szCs w:val="21"/>
        </w:rPr>
        <w:t>規制</w:t>
      </w:r>
      <w:r w:rsidR="00E14925" w:rsidRPr="00C22064">
        <w:rPr>
          <w:rFonts w:ascii="ＭＳ Ｐ明朝" w:eastAsia="ＭＳ Ｐ明朝" w:hAnsi="ＭＳ Ｐ明朝" w:hint="eastAsia"/>
          <w:szCs w:val="21"/>
        </w:rPr>
        <w:t>について</w:t>
      </w:r>
      <w:r w:rsidRPr="00C22064">
        <w:rPr>
          <w:rFonts w:ascii="ＭＳ Ｐ明朝" w:eastAsia="ＭＳ Ｐ明朝" w:hAnsi="ＭＳ Ｐ明朝" w:hint="eastAsia"/>
          <w:szCs w:val="21"/>
        </w:rPr>
        <w:t>は</w:t>
      </w:r>
      <w:r w:rsidR="00E14925" w:rsidRPr="00C22064">
        <w:rPr>
          <w:rFonts w:ascii="ＭＳ Ｐ明朝" w:eastAsia="ＭＳ Ｐ明朝" w:hAnsi="ＭＳ Ｐ明朝" w:hint="eastAsia"/>
          <w:szCs w:val="21"/>
        </w:rPr>
        <w:t>、既にドイツや英米についての立法例・解釈論にふれた（Ⅲ三、四）。</w:t>
      </w:r>
    </w:p>
    <w:p w14:paraId="4FF689DD" w14:textId="12236AED" w:rsidR="00F2529F" w:rsidRPr="00C22064" w:rsidRDefault="00F2529F" w:rsidP="00F2529F">
      <w:pPr>
        <w:ind w:firstLineChars="100" w:firstLine="210"/>
        <w:jc w:val="left"/>
        <w:rPr>
          <w:rFonts w:ascii="ＭＳ Ｐ明朝" w:eastAsia="ＭＳ Ｐ明朝" w:hAnsi="ＭＳ Ｐ明朝"/>
          <w:szCs w:val="21"/>
        </w:rPr>
      </w:pPr>
      <w:bookmarkStart w:id="268" w:name="_Hlk125899881"/>
      <w:r w:rsidRPr="00C22064">
        <w:rPr>
          <w:rFonts w:ascii="ＭＳ Ｐ明朝" w:eastAsia="ＭＳ Ｐ明朝" w:hAnsi="ＭＳ Ｐ明朝" w:hint="eastAsia"/>
          <w:szCs w:val="21"/>
        </w:rPr>
        <w:t>このうち</w:t>
      </w:r>
      <w:r w:rsidR="004D46B8" w:rsidRPr="00C22064">
        <w:rPr>
          <w:rFonts w:ascii="ＭＳ Ｐ明朝" w:eastAsia="ＭＳ Ｐ明朝" w:hAnsi="ＭＳ Ｐ明朝" w:hint="eastAsia"/>
          <w:szCs w:val="21"/>
        </w:rPr>
        <w:t>、情報の多様性ないしメディアの多元性を競争法で考慮に入れるとする</w:t>
      </w:r>
      <w:r w:rsidRPr="00C22064">
        <w:rPr>
          <w:rFonts w:ascii="ＭＳ Ｐ明朝" w:eastAsia="ＭＳ Ｐ明朝" w:hAnsi="ＭＳ Ｐ明朝" w:hint="eastAsia"/>
          <w:szCs w:val="21"/>
        </w:rPr>
        <w:t>解釈論について</w:t>
      </w:r>
      <w:r w:rsidR="00464D89" w:rsidRPr="00C22064">
        <w:rPr>
          <w:rFonts w:ascii="ＭＳ Ｐ明朝" w:eastAsia="ＭＳ Ｐ明朝" w:hAnsi="ＭＳ Ｐ明朝" w:hint="eastAsia"/>
          <w:szCs w:val="21"/>
        </w:rPr>
        <w:lastRenderedPageBreak/>
        <w:t>補足すれば</w:t>
      </w:r>
      <w:r w:rsidRPr="00C22064">
        <w:rPr>
          <w:rFonts w:ascii="ＭＳ Ｐ明朝" w:eastAsia="ＭＳ Ｐ明朝" w:hAnsi="ＭＳ Ｐ明朝" w:hint="eastAsia"/>
          <w:szCs w:val="21"/>
        </w:rPr>
        <w:t>、</w:t>
      </w:r>
      <w:bookmarkEnd w:id="268"/>
      <w:r w:rsidR="00612468" w:rsidRPr="00C22064">
        <w:rPr>
          <w:rFonts w:ascii="ＭＳ Ｐ明朝" w:eastAsia="ＭＳ Ｐ明朝" w:hAnsi="ＭＳ Ｐ明朝"/>
          <w:szCs w:val="21"/>
        </w:rPr>
        <w:t>A</w:t>
      </w:r>
      <w:r w:rsidR="00612468" w:rsidRPr="00C22064">
        <w:rPr>
          <w:rFonts w:ascii="ＭＳ Ｐ明朝" w:eastAsia="ＭＳ Ｐ明朝" w:hAnsi="ＭＳ Ｐ明朝" w:hint="eastAsia"/>
          <w:szCs w:val="21"/>
        </w:rPr>
        <w:t>P通信社事件やTurner</w:t>
      </w:r>
      <w:r w:rsidR="00612468" w:rsidRPr="00C22064">
        <w:rPr>
          <w:rFonts w:ascii="ＭＳ Ｐ明朝" w:eastAsia="ＭＳ Ｐ明朝" w:hAnsi="ＭＳ Ｐ明朝"/>
          <w:szCs w:val="21"/>
        </w:rPr>
        <w:t xml:space="preserve"> </w:t>
      </w:r>
      <w:r w:rsidR="00612468" w:rsidRPr="00C22064">
        <w:rPr>
          <w:rFonts w:ascii="ＭＳ Ｐ明朝" w:eastAsia="ＭＳ Ｐ明朝" w:hAnsi="ＭＳ Ｐ明朝" w:hint="eastAsia"/>
          <w:szCs w:val="21"/>
        </w:rPr>
        <w:t>事件などで、</w:t>
      </w:r>
      <w:r w:rsidRPr="00C22064">
        <w:rPr>
          <w:rFonts w:ascii="ＭＳ Ｐ明朝" w:eastAsia="ＭＳ Ｐ明朝" w:hAnsi="ＭＳ Ｐ明朝" w:hint="eastAsia"/>
          <w:szCs w:val="21"/>
        </w:rPr>
        <w:t>「競争法の</w:t>
      </w:r>
      <w:r w:rsidRPr="00C22064">
        <w:rPr>
          <w:rFonts w:ascii="ＭＳ Ｐ明朝" w:eastAsia="ＭＳ Ｐ明朝" w:hAnsi="ＭＳ Ｐ明朝"/>
          <w:szCs w:val="21"/>
        </w:rPr>
        <w:t>“</w:t>
      </w:r>
      <w:r w:rsidRPr="00C22064">
        <w:rPr>
          <w:rFonts w:ascii="ＭＳ Ｐ明朝" w:eastAsia="ＭＳ Ｐ明朝" w:hAnsi="ＭＳ Ｐ明朝" w:hint="eastAsia"/>
          <w:szCs w:val="21"/>
        </w:rPr>
        <w:t>拡張</w:t>
      </w:r>
      <w:r w:rsidRPr="00C22064">
        <w:rPr>
          <w:rFonts w:ascii="ＭＳ Ｐ明朝" w:eastAsia="ＭＳ Ｐ明朝" w:hAnsi="ＭＳ Ｐ明朝"/>
          <w:szCs w:val="21"/>
        </w:rPr>
        <w:t>”</w:t>
      </w:r>
      <w:r w:rsidRPr="00C22064">
        <w:rPr>
          <w:rFonts w:ascii="ＭＳ Ｐ明朝" w:eastAsia="ＭＳ Ｐ明朝" w:hAnsi="ＭＳ Ｐ明朝" w:hint="eastAsia"/>
          <w:szCs w:val="21"/>
        </w:rPr>
        <w:t>適用」という理解もあるが</w:t>
      </w:r>
      <w:r w:rsidR="00362071" w:rsidRPr="00C22064">
        <w:rPr>
          <w:rStyle w:val="aa"/>
          <w:rFonts w:ascii="ＭＳ Ｐ明朝" w:eastAsia="ＭＳ Ｐ明朝" w:hAnsi="ＭＳ Ｐ明朝"/>
          <w:szCs w:val="21"/>
        </w:rPr>
        <w:footnoteReference w:id="142"/>
      </w:r>
      <w:r w:rsidRPr="00C22064">
        <w:rPr>
          <w:rFonts w:ascii="ＭＳ Ｐ明朝" w:eastAsia="ＭＳ Ｐ明朝" w:hAnsi="ＭＳ Ｐ明朝" w:hint="eastAsia"/>
          <w:szCs w:val="21"/>
        </w:rPr>
        <w:t>、競争法の対象は、「言論市場」</w:t>
      </w:r>
      <w:r w:rsidR="000D2D59" w:rsidRPr="00C22064">
        <w:rPr>
          <w:rFonts w:ascii="ＭＳ Ｐ明朝" w:eastAsia="ＭＳ Ｐ明朝" w:hAnsi="ＭＳ Ｐ明朝" w:hint="eastAsia"/>
          <w:szCs w:val="21"/>
        </w:rPr>
        <w:t>における購読者・視聴者の「知る権利」を含めた</w:t>
      </w:r>
      <w:r w:rsidRPr="00C22064">
        <w:rPr>
          <w:rFonts w:ascii="ＭＳ Ｐ明朝" w:eastAsia="ＭＳ Ｐ明朝" w:hAnsi="ＭＳ Ｐ明朝" w:hint="eastAsia"/>
          <w:szCs w:val="21"/>
        </w:rPr>
        <w:t>「市場」であ</w:t>
      </w:r>
      <w:r w:rsidR="000D2D59" w:rsidRPr="00C22064">
        <w:rPr>
          <w:rFonts w:ascii="ＭＳ Ｐ明朝" w:eastAsia="ＭＳ Ｐ明朝" w:hAnsi="ＭＳ Ｐ明朝" w:hint="eastAsia"/>
          <w:szCs w:val="21"/>
        </w:rPr>
        <w:t>り</w:t>
      </w:r>
      <w:r w:rsidRPr="00C22064">
        <w:rPr>
          <w:rFonts w:ascii="ＭＳ Ｐ明朝" w:eastAsia="ＭＳ Ｐ明朝" w:hAnsi="ＭＳ Ｐ明朝" w:hint="eastAsia"/>
          <w:szCs w:val="21"/>
        </w:rPr>
        <w:t>、「拡張」が行われたとは考えられない。</w:t>
      </w:r>
      <w:r w:rsidR="000B0C97" w:rsidRPr="00C22064">
        <w:rPr>
          <w:rFonts w:ascii="ＭＳ Ｐ明朝" w:eastAsia="ＭＳ Ｐ明朝" w:hAnsi="ＭＳ Ｐ明朝" w:hint="eastAsia"/>
          <w:szCs w:val="21"/>
        </w:rPr>
        <w:t>競争法の適用に際しては、</w:t>
      </w:r>
      <w:r w:rsidR="00CA4057" w:rsidRPr="00C22064">
        <w:rPr>
          <w:rFonts w:ascii="ＭＳ Ｐ明朝" w:eastAsia="ＭＳ Ｐ明朝" w:hAnsi="ＭＳ Ｐ明朝" w:cs="Segoe UI"/>
          <w:szCs w:val="21"/>
        </w:rPr>
        <w:t>フォックス</w:t>
      </w:r>
      <w:r w:rsidR="00CA4057" w:rsidRPr="00C22064">
        <w:rPr>
          <w:rFonts w:ascii="ＭＳ Ｐ明朝" w:eastAsia="ＭＳ Ｐ明朝" w:hAnsi="ＭＳ Ｐ明朝" w:cs="Segoe UI" w:hint="eastAsia"/>
          <w:szCs w:val="21"/>
        </w:rPr>
        <w:t>による</w:t>
      </w:r>
      <w:r w:rsidR="00CA4057" w:rsidRPr="00C22064">
        <w:rPr>
          <w:rFonts w:ascii="ＭＳ Ｐ明朝" w:eastAsia="ＭＳ Ｐ明朝" w:hAnsi="ＭＳ Ｐ明朝" w:cs="Segoe UI"/>
          <w:szCs w:val="21"/>
        </w:rPr>
        <w:t>スカイ</w:t>
      </w:r>
      <w:r w:rsidR="00CA4057" w:rsidRPr="00C22064">
        <w:rPr>
          <w:rFonts w:ascii="ＭＳ Ｐ明朝" w:eastAsia="ＭＳ Ｐ明朝" w:hAnsi="ＭＳ Ｐ明朝" w:cs="Segoe UI" w:hint="eastAsia"/>
          <w:szCs w:val="21"/>
        </w:rPr>
        <w:t>買収事件でみられたように（</w:t>
      </w:r>
      <w:r w:rsidR="00AF7DF7" w:rsidRPr="00C22064">
        <w:rPr>
          <w:rFonts w:ascii="ＭＳ Ｐ明朝" w:eastAsia="ＭＳ Ｐ明朝" w:hAnsi="ＭＳ Ｐ明朝" w:cs="Segoe UI" w:hint="eastAsia"/>
          <w:szCs w:val="21"/>
        </w:rPr>
        <w:t>注58</w:t>
      </w:r>
      <w:r w:rsidR="00CA4057" w:rsidRPr="00C22064">
        <w:rPr>
          <w:rFonts w:ascii="ＭＳ Ｐ明朝" w:eastAsia="ＭＳ Ｐ明朝" w:hAnsi="ＭＳ Ｐ明朝" w:hint="eastAsia"/>
          <w:szCs w:val="21"/>
        </w:rPr>
        <w:t>）</w:t>
      </w:r>
      <w:r w:rsidR="00CA4057" w:rsidRPr="00C22064">
        <w:rPr>
          <w:rFonts w:ascii="ＭＳ Ｐ明朝" w:eastAsia="ＭＳ Ｐ明朝" w:hAnsi="ＭＳ Ｐ明朝" w:cs="Segoe UI" w:hint="eastAsia"/>
          <w:szCs w:val="21"/>
        </w:rPr>
        <w:t>、</w:t>
      </w:r>
      <w:r w:rsidR="000B0C97" w:rsidRPr="00C22064">
        <w:rPr>
          <w:rFonts w:ascii="ＭＳ Ｐ明朝" w:eastAsia="ＭＳ Ｐ明朝" w:hAnsi="ＭＳ Ｐ明朝" w:hint="eastAsia"/>
          <w:szCs w:val="21"/>
        </w:rPr>
        <w:t>マス</w:t>
      </w:r>
      <w:r w:rsidRPr="00C22064">
        <w:rPr>
          <w:rFonts w:ascii="ＭＳ Ｐ明朝" w:eastAsia="ＭＳ Ｐ明朝" w:hAnsi="ＭＳ Ｐ明朝" w:hint="eastAsia"/>
          <w:szCs w:val="21"/>
        </w:rPr>
        <w:t>メディア企業間の競争の実態ないし特殊性を踏まえる必要があ</w:t>
      </w:r>
      <w:r w:rsidR="000B0C97" w:rsidRPr="00C22064">
        <w:rPr>
          <w:rFonts w:ascii="ＭＳ Ｐ明朝" w:eastAsia="ＭＳ Ｐ明朝" w:hAnsi="ＭＳ Ｐ明朝" w:hint="eastAsia"/>
          <w:szCs w:val="21"/>
        </w:rPr>
        <w:t>り、具体的には、マ</w:t>
      </w:r>
      <w:r w:rsidR="00E874CD" w:rsidRPr="00C22064">
        <w:rPr>
          <w:rFonts w:ascii="ＭＳ Ｐ明朝" w:eastAsia="ＭＳ Ｐ明朝" w:hAnsi="ＭＳ Ｐ明朝" w:hint="eastAsia"/>
          <w:szCs w:val="21"/>
        </w:rPr>
        <w:t>ス</w:t>
      </w:r>
      <w:r w:rsidRPr="00C22064">
        <w:rPr>
          <w:rFonts w:ascii="ＭＳ Ｐ明朝" w:eastAsia="ＭＳ Ｐ明朝" w:hAnsi="ＭＳ Ｐ明朝" w:hint="eastAsia"/>
          <w:szCs w:val="21"/>
        </w:rPr>
        <w:t>メディアの多元性の維持</w:t>
      </w:r>
      <w:r w:rsidR="000B0C97" w:rsidRPr="00C22064">
        <w:rPr>
          <w:rFonts w:ascii="ＭＳ Ｐ明朝" w:eastAsia="ＭＳ Ｐ明朝" w:hAnsi="ＭＳ Ｐ明朝" w:hint="eastAsia"/>
          <w:szCs w:val="21"/>
        </w:rPr>
        <w:t>や</w:t>
      </w:r>
      <w:r w:rsidRPr="00C22064">
        <w:rPr>
          <w:rFonts w:ascii="ＭＳ Ｐ明朝" w:eastAsia="ＭＳ Ｐ明朝" w:hAnsi="ＭＳ Ｐ明朝" w:hint="eastAsia"/>
          <w:szCs w:val="21"/>
        </w:rPr>
        <w:t>、適正な情報をうけとる国民・住民・消費者の利益など</w:t>
      </w:r>
      <w:r w:rsidR="00CA4057" w:rsidRPr="00C22064">
        <w:rPr>
          <w:rFonts w:ascii="ＭＳ Ｐ明朝" w:eastAsia="ＭＳ Ｐ明朝" w:hAnsi="ＭＳ Ｐ明朝" w:hint="eastAsia"/>
          <w:szCs w:val="21"/>
        </w:rPr>
        <w:t>も考慮に入れるべきであ</w:t>
      </w:r>
      <w:r w:rsidR="00CE641F" w:rsidRPr="00C22064">
        <w:rPr>
          <w:rFonts w:ascii="ＭＳ Ｐ明朝" w:eastAsia="ＭＳ Ｐ明朝" w:hAnsi="ＭＳ Ｐ明朝" w:hint="eastAsia"/>
          <w:szCs w:val="21"/>
        </w:rPr>
        <w:t>る</w:t>
      </w:r>
      <w:r w:rsidR="00CA4057"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w:t>
      </w:r>
    </w:p>
    <w:p w14:paraId="21863724" w14:textId="10861097" w:rsidR="00B736D7" w:rsidRPr="00C22064" w:rsidRDefault="005C6FE0" w:rsidP="005C6FE0">
      <w:pPr>
        <w:jc w:val="left"/>
        <w:rPr>
          <w:rFonts w:ascii="ＭＳ Ｐ明朝" w:eastAsia="ＭＳ Ｐ明朝" w:hAnsi="ＭＳ Ｐ明朝"/>
          <w:szCs w:val="21"/>
        </w:rPr>
      </w:pPr>
      <w:r w:rsidRPr="00C22064">
        <w:rPr>
          <w:rFonts w:ascii="ＭＳ Ｐ明朝" w:eastAsia="ＭＳ Ｐ明朝" w:hAnsi="ＭＳ Ｐ明朝" w:hint="eastAsia"/>
          <w:szCs w:val="21"/>
        </w:rPr>
        <w:t>(2)</w:t>
      </w:r>
      <w:r w:rsidRPr="00C22064">
        <w:rPr>
          <w:rFonts w:ascii="ＭＳ Ｐ明朝" w:eastAsia="ＭＳ Ｐ明朝" w:hAnsi="ＭＳ Ｐ明朝"/>
          <w:szCs w:val="21"/>
        </w:rPr>
        <w:t xml:space="preserve"> </w:t>
      </w:r>
      <w:r w:rsidR="00464D89" w:rsidRPr="00C22064">
        <w:rPr>
          <w:rFonts w:ascii="ＭＳ Ｐ明朝" w:eastAsia="ＭＳ Ｐ明朝" w:hAnsi="ＭＳ Ｐ明朝" w:hint="eastAsia"/>
          <w:szCs w:val="21"/>
        </w:rPr>
        <w:t>さらに、</w:t>
      </w:r>
      <w:r w:rsidR="009E7891" w:rsidRPr="00C22064">
        <w:rPr>
          <w:rFonts w:ascii="ＭＳ Ｐ明朝" w:eastAsia="ＭＳ Ｐ明朝" w:hAnsi="ＭＳ Ｐ明朝" w:hint="eastAsia"/>
          <w:szCs w:val="21"/>
        </w:rPr>
        <w:t>有力</w:t>
      </w:r>
      <w:r w:rsidR="007B1048" w:rsidRPr="00C22064">
        <w:rPr>
          <w:rFonts w:ascii="ＭＳ Ｐ明朝" w:eastAsia="ＭＳ Ｐ明朝" w:hAnsi="ＭＳ Ｐ明朝" w:hint="eastAsia"/>
          <w:szCs w:val="21"/>
        </w:rPr>
        <w:t>DPF</w:t>
      </w:r>
      <w:r w:rsidR="006D6F3D" w:rsidRPr="00C22064">
        <w:rPr>
          <w:rFonts w:ascii="ＭＳ Ｐ明朝" w:eastAsia="ＭＳ Ｐ明朝" w:hAnsi="ＭＳ Ｐ明朝" w:hint="eastAsia"/>
          <w:szCs w:val="21"/>
        </w:rPr>
        <w:t>と放送事業者・新聞社の間の</w:t>
      </w:r>
      <w:r w:rsidR="00464D89" w:rsidRPr="00C22064">
        <w:rPr>
          <w:rFonts w:ascii="ＭＳ Ｐ明朝" w:eastAsia="ＭＳ Ｐ明朝" w:hAnsi="ＭＳ Ｐ明朝" w:hint="eastAsia"/>
          <w:szCs w:val="21"/>
        </w:rPr>
        <w:t>企業</w:t>
      </w:r>
      <w:r w:rsidR="006D6F3D" w:rsidRPr="00C22064">
        <w:rPr>
          <w:rFonts w:ascii="ＭＳ Ｐ明朝" w:eastAsia="ＭＳ Ｐ明朝" w:hAnsi="ＭＳ Ｐ明朝" w:hint="eastAsia"/>
          <w:szCs w:val="21"/>
        </w:rPr>
        <w:t>結合</w:t>
      </w:r>
      <w:r w:rsidR="00464D89" w:rsidRPr="00C22064">
        <w:rPr>
          <w:rFonts w:ascii="ＭＳ Ｐ明朝" w:eastAsia="ＭＳ Ｐ明朝" w:hAnsi="ＭＳ Ｐ明朝" w:hint="eastAsia"/>
          <w:szCs w:val="21"/>
        </w:rPr>
        <w:t>については、</w:t>
      </w:r>
      <w:bookmarkStart w:id="269" w:name="_Hlk125899630"/>
      <w:bookmarkEnd w:id="265"/>
      <w:r w:rsidR="00464D89" w:rsidRPr="00C22064">
        <w:rPr>
          <w:rFonts w:ascii="ＭＳ Ｐ明朝" w:eastAsia="ＭＳ Ｐ明朝" w:hAnsi="ＭＳ Ｐ明朝" w:hint="eastAsia"/>
          <w:szCs w:val="21"/>
        </w:rPr>
        <w:t>メディア</w:t>
      </w:r>
      <w:r w:rsidR="00D5053B" w:rsidRPr="00C22064">
        <w:rPr>
          <w:rFonts w:ascii="ＭＳ Ｐ明朝" w:eastAsia="ＭＳ Ｐ明朝" w:hAnsi="ＭＳ Ｐ明朝"/>
          <w:szCs w:val="21"/>
        </w:rPr>
        <w:t>DPF</w:t>
      </w:r>
      <w:bookmarkEnd w:id="269"/>
      <w:r w:rsidR="00D5053B" w:rsidRPr="00C22064">
        <w:rPr>
          <w:rFonts w:ascii="ＭＳ Ｐ明朝" w:eastAsia="ＭＳ Ｐ明朝" w:hAnsi="ＭＳ Ｐ明朝"/>
          <w:szCs w:val="21"/>
        </w:rPr>
        <w:t>と</w:t>
      </w:r>
      <w:r w:rsidR="00464D89" w:rsidRPr="00C22064">
        <w:rPr>
          <w:rFonts w:ascii="ＭＳ Ｐ明朝" w:eastAsia="ＭＳ Ｐ明朝" w:hAnsi="ＭＳ Ｐ明朝" w:hint="eastAsia"/>
          <w:szCs w:val="21"/>
        </w:rPr>
        <w:t>マス</w:t>
      </w:r>
      <w:r w:rsidR="00D5053B" w:rsidRPr="00C22064">
        <w:rPr>
          <w:rFonts w:ascii="ＭＳ Ｐ明朝" w:eastAsia="ＭＳ Ｐ明朝" w:hAnsi="ＭＳ Ｐ明朝"/>
          <w:szCs w:val="21"/>
        </w:rPr>
        <w:t>メディア</w:t>
      </w:r>
      <w:r w:rsidR="00B736D7" w:rsidRPr="00C22064">
        <w:rPr>
          <w:rFonts w:ascii="ＭＳ Ｐ明朝" w:eastAsia="ＭＳ Ｐ明朝" w:hAnsi="ＭＳ Ｐ明朝" w:hint="eastAsia"/>
          <w:szCs w:val="21"/>
        </w:rPr>
        <w:t>企業</w:t>
      </w:r>
      <w:r w:rsidR="00D5053B" w:rsidRPr="00C22064">
        <w:rPr>
          <w:rFonts w:ascii="ＭＳ Ｐ明朝" w:eastAsia="ＭＳ Ｐ明朝" w:hAnsi="ＭＳ Ｐ明朝"/>
          <w:szCs w:val="21"/>
        </w:rPr>
        <w:t>の分離</w:t>
      </w:r>
      <w:r w:rsidR="00464D89" w:rsidRPr="00C22064">
        <w:rPr>
          <w:rFonts w:ascii="ＭＳ Ｐ明朝" w:eastAsia="ＭＳ Ｐ明朝" w:hAnsi="ＭＳ Ｐ明朝" w:hint="eastAsia"/>
          <w:szCs w:val="21"/>
        </w:rPr>
        <w:t>を原則とすべきであると考えられる。これは、</w:t>
      </w:r>
      <w:r w:rsidR="00D5053B" w:rsidRPr="00C22064">
        <w:rPr>
          <w:rFonts w:ascii="ＭＳ Ｐ明朝" w:eastAsia="ＭＳ Ｐ明朝" w:hAnsi="ＭＳ Ｐ明朝" w:hint="eastAsia"/>
          <w:szCs w:val="21"/>
        </w:rPr>
        <w:t>放送に関する</w:t>
      </w:r>
      <w:r w:rsidR="00464D89" w:rsidRPr="00C22064">
        <w:rPr>
          <w:rFonts w:ascii="ＭＳ Ｐ明朝" w:eastAsia="ＭＳ Ｐ明朝" w:hAnsi="ＭＳ Ｐ明朝" w:hint="eastAsia"/>
          <w:szCs w:val="21"/>
        </w:rPr>
        <w:t>相互所有規制、すなわち</w:t>
      </w:r>
      <w:r w:rsidR="00D5053B" w:rsidRPr="00C22064">
        <w:rPr>
          <w:rFonts w:ascii="ＭＳ Ｐ明朝" w:eastAsia="ＭＳ Ｐ明朝" w:hAnsi="ＭＳ Ｐ明朝"/>
          <w:szCs w:val="21"/>
        </w:rPr>
        <w:t>「三事業支配の禁止」</w:t>
      </w:r>
      <w:r w:rsidR="00464D89" w:rsidRPr="00C22064">
        <w:rPr>
          <w:rFonts w:ascii="ＭＳ Ｐ明朝" w:eastAsia="ＭＳ Ｐ明朝" w:hAnsi="ＭＳ Ｐ明朝" w:hint="eastAsia"/>
          <w:szCs w:val="21"/>
        </w:rPr>
        <w:t>（Ⅱ</w:t>
      </w:r>
      <w:r w:rsidR="00CE641F" w:rsidRPr="00C22064">
        <w:rPr>
          <w:rFonts w:ascii="ＭＳ Ｐ明朝" w:eastAsia="ＭＳ Ｐ明朝" w:hAnsi="ＭＳ Ｐ明朝" w:hint="eastAsia"/>
          <w:szCs w:val="21"/>
        </w:rPr>
        <w:t>二</w:t>
      </w:r>
      <w:r w:rsidR="00464D89" w:rsidRPr="00C22064">
        <w:rPr>
          <w:rFonts w:ascii="ＭＳ Ｐ明朝" w:eastAsia="ＭＳ Ｐ明朝" w:hAnsi="ＭＳ Ｐ明朝" w:hint="eastAsia"/>
          <w:szCs w:val="21"/>
        </w:rPr>
        <w:t>2</w:t>
      </w:r>
      <w:r w:rsidR="00B736D7" w:rsidRPr="00C22064">
        <w:rPr>
          <w:rFonts w:ascii="ＭＳ Ｐ明朝" w:eastAsia="ＭＳ Ｐ明朝" w:hAnsi="ＭＳ Ｐ明朝" w:hint="eastAsia"/>
          <w:szCs w:val="21"/>
        </w:rPr>
        <w:t>参照）</w:t>
      </w:r>
      <w:r w:rsidR="00D5053B" w:rsidRPr="00C22064">
        <w:rPr>
          <w:rFonts w:ascii="ＭＳ Ｐ明朝" w:eastAsia="ＭＳ Ｐ明朝" w:hAnsi="ＭＳ Ｐ明朝" w:hint="eastAsia"/>
          <w:szCs w:val="21"/>
        </w:rPr>
        <w:t>を、</w:t>
      </w:r>
      <w:r w:rsidR="00464D89" w:rsidRPr="00C22064">
        <w:rPr>
          <w:rFonts w:ascii="ＭＳ Ｐ明朝" w:eastAsia="ＭＳ Ｐ明朝" w:hAnsi="ＭＳ Ｐ明朝" w:hint="eastAsia"/>
          <w:szCs w:val="21"/>
        </w:rPr>
        <w:t>メディア</w:t>
      </w:r>
      <w:r w:rsidR="00D5053B" w:rsidRPr="00C22064">
        <w:rPr>
          <w:rFonts w:ascii="ＭＳ Ｐ明朝" w:eastAsia="ＭＳ Ｐ明朝" w:hAnsi="ＭＳ Ｐ明朝" w:hint="eastAsia"/>
          <w:szCs w:val="21"/>
        </w:rPr>
        <w:t>DPFに</w:t>
      </w:r>
      <w:r w:rsidR="00D5053B" w:rsidRPr="00C22064">
        <w:rPr>
          <w:rFonts w:ascii="ＭＳ Ｐ明朝" w:eastAsia="ＭＳ Ｐ明朝" w:hAnsi="ＭＳ Ｐ明朝"/>
          <w:szCs w:val="21"/>
        </w:rPr>
        <w:t>拡張</w:t>
      </w:r>
      <w:r w:rsidR="00D5053B" w:rsidRPr="00C22064">
        <w:rPr>
          <w:rFonts w:ascii="ＭＳ Ｐ明朝" w:eastAsia="ＭＳ Ｐ明朝" w:hAnsi="ＭＳ Ｐ明朝" w:hint="eastAsia"/>
          <w:szCs w:val="21"/>
        </w:rPr>
        <w:t>ないし転用</w:t>
      </w:r>
      <w:r w:rsidR="00464D89" w:rsidRPr="00C22064">
        <w:rPr>
          <w:rFonts w:ascii="ＭＳ Ｐ明朝" w:eastAsia="ＭＳ Ｐ明朝" w:hAnsi="ＭＳ Ｐ明朝" w:hint="eastAsia"/>
          <w:szCs w:val="21"/>
        </w:rPr>
        <w:t>する考え方である。</w:t>
      </w:r>
      <w:r w:rsidR="00D5053B" w:rsidRPr="00C22064">
        <w:rPr>
          <w:rFonts w:ascii="ＭＳ Ｐ明朝" w:eastAsia="ＭＳ Ｐ明朝" w:hAnsi="ＭＳ Ｐ明朝" w:hint="eastAsia"/>
          <w:szCs w:val="21"/>
        </w:rPr>
        <w:t>具体的には、</w:t>
      </w:r>
      <w:r w:rsidR="00B736D7" w:rsidRPr="00C22064">
        <w:rPr>
          <w:rFonts w:ascii="ＭＳ Ｐ明朝" w:eastAsia="ＭＳ Ｐ明朝" w:hAnsi="ＭＳ Ｐ明朝" w:hint="eastAsia"/>
          <w:szCs w:val="21"/>
        </w:rPr>
        <w:t>メディア</w:t>
      </w:r>
      <w:r w:rsidR="00D5053B" w:rsidRPr="00C22064">
        <w:rPr>
          <w:rFonts w:ascii="ＭＳ Ｐ明朝" w:eastAsia="ＭＳ Ｐ明朝" w:hAnsi="ＭＳ Ｐ明朝" w:hint="eastAsia"/>
          <w:szCs w:val="21"/>
        </w:rPr>
        <w:t>DPFによる</w:t>
      </w:r>
      <w:r w:rsidR="00B736D7" w:rsidRPr="00C22064">
        <w:rPr>
          <w:rFonts w:ascii="ＭＳ Ｐ明朝" w:eastAsia="ＭＳ Ｐ明朝" w:hAnsi="ＭＳ Ｐ明朝" w:hint="eastAsia"/>
          <w:szCs w:val="21"/>
        </w:rPr>
        <w:t>新聞社・通信社・</w:t>
      </w:r>
      <w:r w:rsidR="00D5053B" w:rsidRPr="00C22064">
        <w:rPr>
          <w:rFonts w:ascii="ＭＳ Ｐ明朝" w:eastAsia="ＭＳ Ｐ明朝" w:hAnsi="ＭＳ Ｐ明朝" w:hint="eastAsia"/>
          <w:szCs w:val="21"/>
        </w:rPr>
        <w:t>放送事業者の株式取得を禁止または上限規制を設ける</w:t>
      </w:r>
      <w:r w:rsidR="00B736D7" w:rsidRPr="00C22064">
        <w:rPr>
          <w:rFonts w:ascii="ＭＳ Ｐ明朝" w:eastAsia="ＭＳ Ｐ明朝" w:hAnsi="ＭＳ Ｐ明朝" w:hint="eastAsia"/>
          <w:szCs w:val="21"/>
        </w:rPr>
        <w:t>ことが考えられる</w:t>
      </w:r>
      <w:r w:rsidR="00D5053B" w:rsidRPr="00C22064">
        <w:rPr>
          <w:rFonts w:ascii="ＭＳ Ｐ明朝" w:eastAsia="ＭＳ Ｐ明朝" w:hAnsi="ＭＳ Ｐ明朝" w:hint="eastAsia"/>
          <w:szCs w:val="21"/>
        </w:rPr>
        <w:t>。</w:t>
      </w:r>
    </w:p>
    <w:p w14:paraId="042656F2" w14:textId="41C961AB" w:rsidR="00D5053B" w:rsidRPr="00C22064" w:rsidRDefault="00B736D7" w:rsidP="00EE6674">
      <w:pPr>
        <w:ind w:firstLineChars="100" w:firstLine="210"/>
        <w:rPr>
          <w:rFonts w:ascii="ＭＳ Ｐ明朝" w:eastAsia="ＭＳ Ｐ明朝" w:hAnsi="ＭＳ Ｐ明朝"/>
          <w:szCs w:val="21"/>
        </w:rPr>
      </w:pPr>
      <w:bookmarkStart w:id="270" w:name="_Hlk125899916"/>
      <w:r w:rsidRPr="00C22064">
        <w:rPr>
          <w:rFonts w:ascii="ＭＳ Ｐ明朝" w:eastAsia="ＭＳ Ｐ明朝" w:hAnsi="ＭＳ Ｐ明朝" w:hint="eastAsia"/>
          <w:szCs w:val="21"/>
        </w:rPr>
        <w:t>ただし、日本の放送事業者・新聞社の多くについては､前述のように、特別の法規制によって、企業買収を阻止する仕組みになって</w:t>
      </w:r>
      <w:r w:rsidR="00EE6674" w:rsidRPr="00C22064">
        <w:rPr>
          <w:rFonts w:ascii="ＭＳ Ｐ明朝" w:eastAsia="ＭＳ Ｐ明朝" w:hAnsi="ＭＳ Ｐ明朝" w:hint="eastAsia"/>
          <w:szCs w:val="21"/>
        </w:rPr>
        <w:t>おり</w:t>
      </w:r>
      <w:r w:rsidRPr="00C22064">
        <w:rPr>
          <w:rFonts w:ascii="ＭＳ Ｐ明朝" w:eastAsia="ＭＳ Ｐ明朝" w:hAnsi="ＭＳ Ｐ明朝" w:hint="eastAsia"/>
          <w:szCs w:val="21"/>
        </w:rPr>
        <w:t>、他方で、</w:t>
      </w:r>
      <w:bookmarkStart w:id="271" w:name="_Hlk116239761"/>
      <w:r w:rsidRPr="00C22064">
        <w:rPr>
          <w:rFonts w:ascii="ＭＳ Ｐ明朝" w:eastAsia="ＭＳ Ｐ明朝" w:hAnsi="ＭＳ Ｐ明朝" w:hint="eastAsia"/>
          <w:szCs w:val="21"/>
        </w:rPr>
        <w:t>系列出資・株式持ち合いによって、事実上は放送事業者間の民放系列、および、新聞社・放送事業者の間での系列</w:t>
      </w:r>
      <w:bookmarkEnd w:id="271"/>
      <w:r w:rsidRPr="00C22064">
        <w:rPr>
          <w:rFonts w:ascii="ＭＳ Ｐ明朝" w:eastAsia="ＭＳ Ｐ明朝" w:hAnsi="ＭＳ Ｐ明朝" w:hint="eastAsia"/>
          <w:szCs w:val="21"/>
        </w:rPr>
        <w:t>が</w:t>
      </w:r>
      <w:r w:rsidR="00EE6674" w:rsidRPr="00C22064">
        <w:rPr>
          <w:rFonts w:ascii="ＭＳ Ｐ明朝" w:eastAsia="ＭＳ Ｐ明朝" w:hAnsi="ＭＳ Ｐ明朝" w:hint="eastAsia"/>
          <w:szCs w:val="21"/>
        </w:rPr>
        <w:t>出来上がっているとも言われ</w:t>
      </w:r>
      <w:r w:rsidR="004D46B8" w:rsidRPr="00C22064">
        <w:rPr>
          <w:rFonts w:ascii="ＭＳ Ｐ明朝" w:eastAsia="ＭＳ Ｐ明朝" w:hAnsi="ＭＳ Ｐ明朝" w:hint="eastAsia"/>
          <w:szCs w:val="21"/>
        </w:rPr>
        <w:t>、そうであれば上記のメディア</w:t>
      </w:r>
      <w:r w:rsidR="004D46B8" w:rsidRPr="00C22064">
        <w:rPr>
          <w:rFonts w:ascii="ＭＳ Ｐ明朝" w:eastAsia="ＭＳ Ｐ明朝" w:hAnsi="ＭＳ Ｐ明朝"/>
          <w:szCs w:val="21"/>
        </w:rPr>
        <w:t>DPF</w:t>
      </w:r>
      <w:r w:rsidR="004D46B8" w:rsidRPr="00C22064">
        <w:rPr>
          <w:rFonts w:ascii="ＭＳ Ｐ明朝" w:eastAsia="ＭＳ Ｐ明朝" w:hAnsi="ＭＳ Ｐ明朝" w:hint="eastAsia"/>
          <w:szCs w:val="21"/>
        </w:rPr>
        <w:t>に対する特別の規制は実際上は不要なのかもしれない</w:t>
      </w:r>
      <w:r w:rsidRPr="00C22064">
        <w:rPr>
          <w:rFonts w:ascii="ＭＳ Ｐ明朝" w:eastAsia="ＭＳ Ｐ明朝" w:hAnsi="ＭＳ Ｐ明朝" w:hint="eastAsia"/>
          <w:szCs w:val="21"/>
        </w:rPr>
        <w:t>（Ⅲ二3(2)参照）</w:t>
      </w:r>
      <w:r w:rsidR="00EE6674" w:rsidRPr="00C22064">
        <w:rPr>
          <w:rFonts w:ascii="ＭＳ Ｐ明朝" w:eastAsia="ＭＳ Ｐ明朝" w:hAnsi="ＭＳ Ｐ明朝" w:hint="eastAsia"/>
          <w:szCs w:val="21"/>
        </w:rPr>
        <w:t>。</w:t>
      </w:r>
    </w:p>
    <w:bookmarkEnd w:id="270"/>
    <w:p w14:paraId="46A882E9" w14:textId="69D3DD13" w:rsidR="00D5053B" w:rsidRPr="00C22064" w:rsidRDefault="00EE6674" w:rsidP="00D5053B">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なお、これら特別の法規制（日刊新聞紙法、認定放送持株会社に関する放送法上の規制）は、言論の自由、メディア多元性の維持のため、</w:t>
      </w:r>
      <w:r w:rsidR="00D5053B" w:rsidRPr="00C22064">
        <w:rPr>
          <w:rFonts w:ascii="ＭＳ Ｐ明朝" w:eastAsia="ＭＳ Ｐ明朝" w:hAnsi="ＭＳ Ｐ明朝" w:hint="eastAsia"/>
          <w:szCs w:val="21"/>
        </w:rPr>
        <w:t>「資本市場の圧力から守るという考え方にもとづく立法」</w:t>
      </w:r>
      <w:r w:rsidRPr="00C22064">
        <w:rPr>
          <w:rFonts w:ascii="ＭＳ Ｐ明朝" w:eastAsia="ＭＳ Ｐ明朝" w:hAnsi="ＭＳ Ｐ明朝" w:hint="eastAsia"/>
          <w:szCs w:val="21"/>
        </w:rPr>
        <w:t>である</w:t>
      </w:r>
      <w:r w:rsidRPr="00C22064">
        <w:rPr>
          <w:rStyle w:val="aa"/>
          <w:rFonts w:ascii="ＭＳ Ｐ明朝" w:eastAsia="ＭＳ Ｐ明朝" w:hAnsi="ＭＳ Ｐ明朝"/>
          <w:szCs w:val="21"/>
        </w:rPr>
        <w:footnoteReference w:id="143"/>
      </w:r>
      <w:r w:rsidRPr="00C22064">
        <w:rPr>
          <w:rFonts w:ascii="ＭＳ Ｐ明朝" w:eastAsia="ＭＳ Ｐ明朝" w:hAnsi="ＭＳ Ｐ明朝" w:hint="eastAsia"/>
          <w:szCs w:val="21"/>
        </w:rPr>
        <w:t>。そうであればなおさら、企業ガバナンスが適切に行われているかが問われると考えられる。</w:t>
      </w:r>
    </w:p>
    <w:p w14:paraId="65940D39" w14:textId="3EED4D29" w:rsidR="006550DA" w:rsidRPr="00C22064" w:rsidRDefault="005C6FE0" w:rsidP="00645711">
      <w:pPr>
        <w:jc w:val="left"/>
        <w:rPr>
          <w:rFonts w:ascii="ＭＳ Ｐ明朝" w:eastAsia="ＭＳ Ｐ明朝" w:hAnsi="ＭＳ Ｐ明朝"/>
          <w:szCs w:val="21"/>
        </w:rPr>
      </w:pPr>
      <w:r w:rsidRPr="00C22064">
        <w:rPr>
          <w:rFonts w:ascii="ＭＳ Ｐ明朝" w:eastAsia="ＭＳ Ｐ明朝" w:hAnsi="ＭＳ Ｐ明朝" w:hint="eastAsia"/>
          <w:szCs w:val="21"/>
        </w:rPr>
        <w:t>(3)</w:t>
      </w:r>
      <w:bookmarkStart w:id="272" w:name="_Hlk116487332"/>
      <w:r w:rsidR="00645711" w:rsidRPr="00C22064">
        <w:rPr>
          <w:rFonts w:ascii="ＭＳ Ｐ明朝" w:eastAsia="ＭＳ Ｐ明朝" w:hAnsi="ＭＳ Ｐ明朝"/>
          <w:szCs w:val="21"/>
        </w:rPr>
        <w:t xml:space="preserve"> </w:t>
      </w:r>
      <w:r w:rsidR="006550DA" w:rsidRPr="00C22064">
        <w:rPr>
          <w:rFonts w:ascii="ＭＳ Ｐ明朝" w:eastAsia="ＭＳ Ｐ明朝" w:hAnsi="ＭＳ Ｐ明朝" w:hint="eastAsia"/>
          <w:szCs w:val="21"/>
        </w:rPr>
        <w:t>さらに</w:t>
      </w:r>
      <w:r w:rsidR="00645711" w:rsidRPr="00C22064">
        <w:rPr>
          <w:rFonts w:ascii="ＭＳ Ｐ明朝" w:eastAsia="ＭＳ Ｐ明朝" w:hAnsi="ＭＳ Ｐ明朝" w:hint="eastAsia"/>
          <w:szCs w:val="21"/>
        </w:rPr>
        <w:t>、DPFに対する</w:t>
      </w:r>
      <w:r w:rsidR="006550DA" w:rsidRPr="00C22064">
        <w:rPr>
          <w:rFonts w:ascii="ＭＳ Ｐ明朝" w:eastAsia="ＭＳ Ｐ明朝" w:hAnsi="ＭＳ Ｐ明朝" w:hint="eastAsia"/>
          <w:szCs w:val="21"/>
        </w:rPr>
        <w:t>より抜本的な規制の提案として、</w:t>
      </w:r>
      <w:r w:rsidR="003071C9" w:rsidRPr="00C22064">
        <w:rPr>
          <w:rFonts w:ascii="ＭＳ Ｐ明朝" w:eastAsia="ＭＳ Ｐ明朝" w:hAnsi="ＭＳ Ｐ明朝" w:hint="eastAsia"/>
          <w:szCs w:val="21"/>
        </w:rPr>
        <w:t>米国の議論に触発されて、</w:t>
      </w:r>
      <w:r w:rsidR="006550DA" w:rsidRPr="00C22064">
        <w:rPr>
          <w:rFonts w:ascii="ＭＳ Ｐ明朝" w:eastAsia="ＭＳ Ｐ明朝" w:hAnsi="ＭＳ Ｐ明朝" w:hint="eastAsia"/>
          <w:szCs w:val="21"/>
        </w:rPr>
        <w:t>「</w:t>
      </w:r>
      <w:r w:rsidR="006550DA" w:rsidRPr="00C22064">
        <w:rPr>
          <w:rFonts w:ascii="ＭＳ Ｐ明朝" w:eastAsia="ＭＳ Ｐ明朝" w:hAnsi="ＭＳ Ｐ明朝"/>
          <w:szCs w:val="21"/>
        </w:rPr>
        <w:t>構造規制としてのプラットフォームと商業の分離</w:t>
      </w:r>
      <w:r w:rsidR="006550DA" w:rsidRPr="00C22064">
        <w:rPr>
          <w:rFonts w:ascii="ＭＳ Ｐ明朝" w:eastAsia="ＭＳ Ｐ明朝" w:hAnsi="ＭＳ Ｐ明朝" w:hint="eastAsia"/>
          <w:szCs w:val="21"/>
        </w:rPr>
        <w:t>」</w:t>
      </w:r>
      <w:r w:rsidR="00645711" w:rsidRPr="00C22064">
        <w:rPr>
          <w:rFonts w:ascii="ＭＳ Ｐ明朝" w:eastAsia="ＭＳ Ｐ明朝" w:hAnsi="ＭＳ Ｐ明朝" w:hint="eastAsia"/>
          <w:szCs w:val="21"/>
        </w:rPr>
        <w:t>が説かれ</w:t>
      </w:r>
      <w:r w:rsidR="003071C9" w:rsidRPr="00C22064">
        <w:rPr>
          <w:rFonts w:ascii="ＭＳ Ｐ明朝" w:eastAsia="ＭＳ Ｐ明朝" w:hAnsi="ＭＳ Ｐ明朝" w:hint="eastAsia"/>
          <w:szCs w:val="21"/>
        </w:rPr>
        <w:t>ることがあ</w:t>
      </w:r>
      <w:r w:rsidR="00645711" w:rsidRPr="00C22064">
        <w:rPr>
          <w:rFonts w:ascii="ＭＳ Ｐ明朝" w:eastAsia="ＭＳ Ｐ明朝" w:hAnsi="ＭＳ Ｐ明朝" w:hint="eastAsia"/>
          <w:szCs w:val="21"/>
        </w:rPr>
        <w:t>る</w:t>
      </w:r>
      <w:r w:rsidR="00645711" w:rsidRPr="00C22064">
        <w:rPr>
          <w:rStyle w:val="aa"/>
          <w:rFonts w:ascii="ＭＳ Ｐ明朝" w:eastAsia="ＭＳ Ｐ明朝" w:hAnsi="ＭＳ Ｐ明朝"/>
          <w:szCs w:val="21"/>
        </w:rPr>
        <w:footnoteReference w:id="144"/>
      </w:r>
      <w:r w:rsidR="006550DA" w:rsidRPr="00C22064">
        <w:rPr>
          <w:rFonts w:ascii="ＭＳ Ｐ明朝" w:eastAsia="ＭＳ Ｐ明朝" w:hAnsi="ＭＳ Ｐ明朝" w:hint="eastAsia"/>
          <w:szCs w:val="21"/>
        </w:rPr>
        <w:t>。</w:t>
      </w:r>
    </w:p>
    <w:p w14:paraId="62458221" w14:textId="79BCEDB5" w:rsidR="006550DA" w:rsidRPr="00C22064" w:rsidRDefault="006550DA" w:rsidP="006550DA">
      <w:pPr>
        <w:ind w:firstLineChars="100" w:firstLine="210"/>
        <w:jc w:val="left"/>
        <w:rPr>
          <w:rFonts w:ascii="ＭＳ Ｐ明朝" w:eastAsia="ＭＳ Ｐ明朝" w:hAnsi="ＭＳ Ｐ明朝"/>
          <w:szCs w:val="21"/>
        </w:rPr>
      </w:pPr>
      <w:bookmarkStart w:id="273" w:name="_Hlk116487386"/>
      <w:bookmarkEnd w:id="272"/>
      <w:r w:rsidRPr="00C22064">
        <w:rPr>
          <w:rFonts w:ascii="ＭＳ Ｐ明朝" w:eastAsia="ＭＳ Ｐ明朝" w:hAnsi="ＭＳ Ｐ明朝" w:hint="eastAsia"/>
          <w:szCs w:val="21"/>
        </w:rPr>
        <w:t>これらでは、アマゾン</w:t>
      </w:r>
      <w:r w:rsidR="003071C9" w:rsidRPr="00C22064">
        <w:rPr>
          <w:rFonts w:ascii="ＭＳ Ｐ明朝" w:eastAsia="ＭＳ Ｐ明朝" w:hAnsi="ＭＳ Ｐ明朝" w:hint="eastAsia"/>
          <w:szCs w:val="21"/>
        </w:rPr>
        <w:t>を念頭に、DPF</w:t>
      </w:r>
      <w:r w:rsidR="008B677A" w:rsidRPr="00C22064">
        <w:rPr>
          <w:rFonts w:ascii="ＭＳ Ｐ明朝" w:eastAsia="ＭＳ Ｐ明朝" w:hAnsi="ＭＳ Ｐ明朝" w:hint="eastAsia"/>
          <w:szCs w:val="21"/>
        </w:rPr>
        <w:t>の</w:t>
      </w:r>
      <w:r w:rsidR="008B677A" w:rsidRPr="00C22064">
        <w:rPr>
          <w:rFonts w:ascii="ＭＳ Ｐ明朝" w:eastAsia="ＭＳ Ｐ明朝" w:hAnsi="ＭＳ Ｐ明朝"/>
          <w:szCs w:val="21"/>
        </w:rPr>
        <w:t>プラットフォーム</w:t>
      </w:r>
      <w:r w:rsidR="008B677A" w:rsidRPr="00C22064">
        <w:rPr>
          <w:rFonts w:ascii="ＭＳ Ｐ明朝" w:eastAsia="ＭＳ Ｐ明朝" w:hAnsi="ＭＳ Ｐ明朝" w:hint="eastAsia"/>
          <w:szCs w:val="21"/>
        </w:rPr>
        <w:t>・サービス</w:t>
      </w:r>
      <w:r w:rsidR="003071C9" w:rsidRPr="00C22064">
        <w:rPr>
          <w:rFonts w:ascii="ＭＳ Ｐ明朝" w:eastAsia="ＭＳ Ｐ明朝" w:hAnsi="ＭＳ Ｐ明朝" w:hint="eastAsia"/>
          <w:szCs w:val="21"/>
        </w:rPr>
        <w:t>と</w:t>
      </w:r>
      <w:r w:rsidRPr="00C22064">
        <w:rPr>
          <w:rFonts w:ascii="ＭＳ Ｐ明朝" w:eastAsia="ＭＳ Ｐ明朝" w:hAnsi="ＭＳ Ｐ明朝" w:hint="eastAsia"/>
          <w:szCs w:val="21"/>
        </w:rPr>
        <w:t>商品・サービスの提供との</w:t>
      </w:r>
      <w:r w:rsidR="003071C9" w:rsidRPr="00C22064">
        <w:rPr>
          <w:rFonts w:ascii="ＭＳ Ｐ明朝" w:eastAsia="ＭＳ Ｐ明朝" w:hAnsi="ＭＳ Ｐ明朝" w:hint="eastAsia"/>
          <w:szCs w:val="21"/>
        </w:rPr>
        <w:t>構造</w:t>
      </w:r>
      <w:r w:rsidRPr="00C22064">
        <w:rPr>
          <w:rFonts w:ascii="ＭＳ Ｐ明朝" w:eastAsia="ＭＳ Ｐ明朝" w:hAnsi="ＭＳ Ｐ明朝" w:hint="eastAsia"/>
          <w:szCs w:val="21"/>
        </w:rPr>
        <w:t>分離</w:t>
      </w:r>
      <w:r w:rsidR="003071C9" w:rsidRPr="00C22064">
        <w:rPr>
          <w:rFonts w:ascii="ＭＳ Ｐ明朝" w:eastAsia="ＭＳ Ｐ明朝" w:hAnsi="ＭＳ Ｐ明朝" w:hint="eastAsia"/>
          <w:szCs w:val="21"/>
        </w:rPr>
        <w:t>を主張するものである</w:t>
      </w:r>
      <w:r w:rsidRPr="00C22064">
        <w:rPr>
          <w:rFonts w:ascii="ＭＳ Ｐ明朝" w:eastAsia="ＭＳ Ｐ明朝" w:hAnsi="ＭＳ Ｐ明朝" w:hint="eastAsia"/>
          <w:szCs w:val="21"/>
        </w:rPr>
        <w:t>が、メディアDPFについても</w:t>
      </w:r>
      <w:r w:rsidR="00645711" w:rsidRPr="00C22064">
        <w:rPr>
          <w:rFonts w:ascii="ＭＳ Ｐ明朝" w:eastAsia="ＭＳ Ｐ明朝" w:hAnsi="ＭＳ Ｐ明朝" w:hint="eastAsia"/>
          <w:szCs w:val="21"/>
        </w:rPr>
        <w:t>、例えば</w:t>
      </w:r>
      <w:r w:rsidRPr="00C22064">
        <w:rPr>
          <w:rFonts w:ascii="ＭＳ Ｐ明朝" w:eastAsia="ＭＳ Ｐ明朝" w:hAnsi="ＭＳ Ｐ明朝" w:hint="eastAsia"/>
          <w:szCs w:val="21"/>
        </w:rPr>
        <w:t>一般検索サービスと商業的表示</w:t>
      </w:r>
      <w:r w:rsidR="00645711" w:rsidRPr="00C22064">
        <w:rPr>
          <w:rFonts w:ascii="ＭＳ Ｐ明朝" w:eastAsia="ＭＳ Ｐ明朝" w:hAnsi="ＭＳ Ｐ明朝" w:hint="eastAsia"/>
          <w:szCs w:val="21"/>
        </w:rPr>
        <w:t>や特定検索サービス</w:t>
      </w:r>
      <w:r w:rsidRPr="00C22064">
        <w:rPr>
          <w:rFonts w:ascii="ＭＳ Ｐ明朝" w:eastAsia="ＭＳ Ｐ明朝" w:hAnsi="ＭＳ Ｐ明朝" w:hint="eastAsia"/>
          <w:szCs w:val="21"/>
        </w:rPr>
        <w:t>の分離も</w:t>
      </w:r>
      <w:r w:rsidR="003071C9" w:rsidRPr="00C22064">
        <w:rPr>
          <w:rFonts w:ascii="ＭＳ Ｐ明朝" w:eastAsia="ＭＳ Ｐ明朝" w:hAnsi="ＭＳ Ｐ明朝" w:hint="eastAsia"/>
          <w:szCs w:val="21"/>
        </w:rPr>
        <w:t>あり得るところである</w:t>
      </w:r>
      <w:r w:rsidRPr="00C22064">
        <w:rPr>
          <w:rFonts w:ascii="ＭＳ Ｐ明朝" w:eastAsia="ＭＳ Ｐ明朝" w:hAnsi="ＭＳ Ｐ明朝" w:hint="eastAsia"/>
          <w:szCs w:val="21"/>
        </w:rPr>
        <w:t>。</w:t>
      </w:r>
    </w:p>
    <w:p w14:paraId="5D757F87" w14:textId="296F40D6" w:rsidR="00CE3490" w:rsidRPr="00C22064" w:rsidRDefault="008B677A" w:rsidP="00D5053B">
      <w:pPr>
        <w:jc w:val="left"/>
        <w:rPr>
          <w:rFonts w:ascii="ＭＳ Ｐ明朝" w:eastAsia="ＭＳ Ｐ明朝" w:hAnsi="ＭＳ Ｐ明朝"/>
          <w:szCs w:val="21"/>
        </w:rPr>
      </w:pPr>
      <w:bookmarkStart w:id="274" w:name="_Hlk125900188"/>
      <w:bookmarkEnd w:id="273"/>
      <w:r w:rsidRPr="00C22064">
        <w:rPr>
          <w:rFonts w:ascii="ＭＳ Ｐ明朝" w:eastAsia="ＭＳ Ｐ明朝" w:hAnsi="ＭＳ Ｐ明朝" w:hint="eastAsia"/>
          <w:szCs w:val="21"/>
        </w:rPr>
        <w:t xml:space="preserve">　なお、</w:t>
      </w:r>
      <w:r w:rsidRPr="00C22064">
        <w:rPr>
          <w:rFonts w:ascii="ＭＳ Ｐ明朝" w:eastAsia="ＭＳ Ｐ明朝" w:hAnsi="ＭＳ Ｐ明朝"/>
          <w:szCs w:val="21"/>
        </w:rPr>
        <w:t>構造規制</w:t>
      </w:r>
      <w:r w:rsidRPr="00C22064">
        <w:rPr>
          <w:rFonts w:ascii="ＭＳ Ｐ明朝" w:eastAsia="ＭＳ Ｐ明朝" w:hAnsi="ＭＳ Ｐ明朝" w:hint="eastAsia"/>
          <w:szCs w:val="21"/>
        </w:rPr>
        <w:t>（＝構造分離）</w:t>
      </w:r>
      <w:r w:rsidR="00EE1459" w:rsidRPr="00C22064">
        <w:rPr>
          <w:rFonts w:ascii="ＭＳ Ｐ明朝" w:eastAsia="ＭＳ Ｐ明朝" w:hAnsi="ＭＳ Ｐ明朝" w:hint="eastAsia"/>
          <w:szCs w:val="21"/>
        </w:rPr>
        <w:t>に</w:t>
      </w:r>
      <w:r w:rsidRPr="00C22064">
        <w:rPr>
          <w:rFonts w:ascii="ＭＳ Ｐ明朝" w:eastAsia="ＭＳ Ｐ明朝" w:hAnsi="ＭＳ Ｐ明朝" w:hint="eastAsia"/>
          <w:szCs w:val="21"/>
        </w:rPr>
        <w:t>は、</w:t>
      </w:r>
      <w:bookmarkEnd w:id="274"/>
      <w:r w:rsidRPr="00C22064">
        <w:rPr>
          <w:rFonts w:ascii="ＭＳ Ｐ明朝" w:eastAsia="ＭＳ Ｐ明朝" w:hAnsi="ＭＳ Ｐ明朝" w:hint="eastAsia"/>
          <w:szCs w:val="21"/>
        </w:rPr>
        <w:t>DPFをめぐる市場において公正かつ自由な競争が期待され得ないと判断された場合に</w:t>
      </w:r>
      <w:r w:rsidR="000D27F8" w:rsidRPr="00C22064">
        <w:rPr>
          <w:rFonts w:ascii="ＭＳ Ｐ明朝" w:eastAsia="ＭＳ Ｐ明朝" w:hAnsi="ＭＳ Ｐ明朝" w:hint="eastAsia"/>
          <w:szCs w:val="21"/>
        </w:rPr>
        <w:t>採られる</w:t>
      </w:r>
      <w:r w:rsidRPr="00C22064">
        <w:rPr>
          <w:rFonts w:ascii="ＭＳ Ｐ明朝" w:eastAsia="ＭＳ Ｐ明朝" w:hAnsi="ＭＳ Ｐ明朝" w:hint="eastAsia"/>
          <w:szCs w:val="21"/>
        </w:rPr>
        <w:t>純粋構造規制と、ある特定の競争法違反行為が認定された場合</w:t>
      </w:r>
      <w:r w:rsidR="000D27F8" w:rsidRPr="00C22064">
        <w:rPr>
          <w:rFonts w:ascii="ＭＳ Ｐ明朝" w:eastAsia="ＭＳ Ｐ明朝" w:hAnsi="ＭＳ Ｐ明朝" w:hint="eastAsia"/>
          <w:szCs w:val="21"/>
        </w:rPr>
        <w:t>や企業結合規制の場合</w:t>
      </w:r>
      <w:r w:rsidRPr="00C22064">
        <w:rPr>
          <w:rFonts w:ascii="ＭＳ Ｐ明朝" w:eastAsia="ＭＳ Ｐ明朝" w:hAnsi="ＭＳ Ｐ明朝" w:hint="eastAsia"/>
          <w:szCs w:val="21"/>
        </w:rPr>
        <w:t>に、特定の行為を対象とする行動措置にとどまらず、</w:t>
      </w:r>
      <w:r w:rsidR="00C14740"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構造</w:t>
      </w:r>
      <w:r w:rsidR="000D27F8" w:rsidRPr="00C22064">
        <w:rPr>
          <w:rFonts w:ascii="ＭＳ Ｐ明朝" w:eastAsia="ＭＳ Ｐ明朝" w:hAnsi="ＭＳ Ｐ明朝" w:hint="eastAsia"/>
          <w:szCs w:val="21"/>
        </w:rPr>
        <w:t>（的）</w:t>
      </w:r>
      <w:r w:rsidRPr="00C22064">
        <w:rPr>
          <w:rFonts w:ascii="ＭＳ Ｐ明朝" w:eastAsia="ＭＳ Ｐ明朝" w:hAnsi="ＭＳ Ｐ明朝" w:hint="eastAsia"/>
          <w:szCs w:val="21"/>
        </w:rPr>
        <w:t>措置</w:t>
      </w:r>
      <w:r w:rsidR="00C14740"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が採られるという意味での構造規制がある。上記の議論は、前者の純粋構造規制についてのものであるが</w:t>
      </w:r>
      <w:r w:rsidR="00F86C4F" w:rsidRPr="00C22064">
        <w:rPr>
          <w:rStyle w:val="aa"/>
          <w:rFonts w:ascii="ＭＳ Ｐ明朝" w:eastAsia="ＭＳ Ｐ明朝" w:hAnsi="ＭＳ Ｐ明朝"/>
          <w:szCs w:val="21"/>
        </w:rPr>
        <w:footnoteReference w:id="145"/>
      </w:r>
      <w:r w:rsidRPr="00C22064">
        <w:rPr>
          <w:rFonts w:ascii="ＭＳ Ｐ明朝" w:eastAsia="ＭＳ Ｐ明朝" w:hAnsi="ＭＳ Ｐ明朝" w:hint="eastAsia"/>
          <w:szCs w:val="21"/>
        </w:rPr>
        <w:t>、後者</w:t>
      </w:r>
      <w:r w:rsidR="000D27F8" w:rsidRPr="00C22064">
        <w:rPr>
          <w:rFonts w:ascii="ＭＳ Ｐ明朝" w:eastAsia="ＭＳ Ｐ明朝" w:hAnsi="ＭＳ Ｐ明朝" w:hint="eastAsia"/>
          <w:szCs w:val="21"/>
        </w:rPr>
        <w:t>は現行の独禁法の下でも</w:t>
      </w:r>
      <w:r w:rsidR="00E368F7" w:rsidRPr="00C22064">
        <w:rPr>
          <w:rFonts w:ascii="ＭＳ Ｐ明朝" w:eastAsia="ＭＳ Ｐ明朝" w:hAnsi="ＭＳ Ｐ明朝" w:hint="eastAsia"/>
          <w:szCs w:val="21"/>
        </w:rPr>
        <w:t>有効に</w:t>
      </w:r>
      <w:r w:rsidR="000D27F8" w:rsidRPr="00C22064">
        <w:rPr>
          <w:rFonts w:ascii="ＭＳ Ｐ明朝" w:eastAsia="ＭＳ Ｐ明朝" w:hAnsi="ＭＳ Ｐ明朝" w:hint="eastAsia"/>
          <w:szCs w:val="21"/>
        </w:rPr>
        <w:t>活用できる</w:t>
      </w:r>
      <w:r w:rsidR="00E368F7" w:rsidRPr="00C22064">
        <w:rPr>
          <w:rFonts w:ascii="ＭＳ Ｐ明朝" w:eastAsia="ＭＳ Ｐ明朝" w:hAnsi="ＭＳ Ｐ明朝" w:hint="eastAsia"/>
          <w:szCs w:val="21"/>
        </w:rPr>
        <w:t>はず</w:t>
      </w:r>
      <w:r w:rsidR="000D27F8" w:rsidRPr="00C22064">
        <w:rPr>
          <w:rFonts w:ascii="ＭＳ Ｐ明朝" w:eastAsia="ＭＳ Ｐ明朝" w:hAnsi="ＭＳ Ｐ明朝" w:hint="eastAsia"/>
          <w:szCs w:val="21"/>
        </w:rPr>
        <w:t>である</w:t>
      </w:r>
      <w:r w:rsidR="00F86C4F" w:rsidRPr="00C22064">
        <w:rPr>
          <w:rStyle w:val="aa"/>
          <w:rFonts w:ascii="ＭＳ Ｐ明朝" w:eastAsia="ＭＳ Ｐ明朝" w:hAnsi="ＭＳ Ｐ明朝"/>
          <w:szCs w:val="21"/>
        </w:rPr>
        <w:footnoteReference w:id="146"/>
      </w:r>
      <w:r w:rsidR="000D27F8" w:rsidRPr="00C22064">
        <w:rPr>
          <w:rFonts w:ascii="ＭＳ Ｐ明朝" w:eastAsia="ＭＳ Ｐ明朝" w:hAnsi="ＭＳ Ｐ明朝" w:hint="eastAsia"/>
          <w:szCs w:val="21"/>
        </w:rPr>
        <w:t>。</w:t>
      </w:r>
    </w:p>
    <w:p w14:paraId="612E88CD" w14:textId="77777777" w:rsidR="008B677A" w:rsidRPr="00C22064" w:rsidRDefault="008B677A" w:rsidP="00D5053B">
      <w:pPr>
        <w:jc w:val="left"/>
        <w:rPr>
          <w:rFonts w:ascii="ＭＳ Ｐ明朝" w:eastAsia="ＭＳ Ｐ明朝" w:hAnsi="ＭＳ Ｐ明朝"/>
          <w:szCs w:val="21"/>
        </w:rPr>
      </w:pPr>
    </w:p>
    <w:p w14:paraId="482941BD" w14:textId="780F6E25" w:rsidR="00AF7A67" w:rsidRPr="00C22064" w:rsidRDefault="00CE3490" w:rsidP="00A6295A">
      <w:pPr>
        <w:pStyle w:val="2"/>
      </w:pPr>
      <w:bookmarkStart w:id="275" w:name="_Hlk115885218"/>
      <w:r w:rsidRPr="00C22064">
        <w:rPr>
          <w:rFonts w:hint="eastAsia"/>
        </w:rPr>
        <w:lastRenderedPageBreak/>
        <w:t>三.</w:t>
      </w:r>
      <w:r w:rsidRPr="00C22064">
        <w:t xml:space="preserve"> </w:t>
      </w:r>
      <w:bookmarkStart w:id="276" w:name="_Hlk115885473"/>
      <w:r w:rsidRPr="00C22064">
        <w:rPr>
          <w:rFonts w:hint="eastAsia"/>
        </w:rPr>
        <w:t>放送規制</w:t>
      </w:r>
      <w:bookmarkEnd w:id="276"/>
      <w:r w:rsidR="009C36E5" w:rsidRPr="00C22064">
        <w:rPr>
          <w:rFonts w:hint="eastAsia"/>
        </w:rPr>
        <w:t>を参照軸とするDPF規制</w:t>
      </w:r>
    </w:p>
    <w:p w14:paraId="00D3F858" w14:textId="77777777" w:rsidR="00CE3490" w:rsidRPr="00C22064" w:rsidRDefault="00CE3490" w:rsidP="00A6295A">
      <w:pPr>
        <w:pStyle w:val="2"/>
      </w:pPr>
      <w:bookmarkStart w:id="277" w:name="_Hlk116312132"/>
      <w:bookmarkEnd w:id="275"/>
      <w:r w:rsidRPr="00C22064">
        <w:rPr>
          <w:rFonts w:hint="eastAsia"/>
        </w:rPr>
        <w:t>1．基本的な考え方</w:t>
      </w:r>
    </w:p>
    <w:bookmarkEnd w:id="277"/>
    <w:p w14:paraId="2F25869C" w14:textId="2F74E7A8" w:rsidR="00A83D0F" w:rsidRPr="00C22064" w:rsidRDefault="00CE3490" w:rsidP="00CE3490">
      <w:pPr>
        <w:rPr>
          <w:rFonts w:ascii="ＭＳ Ｐ明朝" w:eastAsia="ＭＳ Ｐ明朝" w:hAnsi="ＭＳ Ｐ明朝"/>
          <w:szCs w:val="21"/>
        </w:rPr>
      </w:pPr>
      <w:r w:rsidRPr="00C22064">
        <w:rPr>
          <w:rFonts w:ascii="ＭＳ Ｐ明朝" w:eastAsia="ＭＳ Ｐ明朝" w:hAnsi="ＭＳ Ｐ明朝" w:hint="eastAsia"/>
          <w:szCs w:val="21"/>
        </w:rPr>
        <w:t xml:space="preserve">（1）　</w:t>
      </w:r>
      <w:r w:rsidR="00A83D0F" w:rsidRPr="00C22064">
        <w:rPr>
          <w:rFonts w:ascii="ＭＳ Ｐ明朝" w:eastAsia="ＭＳ Ｐ明朝" w:hAnsi="ＭＳ Ｐ明朝" w:hint="eastAsia"/>
          <w:szCs w:val="21"/>
        </w:rPr>
        <w:t>前記のように（Ⅱ</w:t>
      </w:r>
      <w:r w:rsidR="0044597A" w:rsidRPr="00C22064">
        <w:rPr>
          <w:rFonts w:ascii="ＭＳ Ｐ明朝" w:eastAsia="ＭＳ Ｐ明朝" w:hAnsi="ＭＳ Ｐ明朝" w:hint="eastAsia"/>
          <w:szCs w:val="21"/>
        </w:rPr>
        <w:t>三</w:t>
      </w:r>
      <w:r w:rsidR="00A83D0F" w:rsidRPr="00C22064">
        <w:rPr>
          <w:rFonts w:ascii="ＭＳ Ｐ明朝" w:eastAsia="ＭＳ Ｐ明朝" w:hAnsi="ＭＳ Ｐ明朝" w:hint="eastAsia"/>
          <w:szCs w:val="21"/>
        </w:rPr>
        <w:t>参照）、放送に対する法規制の根拠として、従来、その特有の</w:t>
      </w:r>
      <w:r w:rsidR="00A83D0F" w:rsidRPr="00C22064">
        <w:rPr>
          <w:rFonts w:ascii="ＭＳ Ｐ明朝" w:eastAsia="ＭＳ Ｐ明朝" w:hAnsi="ＭＳ Ｐ明朝"/>
          <w:szCs w:val="21"/>
        </w:rPr>
        <w:t>社会的影響力</w:t>
      </w:r>
      <w:r w:rsidR="00A83D0F" w:rsidRPr="00C22064">
        <w:rPr>
          <w:rFonts w:ascii="ＭＳ Ｐ明朝" w:eastAsia="ＭＳ Ｐ明朝" w:hAnsi="ＭＳ Ｐ明朝" w:hint="eastAsia"/>
          <w:szCs w:val="21"/>
        </w:rPr>
        <w:t>が挙げられてきた。しかし、今日のデジタルプラットフォーム（DPF</w:t>
      </w:r>
      <w:r w:rsidR="00A83D0F" w:rsidRPr="00C22064">
        <w:rPr>
          <w:rFonts w:ascii="ＭＳ Ｐ明朝" w:eastAsia="ＭＳ Ｐ明朝" w:hAnsi="ＭＳ Ｐ明朝"/>
          <w:szCs w:val="21"/>
        </w:rPr>
        <w:t>）</w:t>
      </w:r>
      <w:r w:rsidR="00A83D0F" w:rsidRPr="00C22064">
        <w:rPr>
          <w:rFonts w:ascii="ＭＳ Ｐ明朝" w:eastAsia="ＭＳ Ｐ明朝" w:hAnsi="ＭＳ Ｐ明朝" w:hint="eastAsia"/>
          <w:szCs w:val="21"/>
        </w:rPr>
        <w:t>の伸張の下では、</w:t>
      </w:r>
      <w:r w:rsidR="00A83D0F" w:rsidRPr="00C22064">
        <w:rPr>
          <w:rFonts w:ascii="ＭＳ Ｐ明朝" w:eastAsia="ＭＳ Ｐ明朝" w:hAnsi="ＭＳ Ｐ明朝"/>
          <w:szCs w:val="21"/>
        </w:rPr>
        <w:t>社会的影響力</w:t>
      </w:r>
      <w:r w:rsidR="00A83D0F" w:rsidRPr="00C22064">
        <w:rPr>
          <w:rFonts w:ascii="ＭＳ Ｐ明朝" w:eastAsia="ＭＳ Ｐ明朝" w:hAnsi="ＭＳ Ｐ明朝" w:hint="eastAsia"/>
          <w:szCs w:val="21"/>
        </w:rPr>
        <w:t>だけでは、放送と区別することはできない。それどころか、「</w:t>
      </w:r>
      <w:r w:rsidR="00A83D0F" w:rsidRPr="00C22064">
        <w:rPr>
          <w:rFonts w:ascii="ＭＳ Ｐ明朝" w:eastAsia="ＭＳ Ｐ明朝" w:hAnsi="ＭＳ Ｐ明朝"/>
          <w:szCs w:val="21"/>
        </w:rPr>
        <w:t>放送事業者に対する規制の伝統的正当化根拠となってきた有限希少性と社会的影響力の大きさについては，むしろ， 今日のデジタル・メデイア・プラットフォームにこそ妥当する</w:t>
      </w:r>
      <w:r w:rsidR="00A83D0F" w:rsidRPr="00C22064">
        <w:rPr>
          <w:rFonts w:ascii="ＭＳ Ｐ明朝" w:eastAsia="ＭＳ Ｐ明朝" w:hAnsi="ＭＳ Ｐ明朝" w:hint="eastAsia"/>
          <w:szCs w:val="21"/>
        </w:rPr>
        <w:t>」</w:t>
      </w:r>
      <w:r w:rsidR="00A83D0F" w:rsidRPr="00C22064">
        <w:rPr>
          <w:rStyle w:val="aa"/>
          <w:rFonts w:ascii="ＭＳ Ｐ明朝" w:eastAsia="ＭＳ Ｐ明朝" w:hAnsi="ＭＳ Ｐ明朝"/>
          <w:szCs w:val="21"/>
        </w:rPr>
        <w:footnoteReference w:id="147"/>
      </w:r>
      <w:r w:rsidR="00A83D0F" w:rsidRPr="00C22064">
        <w:rPr>
          <w:rFonts w:ascii="ＭＳ Ｐ明朝" w:eastAsia="ＭＳ Ｐ明朝" w:hAnsi="ＭＳ Ｐ明朝" w:hint="eastAsia"/>
          <w:szCs w:val="21"/>
        </w:rPr>
        <w:t>。</w:t>
      </w:r>
    </w:p>
    <w:p w14:paraId="4DA9E91C" w14:textId="0FF3A6A8" w:rsidR="00A83D0F" w:rsidRPr="00C22064" w:rsidRDefault="00A83D0F" w:rsidP="00A83D0F">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bookmarkStart w:id="279" w:name="_Hlk125900602"/>
      <w:r w:rsidRPr="00C22064">
        <w:rPr>
          <w:rFonts w:ascii="ＭＳ Ｐ明朝" w:eastAsia="ＭＳ Ｐ明朝" w:hAnsi="ＭＳ Ｐ明朝" w:hint="eastAsia"/>
          <w:szCs w:val="21"/>
        </w:rPr>
        <w:t>本稿では、放送規制の根拠として、社</w:t>
      </w:r>
      <w:r w:rsidRPr="00C22064">
        <w:rPr>
          <w:rFonts w:ascii="ＭＳ Ｐ明朝" w:eastAsia="ＭＳ Ｐ明朝" w:hAnsi="ＭＳ Ｐ明朝"/>
          <w:szCs w:val="21"/>
        </w:rPr>
        <w:t>会的影響力</w:t>
      </w:r>
      <w:r w:rsidRPr="00C22064">
        <w:rPr>
          <w:rFonts w:ascii="ＭＳ Ｐ明朝" w:eastAsia="ＭＳ Ｐ明朝" w:hAnsi="ＭＳ Ｐ明朝" w:hint="eastAsia"/>
          <w:szCs w:val="21"/>
        </w:rPr>
        <w:t>とは別に、「放送の公共性」、基本的情報の確保について説いた（Ⅱ三3）。これは特に、消費者の「知る権利」の実質的確保という観点から重要である。</w:t>
      </w:r>
    </w:p>
    <w:bookmarkEnd w:id="279"/>
    <w:p w14:paraId="5ACAC90A" w14:textId="77777777" w:rsidR="0044597A" w:rsidRPr="00C22064" w:rsidRDefault="0044597A" w:rsidP="00F0353E">
      <w:pPr>
        <w:ind w:firstLineChars="100" w:firstLine="210"/>
        <w:jc w:val="left"/>
        <w:rPr>
          <w:rFonts w:ascii="ＭＳ Ｐ明朝" w:eastAsia="ＭＳ Ｐ明朝" w:hAnsi="ＭＳ Ｐ明朝"/>
          <w:szCs w:val="21"/>
        </w:rPr>
      </w:pPr>
    </w:p>
    <w:p w14:paraId="53FBE204" w14:textId="18A9F2CA" w:rsidR="00C64A7C" w:rsidRPr="00C22064" w:rsidRDefault="0044597A" w:rsidP="0044597A">
      <w:pPr>
        <w:jc w:val="left"/>
        <w:rPr>
          <w:rFonts w:ascii="ＭＳ Ｐ明朝" w:eastAsia="ＭＳ Ｐ明朝" w:hAnsi="ＭＳ Ｐ明朝"/>
          <w:szCs w:val="21"/>
        </w:rPr>
      </w:pPr>
      <w:r w:rsidRPr="00C22064">
        <w:rPr>
          <w:rFonts w:ascii="ＭＳ Ｐ明朝" w:eastAsia="ＭＳ Ｐ明朝" w:hAnsi="ＭＳ Ｐ明朝" w:hint="eastAsia"/>
          <w:szCs w:val="21"/>
        </w:rPr>
        <w:t>(2)</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そこで、</w:t>
      </w:r>
      <w:r w:rsidR="00DD4984" w:rsidRPr="00C22064">
        <w:rPr>
          <w:rFonts w:ascii="ＭＳ Ｐ明朝" w:eastAsia="ＭＳ Ｐ明朝" w:hAnsi="ＭＳ Ｐ明朝"/>
          <w:szCs w:val="21"/>
        </w:rPr>
        <w:t>私の提案は</w:t>
      </w:r>
      <w:r w:rsidR="00DD4984" w:rsidRPr="00C22064">
        <w:rPr>
          <w:rFonts w:ascii="ＭＳ Ｐ明朝" w:eastAsia="ＭＳ Ｐ明朝" w:hAnsi="ＭＳ Ｐ明朝" w:hint="eastAsia"/>
          <w:szCs w:val="21"/>
        </w:rPr>
        <w:t>、従来</w:t>
      </w:r>
      <w:r w:rsidR="00496D87" w:rsidRPr="00C22064">
        <w:rPr>
          <w:rFonts w:ascii="ＭＳ Ｐ明朝" w:eastAsia="ＭＳ Ｐ明朝" w:hAnsi="ＭＳ Ｐ明朝" w:hint="eastAsia"/>
          <w:szCs w:val="21"/>
        </w:rPr>
        <w:t>通り</w:t>
      </w:r>
      <w:r w:rsidR="00DD4984" w:rsidRPr="00C22064">
        <w:rPr>
          <w:rFonts w:ascii="ＭＳ Ｐ明朝" w:eastAsia="ＭＳ Ｐ明朝" w:hAnsi="ＭＳ Ｐ明朝" w:hint="eastAsia"/>
          <w:szCs w:val="21"/>
        </w:rPr>
        <w:t>放送と通信（DP</w:t>
      </w:r>
      <w:r w:rsidR="007B1048" w:rsidRPr="00C22064">
        <w:rPr>
          <w:rFonts w:ascii="ＭＳ Ｐ明朝" w:eastAsia="ＭＳ Ｐ明朝" w:hAnsi="ＭＳ Ｐ明朝" w:hint="eastAsia"/>
          <w:szCs w:val="21"/>
        </w:rPr>
        <w:t>F</w:t>
      </w:r>
      <w:r w:rsidR="00DD4984" w:rsidRPr="00C22064">
        <w:rPr>
          <w:rFonts w:ascii="ＭＳ Ｐ明朝" w:eastAsia="ＭＳ Ｐ明朝" w:hAnsi="ＭＳ Ｐ明朝" w:hint="eastAsia"/>
          <w:szCs w:val="21"/>
        </w:rPr>
        <w:t>を含む）</w:t>
      </w:r>
      <w:r w:rsidR="00133BCE" w:rsidRPr="00C22064">
        <w:rPr>
          <w:rFonts w:ascii="ＭＳ Ｐ明朝" w:eastAsia="ＭＳ Ｐ明朝" w:hAnsi="ＭＳ Ｐ明朝" w:hint="eastAsia"/>
          <w:szCs w:val="21"/>
        </w:rPr>
        <w:t>の</w:t>
      </w:r>
      <w:r w:rsidR="00A1074D" w:rsidRPr="00C22064">
        <w:rPr>
          <w:rFonts w:ascii="ＭＳ Ｐ明朝" w:eastAsia="ＭＳ Ｐ明朝" w:hAnsi="ＭＳ Ｐ明朝" w:hint="eastAsia"/>
          <w:szCs w:val="21"/>
        </w:rPr>
        <w:t>区別</w:t>
      </w:r>
      <w:r w:rsidR="00133BCE" w:rsidRPr="00C22064">
        <w:rPr>
          <w:rFonts w:ascii="ＭＳ Ｐ明朝" w:eastAsia="ＭＳ Ｐ明朝" w:hAnsi="ＭＳ Ｐ明朝" w:hint="eastAsia"/>
          <w:szCs w:val="21"/>
        </w:rPr>
        <w:t>を前提に</w:t>
      </w:r>
      <w:r w:rsidR="00A1074D" w:rsidRPr="00C22064">
        <w:rPr>
          <w:rFonts w:ascii="ＭＳ Ｐ明朝" w:eastAsia="ＭＳ Ｐ明朝" w:hAnsi="ＭＳ Ｐ明朝" w:hint="eastAsia"/>
          <w:szCs w:val="21"/>
        </w:rPr>
        <w:t>し</w:t>
      </w:r>
      <w:r w:rsidR="00DD4984" w:rsidRPr="00C22064">
        <w:rPr>
          <w:rFonts w:ascii="ＭＳ Ｐ明朝" w:eastAsia="ＭＳ Ｐ明朝" w:hAnsi="ＭＳ Ｐ明朝" w:hint="eastAsia"/>
          <w:szCs w:val="21"/>
        </w:rPr>
        <w:t>ながら</w:t>
      </w:r>
      <w:r w:rsidR="00C230CE" w:rsidRPr="00C22064">
        <w:rPr>
          <w:rFonts w:ascii="ＭＳ Ｐ明朝" w:eastAsia="ＭＳ Ｐ明朝" w:hAnsi="ＭＳ Ｐ明朝" w:hint="eastAsia"/>
          <w:szCs w:val="21"/>
        </w:rPr>
        <w:t>も</w:t>
      </w:r>
      <w:r w:rsidR="00A1074D" w:rsidRPr="00C22064">
        <w:rPr>
          <w:rFonts w:ascii="ＭＳ Ｐ明朝" w:eastAsia="ＭＳ Ｐ明朝" w:hAnsi="ＭＳ Ｐ明朝" w:hint="eastAsia"/>
          <w:szCs w:val="21"/>
        </w:rPr>
        <w:t>、</w:t>
      </w:r>
      <w:r w:rsidR="007B1048" w:rsidRPr="00C22064">
        <w:rPr>
          <w:rFonts w:ascii="ＭＳ Ｐ明朝" w:eastAsia="ＭＳ Ｐ明朝" w:hAnsi="ＭＳ Ｐ明朝" w:hint="eastAsia"/>
          <w:szCs w:val="21"/>
        </w:rPr>
        <w:t>DPF</w:t>
      </w:r>
      <w:r w:rsidR="00A1074D" w:rsidRPr="00C22064">
        <w:rPr>
          <w:rFonts w:ascii="ＭＳ Ｐ明朝" w:eastAsia="ＭＳ Ｐ明朝" w:hAnsi="ＭＳ Ｐ明朝" w:hint="eastAsia"/>
          <w:szCs w:val="21"/>
        </w:rPr>
        <w:t>に対し、放送規制</w:t>
      </w:r>
      <w:r w:rsidR="009C36E5" w:rsidRPr="00C22064">
        <w:rPr>
          <w:rFonts w:ascii="ＭＳ Ｐ明朝" w:eastAsia="ＭＳ Ｐ明朝" w:hAnsi="ＭＳ Ｐ明朝" w:hint="eastAsia"/>
          <w:szCs w:val="21"/>
        </w:rPr>
        <w:t>を参照軸として</w:t>
      </w:r>
      <w:r w:rsidR="00D35979" w:rsidRPr="00C22064">
        <w:rPr>
          <w:rFonts w:ascii="ＭＳ Ｐ明朝" w:eastAsia="ＭＳ Ｐ明朝" w:hAnsi="ＭＳ Ｐ明朝" w:hint="eastAsia"/>
          <w:szCs w:val="21"/>
        </w:rPr>
        <w:t>新たな</w:t>
      </w:r>
      <w:r w:rsidR="00A1074D" w:rsidRPr="00C22064">
        <w:rPr>
          <w:rFonts w:ascii="ＭＳ Ｐ明朝" w:eastAsia="ＭＳ Ｐ明朝" w:hAnsi="ＭＳ Ｐ明朝" w:hint="eastAsia"/>
          <w:szCs w:val="21"/>
        </w:rPr>
        <w:t>規制を加える</w:t>
      </w:r>
      <w:r w:rsidR="00DD4984" w:rsidRPr="00C22064">
        <w:rPr>
          <w:rFonts w:ascii="ＭＳ Ｐ明朝" w:eastAsia="ＭＳ Ｐ明朝" w:hAnsi="ＭＳ Ｐ明朝" w:hint="eastAsia"/>
          <w:szCs w:val="21"/>
        </w:rPr>
        <w:t>、というものである</w:t>
      </w:r>
      <w:r w:rsidR="00C64A7C" w:rsidRPr="00C22064">
        <w:rPr>
          <w:rFonts w:ascii="ＭＳ Ｐ明朝" w:eastAsia="ＭＳ Ｐ明朝" w:hAnsi="ＭＳ Ｐ明朝" w:hint="eastAsia"/>
          <w:szCs w:val="21"/>
        </w:rPr>
        <w:t>。</w:t>
      </w:r>
    </w:p>
    <w:p w14:paraId="7488E6AB" w14:textId="3E0E2B32" w:rsidR="00D4467A" w:rsidRPr="00C22064" w:rsidRDefault="00C64A7C"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DPFによる</w:t>
      </w:r>
      <w:r w:rsidR="00B26CD3" w:rsidRPr="00C22064">
        <w:rPr>
          <w:rFonts w:ascii="ＭＳ Ｐ明朝" w:eastAsia="ＭＳ Ｐ明朝" w:hAnsi="ＭＳ Ｐ明朝" w:hint="eastAsia"/>
          <w:szCs w:val="21"/>
        </w:rPr>
        <w:t>検索サービス</w:t>
      </w:r>
      <w:r w:rsidRPr="00C22064">
        <w:rPr>
          <w:rFonts w:ascii="ＭＳ Ｐ明朝" w:eastAsia="ＭＳ Ｐ明朝" w:hAnsi="ＭＳ Ｐ明朝" w:hint="eastAsia"/>
          <w:szCs w:val="21"/>
        </w:rPr>
        <w:t>やSNSなどによるサービス</w:t>
      </w:r>
      <w:r w:rsidR="00B26CD3" w:rsidRPr="00C22064">
        <w:rPr>
          <w:rFonts w:ascii="ＭＳ Ｐ明朝" w:eastAsia="ＭＳ Ｐ明朝" w:hAnsi="ＭＳ Ｐ明朝" w:hint="eastAsia"/>
          <w:szCs w:val="21"/>
        </w:rPr>
        <w:t>は</w:t>
      </w:r>
      <w:r w:rsidRPr="00C22064">
        <w:rPr>
          <w:rFonts w:ascii="ＭＳ Ｐ明朝" w:eastAsia="ＭＳ Ｐ明朝" w:hAnsi="ＭＳ Ｐ明朝" w:hint="eastAsia"/>
          <w:szCs w:val="21"/>
        </w:rPr>
        <w:t>、メディアDPF</w:t>
      </w:r>
      <w:r w:rsidR="00B26CD3" w:rsidRPr="00C22064">
        <w:rPr>
          <w:rFonts w:ascii="ＭＳ Ｐ明朝" w:eastAsia="ＭＳ Ｐ明朝" w:hAnsi="ＭＳ Ｐ明朝" w:hint="eastAsia"/>
          <w:szCs w:val="21"/>
        </w:rPr>
        <w:t>として類似の機能をもつとしても</w:t>
      </w:r>
      <w:r w:rsidRPr="00C22064">
        <w:rPr>
          <w:rFonts w:ascii="ＭＳ Ｐ明朝" w:eastAsia="ＭＳ Ｐ明朝" w:hAnsi="ＭＳ Ｐ明朝" w:hint="eastAsia"/>
          <w:szCs w:val="21"/>
        </w:rPr>
        <w:t>、放送ではなく通信であ</w:t>
      </w:r>
      <w:r w:rsidR="00A83D0F" w:rsidRPr="00C22064">
        <w:rPr>
          <w:rFonts w:ascii="ＭＳ Ｐ明朝" w:eastAsia="ＭＳ Ｐ明朝" w:hAnsi="ＭＳ Ｐ明朝" w:hint="eastAsia"/>
          <w:szCs w:val="21"/>
        </w:rPr>
        <w:t>り、放送規制から外れる</w:t>
      </w:r>
      <w:r w:rsidRPr="00C22064">
        <w:rPr>
          <w:rFonts w:ascii="ＭＳ Ｐ明朝" w:eastAsia="ＭＳ Ｐ明朝" w:hAnsi="ＭＳ Ｐ明朝" w:hint="eastAsia"/>
          <w:szCs w:val="21"/>
        </w:rPr>
        <w:t>。</w:t>
      </w:r>
      <w:bookmarkStart w:id="280" w:name="_Hlk115885413"/>
      <w:r w:rsidR="00D43AD1" w:rsidRPr="00C22064">
        <w:rPr>
          <w:rFonts w:ascii="ＭＳ Ｐ明朝" w:eastAsia="ＭＳ Ｐ明朝" w:hAnsi="ＭＳ Ｐ明朝" w:hint="eastAsia"/>
          <w:szCs w:val="21"/>
        </w:rPr>
        <w:t>しかし、実態としては、</w:t>
      </w:r>
      <w:r w:rsidR="00D2381A" w:rsidRPr="00C22064">
        <w:rPr>
          <w:rFonts w:ascii="ＭＳ Ｐ明朝" w:eastAsia="ＭＳ Ｐ明朝" w:hAnsi="ＭＳ Ｐ明朝" w:hint="eastAsia"/>
          <w:szCs w:val="21"/>
        </w:rPr>
        <w:t>それらは</w:t>
      </w:r>
      <w:r w:rsidR="00D43AD1" w:rsidRPr="00C22064">
        <w:rPr>
          <w:rFonts w:ascii="ＭＳ Ｐ明朝" w:eastAsia="ＭＳ Ｐ明朝" w:hAnsi="ＭＳ Ｐ明朝" w:hint="eastAsia"/>
          <w:szCs w:val="21"/>
        </w:rPr>
        <w:t>放送</w:t>
      </w:r>
      <w:r w:rsidR="00B26CD3" w:rsidRPr="00C22064">
        <w:rPr>
          <w:rFonts w:ascii="ＭＳ Ｐ明朝" w:eastAsia="ＭＳ Ｐ明朝" w:hAnsi="ＭＳ Ｐ明朝" w:hint="eastAsia"/>
          <w:szCs w:val="21"/>
        </w:rPr>
        <w:t>と同様の</w:t>
      </w:r>
      <w:r w:rsidR="00A83D0F" w:rsidRPr="00C22064">
        <w:rPr>
          <w:rFonts w:ascii="ＭＳ Ｐ明朝" w:eastAsia="ＭＳ Ｐ明朝" w:hAnsi="ＭＳ Ｐ明朝" w:hint="eastAsia"/>
          <w:szCs w:val="21"/>
        </w:rPr>
        <w:t>、あるいはそれを凌駕する</w:t>
      </w:r>
      <w:r w:rsidR="00D43AD1" w:rsidRPr="00C22064">
        <w:rPr>
          <w:rFonts w:ascii="ＭＳ Ｐ明朝" w:eastAsia="ＭＳ Ｐ明朝" w:hAnsi="ＭＳ Ｐ明朝" w:hint="eastAsia"/>
          <w:szCs w:val="21"/>
        </w:rPr>
        <w:t>機能と</w:t>
      </w:r>
      <w:r w:rsidR="00A83D0F" w:rsidRPr="00C22064">
        <w:rPr>
          <w:rFonts w:ascii="ＭＳ Ｐ明朝" w:eastAsia="ＭＳ Ｐ明朝" w:hAnsi="ＭＳ Ｐ明朝" w:hint="eastAsia"/>
          <w:szCs w:val="21"/>
        </w:rPr>
        <w:t>社会的</w:t>
      </w:r>
      <w:r w:rsidR="00D43AD1" w:rsidRPr="00C22064">
        <w:rPr>
          <w:rFonts w:ascii="ＭＳ Ｐ明朝" w:eastAsia="ＭＳ Ｐ明朝" w:hAnsi="ＭＳ Ｐ明朝" w:hint="eastAsia"/>
          <w:szCs w:val="21"/>
        </w:rPr>
        <w:t>影響力を</w:t>
      </w:r>
      <w:r w:rsidR="00D2381A" w:rsidRPr="00C22064">
        <w:rPr>
          <w:rFonts w:ascii="ＭＳ Ｐ明朝" w:eastAsia="ＭＳ Ｐ明朝" w:hAnsi="ＭＳ Ｐ明朝" w:hint="eastAsia"/>
          <w:szCs w:val="21"/>
        </w:rPr>
        <w:t>有する</w:t>
      </w:r>
      <w:r w:rsidR="00A83D0F" w:rsidRPr="00C22064">
        <w:rPr>
          <w:rFonts w:ascii="ＭＳ Ｐ明朝" w:eastAsia="ＭＳ Ｐ明朝" w:hAnsi="ＭＳ Ｐ明朝" w:hint="eastAsia"/>
          <w:szCs w:val="21"/>
        </w:rPr>
        <w:t>こと</w:t>
      </w:r>
      <w:r w:rsidR="00D2381A" w:rsidRPr="00C22064">
        <w:rPr>
          <w:rFonts w:ascii="ＭＳ Ｐ明朝" w:eastAsia="ＭＳ Ｐ明朝" w:hAnsi="ＭＳ Ｐ明朝" w:hint="eastAsia"/>
          <w:szCs w:val="21"/>
        </w:rPr>
        <w:t>から、放送規制を参照しつつ新たな規制の枠組みを設定す</w:t>
      </w:r>
      <w:r w:rsidR="00B71DDF" w:rsidRPr="00C22064">
        <w:rPr>
          <w:rFonts w:ascii="ＭＳ Ｐ明朝" w:eastAsia="ＭＳ Ｐ明朝" w:hAnsi="ＭＳ Ｐ明朝" w:hint="eastAsia"/>
          <w:szCs w:val="21"/>
        </w:rPr>
        <w:t>ることが適当</w:t>
      </w:r>
      <w:bookmarkEnd w:id="280"/>
      <w:r w:rsidR="00B71DDF" w:rsidRPr="00C22064">
        <w:rPr>
          <w:rFonts w:ascii="ＭＳ Ｐ明朝" w:eastAsia="ＭＳ Ｐ明朝" w:hAnsi="ＭＳ Ｐ明朝" w:hint="eastAsia"/>
          <w:szCs w:val="21"/>
        </w:rPr>
        <w:t>と考えられる</w:t>
      </w:r>
      <w:r w:rsidR="00D2381A" w:rsidRPr="00C22064">
        <w:rPr>
          <w:rFonts w:ascii="ＭＳ Ｐ明朝" w:eastAsia="ＭＳ Ｐ明朝" w:hAnsi="ＭＳ Ｐ明朝" w:hint="eastAsia"/>
          <w:szCs w:val="21"/>
        </w:rPr>
        <w:t>。</w:t>
      </w:r>
    </w:p>
    <w:p w14:paraId="04505096" w14:textId="77777777" w:rsidR="00B71DDF" w:rsidRPr="00C22064" w:rsidRDefault="00B71DDF" w:rsidP="00CE3490">
      <w:pPr>
        <w:ind w:firstLineChars="100" w:firstLine="210"/>
        <w:jc w:val="left"/>
        <w:rPr>
          <w:rFonts w:ascii="ＭＳ Ｐ明朝" w:eastAsia="ＭＳ Ｐ明朝" w:hAnsi="ＭＳ Ｐ明朝"/>
          <w:szCs w:val="21"/>
        </w:rPr>
      </w:pPr>
    </w:p>
    <w:p w14:paraId="250A8691" w14:textId="34D6CD86" w:rsidR="00CE3490" w:rsidRPr="00C22064" w:rsidRDefault="00B71DDF" w:rsidP="00B71DDF">
      <w:pPr>
        <w:jc w:val="left"/>
        <w:rPr>
          <w:rFonts w:ascii="ＭＳ Ｐ明朝" w:eastAsia="ＭＳ Ｐ明朝" w:hAnsi="ＭＳ Ｐ明朝"/>
          <w:szCs w:val="21"/>
        </w:rPr>
      </w:pPr>
      <w:r w:rsidRPr="00C22064">
        <w:rPr>
          <w:rFonts w:ascii="ＭＳ Ｐ明朝" w:eastAsia="ＭＳ Ｐ明朝" w:hAnsi="ＭＳ Ｐ明朝" w:hint="eastAsia"/>
          <w:strike/>
          <w:szCs w:val="21"/>
        </w:rPr>
        <w:t xml:space="preserve">（2） </w:t>
      </w:r>
      <w:r w:rsidR="00CE3490" w:rsidRPr="00C22064">
        <w:rPr>
          <w:rFonts w:ascii="ＭＳ Ｐ明朝" w:eastAsia="ＭＳ Ｐ明朝" w:hAnsi="ＭＳ Ｐ明朝" w:hint="eastAsia"/>
          <w:szCs w:val="21"/>
        </w:rPr>
        <w:t>これに対しては、DPFに対する規制について、放送規制を参考にしながら考えるよりも、DPFの通信としての自由な活動を保障するという立場から、一般の憲法・私法・刑法あるいは法秩序一般の考え方に立脚して考えるというべきだとい</w:t>
      </w:r>
      <w:r w:rsidRPr="00C22064">
        <w:rPr>
          <w:rFonts w:ascii="ＭＳ Ｐ明朝" w:eastAsia="ＭＳ Ｐ明朝" w:hAnsi="ＭＳ Ｐ明朝" w:hint="eastAsia"/>
          <w:szCs w:val="21"/>
        </w:rPr>
        <w:t>う反論があろう。</w:t>
      </w:r>
    </w:p>
    <w:p w14:paraId="29A64D9A" w14:textId="78F30FA2" w:rsidR="004A3C61" w:rsidRPr="00C22064" w:rsidRDefault="00B71DDF" w:rsidP="00B71DDF">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bookmarkStart w:id="281" w:name="_Hlk115886657"/>
      <w:r w:rsidR="00A075C0" w:rsidRPr="00C22064">
        <w:rPr>
          <w:rFonts w:ascii="ＭＳ Ｐ明朝" w:eastAsia="ＭＳ Ｐ明朝" w:hAnsi="ＭＳ Ｐ明朝" w:hint="eastAsia"/>
          <w:szCs w:val="21"/>
        </w:rPr>
        <w:t>これによれば、</w:t>
      </w:r>
      <w:r w:rsidRPr="00C22064">
        <w:rPr>
          <w:rFonts w:ascii="ＭＳ Ｐ明朝" w:eastAsia="ＭＳ Ｐ明朝" w:hAnsi="ＭＳ Ｐ明朝" w:hint="eastAsia"/>
          <w:szCs w:val="21"/>
        </w:rPr>
        <w:t>DPFが切り開いた</w:t>
      </w:r>
      <w:r w:rsidR="004A3C61" w:rsidRPr="00C22064">
        <w:rPr>
          <w:rFonts w:ascii="ＭＳ Ｐ明朝" w:eastAsia="ＭＳ Ｐ明朝" w:hAnsi="ＭＳ Ｐ明朝" w:hint="eastAsia"/>
          <w:szCs w:val="21"/>
        </w:rPr>
        <w:t>ソーシャルメディア</w:t>
      </w:r>
      <w:r w:rsidRPr="00C22064">
        <w:rPr>
          <w:rFonts w:ascii="ＭＳ Ｐ明朝" w:eastAsia="ＭＳ Ｐ明朝" w:hAnsi="ＭＳ Ｐ明朝" w:hint="eastAsia"/>
          <w:szCs w:val="21"/>
        </w:rPr>
        <w:t>は、</w:t>
      </w:r>
      <w:r w:rsidR="004A3C61" w:rsidRPr="00C22064">
        <w:rPr>
          <w:rFonts w:ascii="ＭＳ Ｐ明朝" w:eastAsia="ＭＳ Ｐ明朝" w:hAnsi="ＭＳ Ｐ明朝" w:hint="eastAsia"/>
          <w:szCs w:val="21"/>
        </w:rPr>
        <w:t>伝統</w:t>
      </w:r>
      <w:r w:rsidRPr="00C22064">
        <w:rPr>
          <w:rFonts w:ascii="ＭＳ Ｐ明朝" w:eastAsia="ＭＳ Ｐ明朝" w:hAnsi="ＭＳ Ｐ明朝" w:hint="eastAsia"/>
          <w:szCs w:val="21"/>
        </w:rPr>
        <w:t>的な</w:t>
      </w:r>
      <w:r w:rsidR="004A3C61" w:rsidRPr="00C22064">
        <w:rPr>
          <w:rFonts w:ascii="ＭＳ Ｐ明朝" w:eastAsia="ＭＳ Ｐ明朝" w:hAnsi="ＭＳ Ｐ明朝" w:hint="eastAsia"/>
          <w:szCs w:val="21"/>
        </w:rPr>
        <w:t>メディア（新聞、ラジオ、テレビ）とは根本的に異なる</w:t>
      </w:r>
      <w:r w:rsidRPr="00C22064">
        <w:rPr>
          <w:rFonts w:ascii="ＭＳ Ｐ明朝" w:eastAsia="ＭＳ Ｐ明朝" w:hAnsi="ＭＳ Ｐ明朝" w:hint="eastAsia"/>
          <w:szCs w:val="21"/>
        </w:rPr>
        <w:t>性格を有し</w:t>
      </w:r>
      <w:r w:rsidR="004A3C61" w:rsidRPr="00C22064">
        <w:rPr>
          <w:rFonts w:ascii="ＭＳ Ｐ明朝" w:eastAsia="ＭＳ Ｐ明朝" w:hAnsi="ＭＳ Ｐ明朝" w:hint="eastAsia"/>
          <w:szCs w:val="21"/>
        </w:rPr>
        <w:t>、</w:t>
      </w:r>
      <w:r w:rsidR="0044597A" w:rsidRPr="00C22064">
        <w:rPr>
          <w:rFonts w:ascii="ＭＳ Ｐ明朝" w:eastAsia="ＭＳ Ｐ明朝" w:hAnsi="ＭＳ Ｐ明朝" w:hint="eastAsia"/>
          <w:szCs w:val="21"/>
        </w:rPr>
        <w:t>マスメディア</w:t>
      </w:r>
      <w:r w:rsidR="004A3C61" w:rsidRPr="00C22064">
        <w:rPr>
          <w:rFonts w:ascii="ＭＳ Ｐ明朝" w:eastAsia="ＭＳ Ｐ明朝" w:hAnsi="ＭＳ Ｐ明朝" w:hint="eastAsia"/>
          <w:szCs w:val="21"/>
        </w:rPr>
        <w:t>規制に対する伝統的なアプローチがほぼ通用しない</w:t>
      </w:r>
      <w:r w:rsidR="00A74866" w:rsidRPr="00C22064">
        <w:rPr>
          <w:rFonts w:ascii="ＭＳ Ｐ明朝" w:eastAsia="ＭＳ Ｐ明朝" w:hAnsi="ＭＳ Ｐ明朝" w:hint="eastAsia"/>
          <w:szCs w:val="21"/>
        </w:rPr>
        <w:t>。インターネットでは、</w:t>
      </w:r>
      <w:r w:rsidR="004A3C61" w:rsidRPr="00C22064">
        <w:rPr>
          <w:rFonts w:ascii="ＭＳ Ｐ明朝" w:eastAsia="ＭＳ Ｐ明朝" w:hAnsi="ＭＳ Ｐ明朝" w:hint="eastAsia"/>
          <w:szCs w:val="21"/>
        </w:rPr>
        <w:t>放送と違って、</w:t>
      </w:r>
      <w:r w:rsidR="00BC0D15" w:rsidRPr="00C22064">
        <w:rPr>
          <w:rFonts w:ascii="ＭＳ Ｐ明朝" w:eastAsia="ＭＳ Ｐ明朝" w:hAnsi="ＭＳ Ｐ明朝" w:hint="eastAsia"/>
          <w:szCs w:val="21"/>
        </w:rPr>
        <w:t>帯域幅などの制限がなく、技術的に</w:t>
      </w:r>
      <w:r w:rsidR="00E24E79" w:rsidRPr="00C22064">
        <w:rPr>
          <w:rFonts w:ascii="ＭＳ Ｐ明朝" w:eastAsia="ＭＳ Ｐ明朝" w:hAnsi="ＭＳ Ｐ明朝" w:hint="eastAsia"/>
          <w:szCs w:val="21"/>
        </w:rPr>
        <w:t>ほぼ</w:t>
      </w:r>
      <w:r w:rsidR="00BC0D15" w:rsidRPr="00C22064">
        <w:rPr>
          <w:rFonts w:ascii="ＭＳ Ｐ明朝" w:eastAsia="ＭＳ Ｐ明朝" w:hAnsi="ＭＳ Ｐ明朝" w:hint="eastAsia"/>
          <w:szCs w:val="21"/>
        </w:rPr>
        <w:t>無制限に</w:t>
      </w:r>
      <w:r w:rsidR="00E24E79" w:rsidRPr="00C22064">
        <w:rPr>
          <w:rFonts w:ascii="ＭＳ Ｐ明朝" w:eastAsia="ＭＳ Ｐ明朝" w:hAnsi="ＭＳ Ｐ明朝" w:hint="eastAsia"/>
          <w:szCs w:val="21"/>
        </w:rPr>
        <w:t>利用でき</w:t>
      </w:r>
      <w:r w:rsidR="00BC0D15" w:rsidRPr="00C22064">
        <w:rPr>
          <w:rFonts w:ascii="ＭＳ Ｐ明朝" w:eastAsia="ＭＳ Ｐ明朝" w:hAnsi="ＭＳ Ｐ明朝" w:hint="eastAsia"/>
          <w:szCs w:val="21"/>
        </w:rPr>
        <w:t>、</w:t>
      </w:r>
      <w:r w:rsidR="00E24E79" w:rsidRPr="00C22064">
        <w:rPr>
          <w:rFonts w:ascii="ＭＳ Ｐ明朝" w:eastAsia="ＭＳ Ｐ明朝" w:hAnsi="ＭＳ Ｐ明朝" w:hint="eastAsia"/>
          <w:szCs w:val="21"/>
        </w:rPr>
        <w:t>また、多くのDPFでは、利用者は</w:t>
      </w:r>
      <w:r w:rsidR="004A3C61" w:rsidRPr="00C22064">
        <w:rPr>
          <w:rFonts w:ascii="ＭＳ Ｐ明朝" w:eastAsia="ＭＳ Ｐ明朝" w:hAnsi="ＭＳ Ｐ明朝" w:hint="eastAsia"/>
          <w:szCs w:val="21"/>
        </w:rPr>
        <w:t>誰でもどんな情報でも投稿できる</w:t>
      </w:r>
      <w:r w:rsidR="00BC0D15" w:rsidRPr="00C22064">
        <w:rPr>
          <w:rFonts w:ascii="ＭＳ Ｐ明朝" w:eastAsia="ＭＳ Ｐ明朝" w:hAnsi="ＭＳ Ｐ明朝" w:hint="eastAsia"/>
          <w:szCs w:val="21"/>
        </w:rPr>
        <w:t>のが利点</w:t>
      </w:r>
      <w:r w:rsidRPr="00C22064">
        <w:rPr>
          <w:rFonts w:ascii="ＭＳ Ｐ明朝" w:eastAsia="ＭＳ Ｐ明朝" w:hAnsi="ＭＳ Ｐ明朝" w:hint="eastAsia"/>
          <w:szCs w:val="21"/>
        </w:rPr>
        <w:t>なのであるから、その利点をつぶすような規制には慎重であるべきだという意見も根強い。</w:t>
      </w:r>
      <w:r w:rsidR="00BC0D15" w:rsidRPr="00C22064">
        <w:rPr>
          <w:rFonts w:ascii="ＭＳ Ｐ明朝" w:eastAsia="ＭＳ Ｐ明朝" w:hAnsi="ＭＳ Ｐ明朝" w:hint="eastAsia"/>
          <w:szCs w:val="21"/>
        </w:rPr>
        <w:t>。</w:t>
      </w:r>
    </w:p>
    <w:bookmarkEnd w:id="281"/>
    <w:p w14:paraId="7D5AAAD3" w14:textId="64A59DEE" w:rsidR="00B71DDF" w:rsidRPr="00C22064" w:rsidRDefault="00B71DDF" w:rsidP="00B71DDF">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これとは逆</w:t>
      </w:r>
      <w:r w:rsidR="0044597A" w:rsidRPr="00C22064">
        <w:rPr>
          <w:rFonts w:ascii="ＭＳ Ｐ明朝" w:eastAsia="ＭＳ Ｐ明朝" w:hAnsi="ＭＳ Ｐ明朝" w:hint="eastAsia"/>
          <w:szCs w:val="21"/>
        </w:rPr>
        <w:t>方向の</w:t>
      </w:r>
      <w:r w:rsidR="00A075C0" w:rsidRPr="00C22064">
        <w:rPr>
          <w:rFonts w:ascii="ＭＳ Ｐ明朝" w:eastAsia="ＭＳ Ｐ明朝" w:hAnsi="ＭＳ Ｐ明朝" w:hint="eastAsia"/>
          <w:szCs w:val="21"/>
        </w:rPr>
        <w:t>（規制強化に向かう）</w:t>
      </w:r>
      <w:r w:rsidR="0044597A" w:rsidRPr="00C22064">
        <w:rPr>
          <w:rFonts w:ascii="ＭＳ Ｐ明朝" w:eastAsia="ＭＳ Ｐ明朝" w:hAnsi="ＭＳ Ｐ明朝" w:hint="eastAsia"/>
          <w:szCs w:val="21"/>
        </w:rPr>
        <w:t>意見として</w:t>
      </w:r>
      <w:r w:rsidRPr="00C22064">
        <w:rPr>
          <w:rFonts w:ascii="ＭＳ Ｐ明朝" w:eastAsia="ＭＳ Ｐ明朝" w:hAnsi="ＭＳ Ｐ明朝" w:hint="eastAsia"/>
          <w:szCs w:val="21"/>
        </w:rPr>
        <w:t>、リアル社会では「違法」なコンテンツ（内容）とアクセス（探知行為）を禁止するのに対し、</w:t>
      </w:r>
      <w:r w:rsidR="0044597A" w:rsidRPr="00C22064">
        <w:rPr>
          <w:rFonts w:ascii="ＭＳ Ｐ明朝" w:eastAsia="ＭＳ Ｐ明朝" w:hAnsi="ＭＳ Ｐ明朝" w:hint="eastAsia"/>
          <w:szCs w:val="21"/>
        </w:rPr>
        <w:t>サイバースペース（インターネット上）の表現規制では、</w:t>
      </w:r>
      <w:r w:rsidRPr="00C22064">
        <w:rPr>
          <w:rFonts w:ascii="ＭＳ Ｐ明朝" w:eastAsia="ＭＳ Ｐ明朝" w:hAnsi="ＭＳ Ｐ明朝" w:hint="eastAsia"/>
          <w:szCs w:val="21"/>
        </w:rPr>
        <w:t>一段階広げて、「有害コンテンツ」や「不正（迷惑）アクセス」まで</w:t>
      </w:r>
      <w:r w:rsidR="0044597A" w:rsidRPr="00C22064">
        <w:rPr>
          <w:rFonts w:ascii="ＭＳ Ｐ明朝" w:eastAsia="ＭＳ Ｐ明朝" w:hAnsi="ＭＳ Ｐ明朝" w:hint="eastAsia"/>
          <w:szCs w:val="21"/>
        </w:rPr>
        <w:t>規制する必要が</w:t>
      </w:r>
      <w:r w:rsidRPr="00C22064">
        <w:rPr>
          <w:rFonts w:ascii="ＭＳ Ｐ明朝" w:eastAsia="ＭＳ Ｐ明朝" w:hAnsi="ＭＳ Ｐ明朝" w:hint="eastAsia"/>
          <w:szCs w:val="21"/>
        </w:rPr>
        <w:t>ある。それは、デジタルネットワークの特性である、瞬時に幅広く拡散するだけに被害が甚大・深刻になりやすいことに対する対抗策であ</w:t>
      </w:r>
      <w:r w:rsidR="0044597A" w:rsidRPr="00C22064">
        <w:rPr>
          <w:rFonts w:ascii="ＭＳ Ｐ明朝" w:eastAsia="ＭＳ Ｐ明朝" w:hAnsi="ＭＳ Ｐ明朝" w:hint="eastAsia"/>
          <w:szCs w:val="21"/>
        </w:rPr>
        <w:t>る</w:t>
      </w:r>
      <w:r w:rsidR="00751D60" w:rsidRPr="00C22064">
        <w:rPr>
          <w:rStyle w:val="aa"/>
          <w:rFonts w:ascii="ＭＳ Ｐ明朝" w:eastAsia="ＭＳ Ｐ明朝" w:hAnsi="ＭＳ Ｐ明朝"/>
          <w:szCs w:val="21"/>
        </w:rPr>
        <w:footnoteReference w:id="148"/>
      </w:r>
      <w:r w:rsidRPr="00C22064">
        <w:rPr>
          <w:rFonts w:ascii="ＭＳ Ｐ明朝" w:eastAsia="ＭＳ Ｐ明朝" w:hAnsi="ＭＳ Ｐ明朝" w:hint="eastAsia"/>
          <w:szCs w:val="21"/>
        </w:rPr>
        <w:t>。</w:t>
      </w:r>
      <w:bookmarkStart w:id="282" w:name="_Hlk115886798"/>
    </w:p>
    <w:p w14:paraId="2180C1CF" w14:textId="77777777" w:rsidR="00496D87" w:rsidRPr="00C22064" w:rsidRDefault="00496D87" w:rsidP="00B71DDF">
      <w:pPr>
        <w:jc w:val="left"/>
        <w:rPr>
          <w:rFonts w:ascii="ＭＳ Ｐ明朝" w:eastAsia="ＭＳ Ｐ明朝" w:hAnsi="ＭＳ Ｐ明朝"/>
          <w:szCs w:val="21"/>
        </w:rPr>
      </w:pPr>
    </w:p>
    <w:bookmarkEnd w:id="282"/>
    <w:p w14:paraId="31C15090" w14:textId="0DF4FD53" w:rsidR="00D656A7" w:rsidRPr="00C22064" w:rsidRDefault="00AF39F5"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（3）　</w:t>
      </w:r>
      <w:r w:rsidR="00B71DDF" w:rsidRPr="00C22064">
        <w:rPr>
          <w:rFonts w:ascii="ＭＳ Ｐ明朝" w:eastAsia="ＭＳ Ｐ明朝" w:hAnsi="ＭＳ Ｐ明朝" w:hint="eastAsia"/>
          <w:szCs w:val="21"/>
        </w:rPr>
        <w:t>これらの諸議論については、</w:t>
      </w:r>
      <w:r w:rsidR="00C9027B" w:rsidRPr="00C22064">
        <w:rPr>
          <w:rFonts w:ascii="ＭＳ Ｐ明朝" w:eastAsia="ＭＳ Ｐ明朝" w:hAnsi="ＭＳ Ｐ明朝" w:hint="eastAsia"/>
          <w:szCs w:val="21"/>
        </w:rPr>
        <w:t>次</w:t>
      </w:r>
      <w:r w:rsidR="00A075C0" w:rsidRPr="00C22064">
        <w:rPr>
          <w:rFonts w:ascii="ＭＳ Ｐ明朝" w:eastAsia="ＭＳ Ｐ明朝" w:hAnsi="ＭＳ Ｐ明朝" w:hint="eastAsia"/>
          <w:szCs w:val="21"/>
        </w:rPr>
        <w:t>に</w:t>
      </w:r>
      <w:r w:rsidR="00B71DDF" w:rsidRPr="00C22064">
        <w:rPr>
          <w:rFonts w:ascii="ＭＳ Ｐ明朝" w:eastAsia="ＭＳ Ｐ明朝" w:hAnsi="ＭＳ Ｐ明朝" w:hint="eastAsia"/>
          <w:szCs w:val="21"/>
        </w:rPr>
        <w:t>述べる具体的な論点をとっかかりに、さらに検討を深める必要があるが、本稿では、前記のように、少なくともメディアDPFに対しては、放送規制を参照軸にし</w:t>
      </w:r>
      <w:r w:rsidR="00B71DDF" w:rsidRPr="00C22064">
        <w:rPr>
          <w:rFonts w:ascii="ＭＳ Ｐ明朝" w:eastAsia="ＭＳ Ｐ明朝" w:hAnsi="ＭＳ Ｐ明朝" w:hint="eastAsia"/>
          <w:szCs w:val="21"/>
        </w:rPr>
        <w:lastRenderedPageBreak/>
        <w:t>て、新しい規制のあり方を検討するという方法を提案した。</w:t>
      </w:r>
    </w:p>
    <w:p w14:paraId="606C2F45" w14:textId="6E44A75A" w:rsidR="003A6DC3" w:rsidRPr="00C22064" w:rsidRDefault="00B71DDF" w:rsidP="00F0353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その</w:t>
      </w:r>
      <w:r w:rsidR="003A6DC3" w:rsidRPr="00C22064">
        <w:rPr>
          <w:rFonts w:ascii="ＭＳ Ｐ明朝" w:eastAsia="ＭＳ Ｐ明朝" w:hAnsi="ＭＳ Ｐ明朝" w:hint="eastAsia"/>
          <w:szCs w:val="21"/>
        </w:rPr>
        <w:t>理由として、次の</w:t>
      </w:r>
      <w:r w:rsidR="00A075C0" w:rsidRPr="00C22064">
        <w:rPr>
          <w:rFonts w:ascii="ＭＳ Ｐ明朝" w:eastAsia="ＭＳ Ｐ明朝" w:hAnsi="ＭＳ Ｐ明朝" w:hint="eastAsia"/>
          <w:szCs w:val="21"/>
        </w:rPr>
        <w:t>3</w:t>
      </w:r>
      <w:r w:rsidR="003A6DC3" w:rsidRPr="00C22064">
        <w:rPr>
          <w:rFonts w:ascii="ＭＳ Ｐ明朝" w:eastAsia="ＭＳ Ｐ明朝" w:hAnsi="ＭＳ Ｐ明朝" w:hint="eastAsia"/>
          <w:szCs w:val="21"/>
        </w:rPr>
        <w:t>点</w:t>
      </w:r>
      <w:r w:rsidR="00024A3A" w:rsidRPr="00C22064">
        <w:rPr>
          <w:rFonts w:ascii="ＭＳ Ｐ明朝" w:eastAsia="ＭＳ Ｐ明朝" w:hAnsi="ＭＳ Ｐ明朝" w:hint="eastAsia"/>
          <w:szCs w:val="21"/>
        </w:rPr>
        <w:t>が挙げられる</w:t>
      </w:r>
      <w:r w:rsidR="00A075C0" w:rsidRPr="00C22064">
        <w:rPr>
          <w:rFonts w:ascii="ＭＳ Ｐ明朝" w:eastAsia="ＭＳ Ｐ明朝" w:hAnsi="ＭＳ Ｐ明朝" w:hint="eastAsia"/>
          <w:szCs w:val="21"/>
        </w:rPr>
        <w:t>(これらは内容的に互いに重複している)</w:t>
      </w:r>
      <w:r w:rsidR="003A6DC3" w:rsidRPr="00C22064">
        <w:rPr>
          <w:rFonts w:ascii="ＭＳ Ｐ明朝" w:eastAsia="ＭＳ Ｐ明朝" w:hAnsi="ＭＳ Ｐ明朝" w:hint="eastAsia"/>
          <w:szCs w:val="21"/>
        </w:rPr>
        <w:t>。</w:t>
      </w:r>
    </w:p>
    <w:p w14:paraId="05B566D3" w14:textId="6962C2F2" w:rsidR="003A6DC3" w:rsidRPr="00C22064" w:rsidRDefault="003A6DC3" w:rsidP="003A6DC3">
      <w:pPr>
        <w:ind w:firstLineChars="100" w:firstLine="210"/>
        <w:jc w:val="left"/>
        <w:rPr>
          <w:rFonts w:ascii="ＭＳ Ｐ明朝" w:eastAsia="ＭＳ Ｐ明朝" w:hAnsi="ＭＳ Ｐ明朝"/>
          <w:szCs w:val="21"/>
        </w:rPr>
      </w:pPr>
      <w:bookmarkStart w:id="283" w:name="_Hlk116312092"/>
      <w:bookmarkStart w:id="284" w:name="_Hlk115886679"/>
      <w:r w:rsidRPr="00C22064">
        <w:rPr>
          <w:rFonts w:ascii="ＭＳ Ｐ明朝" w:eastAsia="ＭＳ Ｐ明朝" w:hAnsi="ＭＳ Ｐ明朝" w:hint="eastAsia"/>
          <w:szCs w:val="21"/>
        </w:rPr>
        <w:t>第1に、メディアDPFに</w:t>
      </w:r>
      <w:r w:rsidR="00751D60" w:rsidRPr="00C22064">
        <w:rPr>
          <w:rFonts w:ascii="ＭＳ Ｐ明朝" w:eastAsia="ＭＳ Ｐ明朝" w:hAnsi="ＭＳ Ｐ明朝" w:hint="eastAsia"/>
          <w:szCs w:val="21"/>
        </w:rPr>
        <w:t>よる、消費者に対する情報操作、</w:t>
      </w:r>
      <w:r w:rsidRPr="00C22064">
        <w:rPr>
          <w:rFonts w:ascii="ＭＳ Ｐ明朝" w:eastAsia="ＭＳ Ｐ明朝" w:hAnsi="ＭＳ Ｐ明朝" w:hint="eastAsia"/>
          <w:szCs w:val="21"/>
        </w:rPr>
        <w:t>フェイクニュース等の害悪が明白になりつつ</w:t>
      </w:r>
      <w:bookmarkEnd w:id="283"/>
      <w:r w:rsidRPr="00C22064">
        <w:rPr>
          <w:rFonts w:ascii="ＭＳ Ｐ明朝" w:eastAsia="ＭＳ Ｐ明朝" w:hAnsi="ＭＳ Ｐ明朝" w:hint="eastAsia"/>
          <w:szCs w:val="21"/>
        </w:rPr>
        <w:t>あるという現状認識を踏まえるべきである。</w:t>
      </w:r>
    </w:p>
    <w:p w14:paraId="0A292999" w14:textId="7C3D4B39" w:rsidR="00DC1C33" w:rsidRPr="00C22064" w:rsidRDefault="003A6DC3"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第2に、</w:t>
      </w:r>
      <w:r w:rsidR="00DC1C33" w:rsidRPr="00C22064">
        <w:rPr>
          <w:rFonts w:ascii="ＭＳ Ｐ明朝" w:eastAsia="ＭＳ Ｐ明朝" w:hAnsi="ＭＳ Ｐ明朝" w:hint="eastAsia"/>
          <w:szCs w:val="21"/>
        </w:rPr>
        <w:t>放送については、視聴者・国民の「知る権利」</w:t>
      </w:r>
      <w:r w:rsidR="00BE69DE" w:rsidRPr="00C22064">
        <w:rPr>
          <w:rFonts w:ascii="ＭＳ Ｐ明朝" w:eastAsia="ＭＳ Ｐ明朝" w:hAnsi="ＭＳ Ｐ明朝" w:hint="eastAsia"/>
          <w:szCs w:val="21"/>
        </w:rPr>
        <w:t>の実質的確保</w:t>
      </w:r>
      <w:r w:rsidR="00B71DDF" w:rsidRPr="00C22064">
        <w:rPr>
          <w:rFonts w:ascii="ＭＳ Ｐ明朝" w:eastAsia="ＭＳ Ｐ明朝" w:hAnsi="ＭＳ Ｐ明朝" w:hint="eastAsia"/>
          <w:szCs w:val="21"/>
        </w:rPr>
        <w:t>のために規制するという</w:t>
      </w:r>
      <w:r w:rsidR="00751D60" w:rsidRPr="00C22064">
        <w:rPr>
          <w:rFonts w:ascii="ＭＳ Ｐ明朝" w:eastAsia="ＭＳ Ｐ明朝" w:hAnsi="ＭＳ Ｐ明朝" w:hint="eastAsia"/>
          <w:szCs w:val="21"/>
        </w:rPr>
        <w:t>ことを述べたが</w:t>
      </w:r>
      <w:r w:rsidR="00B71DDF" w:rsidRPr="00C22064">
        <w:rPr>
          <w:rFonts w:ascii="ＭＳ Ｐ明朝" w:eastAsia="ＭＳ Ｐ明朝" w:hAnsi="ＭＳ Ｐ明朝" w:hint="eastAsia"/>
          <w:szCs w:val="21"/>
        </w:rPr>
        <w:t>、</w:t>
      </w:r>
      <w:r w:rsidR="00DC1C33" w:rsidRPr="00C22064">
        <w:rPr>
          <w:rFonts w:ascii="ＭＳ Ｐ明朝" w:eastAsia="ＭＳ Ｐ明朝" w:hAnsi="ＭＳ Ｐ明朝" w:hint="eastAsia"/>
          <w:szCs w:val="21"/>
        </w:rPr>
        <w:t>DPFについても、利用者</w:t>
      </w:r>
      <w:r w:rsidR="00BE69DE" w:rsidRPr="00C22064">
        <w:rPr>
          <w:rFonts w:ascii="ＭＳ Ｐ明朝" w:eastAsia="ＭＳ Ｐ明朝" w:hAnsi="ＭＳ Ｐ明朝" w:hint="eastAsia"/>
          <w:szCs w:val="21"/>
        </w:rPr>
        <w:t>・消費者</w:t>
      </w:r>
      <w:r w:rsidR="00DC1C33" w:rsidRPr="00C22064">
        <w:rPr>
          <w:rFonts w:ascii="ＭＳ Ｐ明朝" w:eastAsia="ＭＳ Ｐ明朝" w:hAnsi="ＭＳ Ｐ明朝" w:hint="eastAsia"/>
          <w:szCs w:val="21"/>
        </w:rPr>
        <w:t>の適正な情報を受け取る権利</w:t>
      </w:r>
      <w:r w:rsidR="00BE69DE" w:rsidRPr="00C22064">
        <w:rPr>
          <w:rFonts w:ascii="ＭＳ Ｐ明朝" w:eastAsia="ＭＳ Ｐ明朝" w:hAnsi="ＭＳ Ｐ明朝" w:hint="eastAsia"/>
          <w:szCs w:val="21"/>
        </w:rPr>
        <w:t>の実質的確保</w:t>
      </w:r>
      <w:r w:rsidR="004D2D90" w:rsidRPr="00C22064">
        <w:rPr>
          <w:rFonts w:ascii="ＭＳ Ｐ明朝" w:eastAsia="ＭＳ Ｐ明朝" w:hAnsi="ＭＳ Ｐ明朝" w:hint="eastAsia"/>
          <w:szCs w:val="21"/>
        </w:rPr>
        <w:t>のために各種方策をとるべき</w:t>
      </w:r>
      <w:r w:rsidR="00DF1590" w:rsidRPr="00C22064">
        <w:rPr>
          <w:rFonts w:ascii="ＭＳ Ｐ明朝" w:eastAsia="ＭＳ Ｐ明朝" w:hAnsi="ＭＳ Ｐ明朝" w:hint="eastAsia"/>
          <w:szCs w:val="21"/>
        </w:rPr>
        <w:t>で</w:t>
      </w:r>
      <w:r w:rsidR="00AF39F5" w:rsidRPr="00C22064">
        <w:rPr>
          <w:rFonts w:ascii="ＭＳ Ｐ明朝" w:eastAsia="ＭＳ Ｐ明朝" w:hAnsi="ＭＳ Ｐ明朝" w:hint="eastAsia"/>
          <w:szCs w:val="21"/>
        </w:rPr>
        <w:t>ある</w:t>
      </w:r>
      <w:r w:rsidR="00DC1C33" w:rsidRPr="00C22064">
        <w:rPr>
          <w:rFonts w:ascii="ＭＳ Ｐ明朝" w:eastAsia="ＭＳ Ｐ明朝" w:hAnsi="ＭＳ Ｐ明朝" w:hint="eastAsia"/>
          <w:szCs w:val="21"/>
        </w:rPr>
        <w:t>。</w:t>
      </w:r>
      <w:bookmarkStart w:id="285" w:name="_Hlk115886740"/>
      <w:bookmarkEnd w:id="284"/>
      <w:r w:rsidR="00DC1C33" w:rsidRPr="00C22064">
        <w:rPr>
          <w:rFonts w:ascii="ＭＳ Ｐ明朝" w:eastAsia="ＭＳ Ｐ明朝" w:hAnsi="ＭＳ Ｐ明朝" w:hint="eastAsia"/>
          <w:szCs w:val="21"/>
        </w:rPr>
        <w:t>これは通常の商品販売について、消費者は当該商品について適正な情報を受け取る権利を有する</w:t>
      </w:r>
      <w:r w:rsidR="00AF39F5" w:rsidRPr="00C22064">
        <w:rPr>
          <w:rFonts w:ascii="ＭＳ Ｐ明朝" w:eastAsia="ＭＳ Ｐ明朝" w:hAnsi="ＭＳ Ｐ明朝" w:hint="eastAsia"/>
          <w:szCs w:val="21"/>
        </w:rPr>
        <w:t>、</w:t>
      </w:r>
      <w:r w:rsidR="00DC1C33" w:rsidRPr="00C22064">
        <w:rPr>
          <w:rFonts w:ascii="ＭＳ Ｐ明朝" w:eastAsia="ＭＳ Ｐ明朝" w:hAnsi="ＭＳ Ｐ明朝" w:hint="eastAsia"/>
          <w:szCs w:val="21"/>
        </w:rPr>
        <w:t>と解することと</w:t>
      </w:r>
      <w:r w:rsidR="00A74866" w:rsidRPr="00C22064">
        <w:rPr>
          <w:rFonts w:ascii="ＭＳ Ｐ明朝" w:eastAsia="ＭＳ Ｐ明朝" w:hAnsi="ＭＳ Ｐ明朝" w:hint="eastAsia"/>
          <w:szCs w:val="21"/>
        </w:rPr>
        <w:t>連続線上に</w:t>
      </w:r>
      <w:r w:rsidR="00DC1C33" w:rsidRPr="00C22064">
        <w:rPr>
          <w:rFonts w:ascii="ＭＳ Ｐ明朝" w:eastAsia="ＭＳ Ｐ明朝" w:hAnsi="ＭＳ Ｐ明朝" w:hint="eastAsia"/>
          <w:szCs w:val="21"/>
        </w:rPr>
        <w:t>ある。</w:t>
      </w:r>
    </w:p>
    <w:p w14:paraId="389B5C70" w14:textId="242A76C0" w:rsidR="003A6DC3" w:rsidRPr="00C22064" w:rsidRDefault="00A075C0" w:rsidP="00F0353E">
      <w:pPr>
        <w:ind w:firstLineChars="100" w:firstLine="210"/>
        <w:jc w:val="left"/>
        <w:rPr>
          <w:rFonts w:ascii="ＭＳ Ｐ明朝" w:eastAsia="ＭＳ Ｐ明朝" w:hAnsi="ＭＳ Ｐ明朝"/>
          <w:szCs w:val="21"/>
        </w:rPr>
      </w:pPr>
      <w:bookmarkStart w:id="286" w:name="_Hlk116312479"/>
      <w:r w:rsidRPr="00C22064">
        <w:rPr>
          <w:rFonts w:ascii="ＭＳ Ｐ明朝" w:eastAsia="ＭＳ Ｐ明朝" w:hAnsi="ＭＳ Ｐ明朝" w:hint="eastAsia"/>
          <w:szCs w:val="21"/>
        </w:rPr>
        <w:t>第3に</w:t>
      </w:r>
      <w:r w:rsidR="003A6DC3" w:rsidRPr="00C22064">
        <w:rPr>
          <w:rFonts w:ascii="ＭＳ Ｐ明朝" w:eastAsia="ＭＳ Ｐ明朝" w:hAnsi="ＭＳ Ｐ明朝" w:hint="eastAsia"/>
          <w:szCs w:val="21"/>
        </w:rPr>
        <w:t>、長谷部恭男[2022]18頁の次のような考え方は示唆的である。すなわち、「マスメデイアの部分規制論は．私的権力の濫用のリスクに着目する。この考え方は．</w:t>
      </w:r>
      <w:r w:rsidR="003A6DC3" w:rsidRPr="00C22064">
        <w:rPr>
          <w:rFonts w:ascii="ＭＳ Ｐ明朝" w:eastAsia="ＭＳ Ｐ明朝" w:hAnsi="ＭＳ Ｐ明朝"/>
          <w:szCs w:val="21"/>
        </w:rPr>
        <w:t xml:space="preserve"> IT</w:t>
      </w:r>
      <w:r w:rsidR="003A6DC3" w:rsidRPr="00C22064">
        <w:rPr>
          <w:rFonts w:ascii="ＭＳ Ｐ明朝" w:eastAsia="ＭＳ Ｐ明朝" w:hAnsi="ＭＳ Ｐ明朝" w:hint="eastAsia"/>
          <w:szCs w:val="21"/>
        </w:rPr>
        <w:t>市場で支配的地位を占めるプラットフォーマーによる私的権力濫用のリスクについても．応用可能である。消費者保護の観点からの規律も必要であろうが．公共的な利益に関する多元的で豊かな言論空間を保障する必要もある」。</w:t>
      </w:r>
      <w:bookmarkEnd w:id="286"/>
    </w:p>
    <w:p w14:paraId="01576368" w14:textId="48F158BB" w:rsidR="00751D60" w:rsidRPr="00C22064" w:rsidRDefault="00751D60"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上の</w:t>
      </w:r>
      <w:r w:rsidR="0034332A" w:rsidRPr="00C22064">
        <w:rPr>
          <w:rFonts w:ascii="ＭＳ Ｐ明朝" w:eastAsia="ＭＳ Ｐ明朝" w:hAnsi="ＭＳ Ｐ明朝" w:hint="eastAsia"/>
          <w:szCs w:val="21"/>
        </w:rPr>
        <w:t>引用文</w:t>
      </w:r>
      <w:r w:rsidRPr="00C22064">
        <w:rPr>
          <w:rFonts w:ascii="ＭＳ Ｐ明朝" w:eastAsia="ＭＳ Ｐ明朝" w:hAnsi="ＭＳ Ｐ明朝" w:hint="eastAsia"/>
          <w:szCs w:val="21"/>
        </w:rPr>
        <w:t>のうち、「消費者保護の観点」は、</w:t>
      </w:r>
      <w:bookmarkStart w:id="287" w:name="_Hlk118316949"/>
      <w:r w:rsidRPr="00C22064">
        <w:rPr>
          <w:rFonts w:ascii="ＭＳ Ｐ明朝" w:eastAsia="ＭＳ Ｐ明朝" w:hAnsi="ＭＳ Ｐ明朝" w:hint="eastAsia"/>
          <w:szCs w:val="21"/>
        </w:rPr>
        <w:t>消費者の経済的利益の保護だけでなく、消費者の生活ないし</w:t>
      </w:r>
      <w:r w:rsidR="0034332A" w:rsidRPr="00C22064">
        <w:rPr>
          <w:rFonts w:ascii="ＭＳ Ｐ明朝" w:eastAsia="ＭＳ Ｐ明朝" w:hAnsi="ＭＳ Ｐ明朝" w:hint="eastAsia"/>
          <w:szCs w:val="21"/>
        </w:rPr>
        <w:t>生き方を自らの選択・判断で形成することを保護する</w:t>
      </w:r>
      <w:r w:rsidR="00A075C0" w:rsidRPr="00C22064">
        <w:rPr>
          <w:rFonts w:ascii="ＭＳ Ｐ明朝" w:eastAsia="ＭＳ Ｐ明朝" w:hAnsi="ＭＳ Ｐ明朝" w:hint="eastAsia"/>
          <w:szCs w:val="21"/>
        </w:rPr>
        <w:t>ことも含む</w:t>
      </w:r>
      <w:r w:rsidR="0034332A" w:rsidRPr="00C22064">
        <w:rPr>
          <w:rFonts w:ascii="ＭＳ Ｐ明朝" w:eastAsia="ＭＳ Ｐ明朝" w:hAnsi="ＭＳ Ｐ明朝" w:hint="eastAsia"/>
          <w:szCs w:val="21"/>
        </w:rPr>
        <w:t>と考えられる</w:t>
      </w:r>
      <w:bookmarkEnd w:id="287"/>
      <w:r w:rsidR="0034332A" w:rsidRPr="00C22064">
        <w:rPr>
          <w:rFonts w:ascii="ＭＳ Ｐ明朝" w:eastAsia="ＭＳ Ｐ明朝" w:hAnsi="ＭＳ Ｐ明朝" w:hint="eastAsia"/>
          <w:szCs w:val="21"/>
        </w:rPr>
        <w:t>。先に（Ⅴ一）、自己決定につ</w:t>
      </w:r>
      <w:r w:rsidR="00B26CD3" w:rsidRPr="00C22064">
        <w:rPr>
          <w:rFonts w:ascii="ＭＳ Ｐ明朝" w:eastAsia="ＭＳ Ｐ明朝" w:hAnsi="ＭＳ Ｐ明朝" w:hint="eastAsia"/>
          <w:szCs w:val="21"/>
        </w:rPr>
        <w:t>いて</w:t>
      </w:r>
      <w:r w:rsidR="0034332A" w:rsidRPr="00C22064">
        <w:rPr>
          <w:rFonts w:ascii="ＭＳ Ｐ明朝" w:eastAsia="ＭＳ Ｐ明朝" w:hAnsi="ＭＳ Ｐ明朝" w:hint="eastAsia"/>
          <w:szCs w:val="21"/>
        </w:rPr>
        <w:t>、「個人が有限な生を自律的・主体的に生きていくうえで重要な『決定』」（</w:t>
      </w:r>
      <w:r w:rsidR="0034332A" w:rsidRPr="00C22064">
        <w:rPr>
          <w:rFonts w:ascii="ＭＳ Ｐ明朝" w:eastAsia="ＭＳ Ｐ明朝" w:hAnsi="ＭＳ Ｐ明朝"/>
          <w:szCs w:val="21"/>
        </w:rPr>
        <w:t>山本龍彦</w:t>
      </w:r>
      <w:r w:rsidR="0034332A" w:rsidRPr="00C22064">
        <w:rPr>
          <w:rFonts w:ascii="ＭＳ Ｐ明朝" w:eastAsia="ＭＳ Ｐ明朝" w:hAnsi="ＭＳ Ｐ明朝" w:hint="eastAsia"/>
          <w:szCs w:val="21"/>
        </w:rPr>
        <w:t>[2022a]）とする見方を紹介した。したがって、</w:t>
      </w:r>
      <w:r w:rsidR="002C7848" w:rsidRPr="00C22064">
        <w:rPr>
          <w:rFonts w:ascii="ＭＳ Ｐ明朝" w:eastAsia="ＭＳ Ｐ明朝" w:hAnsi="ＭＳ Ｐ明朝" w:hint="eastAsia"/>
          <w:szCs w:val="21"/>
        </w:rPr>
        <w:t>DPFの</w:t>
      </w:r>
      <w:r w:rsidR="0034332A" w:rsidRPr="00C22064">
        <w:rPr>
          <w:rFonts w:ascii="ＭＳ Ｐ明朝" w:eastAsia="ＭＳ Ｐ明朝" w:hAnsi="ＭＳ Ｐ明朝" w:hint="eastAsia"/>
          <w:szCs w:val="21"/>
        </w:rPr>
        <w:t>私的権力に対する濫用規制は、DPFについては、消費者の自己決定権</w:t>
      </w:r>
      <w:r w:rsidR="00496D87" w:rsidRPr="00C22064">
        <w:rPr>
          <w:rFonts w:ascii="ＭＳ Ｐ明朝" w:eastAsia="ＭＳ Ｐ明朝" w:hAnsi="ＭＳ Ｐ明朝" w:hint="eastAsia"/>
          <w:szCs w:val="21"/>
        </w:rPr>
        <w:t>、および、</w:t>
      </w:r>
      <w:r w:rsidR="0034332A" w:rsidRPr="00C22064">
        <w:rPr>
          <w:rFonts w:ascii="ＭＳ Ｐ明朝" w:eastAsia="ＭＳ Ｐ明朝" w:hAnsi="ＭＳ Ｐ明朝" w:hint="eastAsia"/>
          <w:szCs w:val="21"/>
        </w:rPr>
        <w:t>「公共的な利益に関する多元的で豊かな言論空間」の保障という客観的秩序の双方を含むと</w:t>
      </w:r>
      <w:r w:rsidR="002C7848" w:rsidRPr="00C22064">
        <w:rPr>
          <w:rFonts w:ascii="ＭＳ Ｐ明朝" w:eastAsia="ＭＳ Ｐ明朝" w:hAnsi="ＭＳ Ｐ明朝" w:hint="eastAsia"/>
          <w:szCs w:val="21"/>
        </w:rPr>
        <w:t>いえよう</w:t>
      </w:r>
      <w:r w:rsidR="00496D87" w:rsidRPr="00C22064">
        <w:rPr>
          <w:rStyle w:val="aa"/>
          <w:rFonts w:ascii="ＭＳ Ｐ明朝" w:eastAsia="ＭＳ Ｐ明朝" w:hAnsi="ＭＳ Ｐ明朝"/>
          <w:szCs w:val="21"/>
        </w:rPr>
        <w:footnoteReference w:id="149"/>
      </w:r>
      <w:r w:rsidR="0034332A" w:rsidRPr="00C22064">
        <w:rPr>
          <w:rFonts w:ascii="ＭＳ Ｐ明朝" w:eastAsia="ＭＳ Ｐ明朝" w:hAnsi="ＭＳ Ｐ明朝" w:hint="eastAsia"/>
          <w:szCs w:val="21"/>
        </w:rPr>
        <w:t>。</w:t>
      </w:r>
    </w:p>
    <w:p w14:paraId="6F9992DC" w14:textId="6E90E917" w:rsidR="00AF39F5" w:rsidRPr="00C22064" w:rsidRDefault="00AF39F5" w:rsidP="00F0353E">
      <w:pPr>
        <w:ind w:firstLineChars="100" w:firstLine="210"/>
        <w:jc w:val="left"/>
        <w:rPr>
          <w:rFonts w:ascii="ＭＳ Ｐ明朝" w:eastAsia="ＭＳ Ｐ明朝" w:hAnsi="ＭＳ Ｐ明朝"/>
          <w:szCs w:val="21"/>
        </w:rPr>
      </w:pPr>
    </w:p>
    <w:p w14:paraId="2F9EB1DB" w14:textId="1B82B5E8" w:rsidR="002E3577" w:rsidRPr="00C22064" w:rsidRDefault="00AF39F5" w:rsidP="002E3577">
      <w:pPr>
        <w:jc w:val="left"/>
        <w:rPr>
          <w:rFonts w:ascii="ＭＳ Ｐ明朝" w:eastAsia="ＭＳ Ｐ明朝" w:hAnsi="ＭＳ Ｐ明朝"/>
          <w:szCs w:val="21"/>
        </w:rPr>
      </w:pPr>
      <w:r w:rsidRPr="00C22064">
        <w:rPr>
          <w:rFonts w:ascii="ＭＳ Ｐ明朝" w:eastAsia="ＭＳ Ｐ明朝" w:hAnsi="ＭＳ Ｐ明朝" w:hint="eastAsia"/>
          <w:szCs w:val="21"/>
        </w:rPr>
        <w:t>（4）　なお、放送規制を参照軸とするということについて、放送に対し</w:t>
      </w:r>
      <w:r w:rsidR="0043135A" w:rsidRPr="00C22064">
        <w:rPr>
          <w:rFonts w:ascii="ＭＳ Ｐ明朝" w:eastAsia="ＭＳ Ｐ明朝" w:hAnsi="ＭＳ Ｐ明朝" w:hint="eastAsia"/>
          <w:szCs w:val="21"/>
        </w:rPr>
        <w:t>て</w:t>
      </w:r>
      <w:r w:rsidRPr="00C22064">
        <w:rPr>
          <w:rFonts w:ascii="ＭＳ Ｐ明朝" w:eastAsia="ＭＳ Ｐ明朝" w:hAnsi="ＭＳ Ｐ明朝" w:hint="eastAsia"/>
          <w:szCs w:val="21"/>
        </w:rPr>
        <w:t>、</w:t>
      </w:r>
      <w:r w:rsidR="0043135A" w:rsidRPr="00C22064">
        <w:rPr>
          <w:rFonts w:ascii="ＭＳ Ｐ明朝" w:eastAsia="ＭＳ Ｐ明朝" w:hAnsi="ＭＳ Ｐ明朝" w:hint="eastAsia"/>
          <w:szCs w:val="21"/>
        </w:rPr>
        <w:t>前述の「放送の公共性」、基本的情報の確保に資するという役割を果たしていず、実際の番組は</w:t>
      </w:r>
      <w:r w:rsidRPr="00C22064">
        <w:rPr>
          <w:rFonts w:ascii="ＭＳ Ｐ明朝" w:eastAsia="ＭＳ Ｐ明朝" w:hAnsi="ＭＳ Ｐ明朝" w:hint="eastAsia"/>
          <w:szCs w:val="21"/>
        </w:rPr>
        <w:t>低俗、画一的</w:t>
      </w:r>
      <w:r w:rsidR="0043135A" w:rsidRPr="00C22064">
        <w:rPr>
          <w:rFonts w:ascii="ＭＳ Ｐ明朝" w:eastAsia="ＭＳ Ｐ明朝" w:hAnsi="ＭＳ Ｐ明朝" w:hint="eastAsia"/>
          <w:szCs w:val="21"/>
        </w:rPr>
        <w:t>であり</w:t>
      </w:r>
      <w:r w:rsidRPr="00C22064">
        <w:rPr>
          <w:rFonts w:ascii="ＭＳ Ｐ明朝" w:eastAsia="ＭＳ Ｐ明朝" w:hAnsi="ＭＳ Ｐ明朝" w:hint="eastAsia"/>
          <w:szCs w:val="21"/>
        </w:rPr>
        <w:t>、取材が不十分などの批判が</w:t>
      </w:r>
      <w:r w:rsidR="0043135A" w:rsidRPr="00C22064">
        <w:rPr>
          <w:rFonts w:ascii="ＭＳ Ｐ明朝" w:eastAsia="ＭＳ Ｐ明朝" w:hAnsi="ＭＳ Ｐ明朝" w:hint="eastAsia"/>
          <w:szCs w:val="21"/>
        </w:rPr>
        <w:t>古くから</w:t>
      </w:r>
      <w:r w:rsidRPr="00C22064">
        <w:rPr>
          <w:rFonts w:ascii="ＭＳ Ｐ明朝" w:eastAsia="ＭＳ Ｐ明朝" w:hAnsi="ＭＳ Ｐ明朝" w:hint="eastAsia"/>
          <w:szCs w:val="21"/>
        </w:rPr>
        <w:t>なされてきた</w:t>
      </w:r>
      <w:r w:rsidR="0043135A" w:rsidRPr="00C22064">
        <w:rPr>
          <w:rFonts w:ascii="ＭＳ Ｐ明朝" w:eastAsia="ＭＳ Ｐ明朝" w:hAnsi="ＭＳ Ｐ明朝" w:hint="eastAsia"/>
          <w:szCs w:val="21"/>
        </w:rPr>
        <w:t>。</w:t>
      </w:r>
      <w:r w:rsidR="002E3577" w:rsidRPr="00C22064">
        <w:rPr>
          <w:rFonts w:ascii="ＭＳ Ｐ明朝" w:eastAsia="ＭＳ Ｐ明朝" w:hAnsi="ＭＳ Ｐ明朝" w:hint="eastAsia"/>
          <w:szCs w:val="21"/>
        </w:rPr>
        <w:t>さらに、視聴者をDPFに奪われつつあることへの対抗策として、近年の放送には、視聴者を引き付けるような話題に集中する傾向があるとの批判もある</w:t>
      </w:r>
      <w:r w:rsidR="002E3577" w:rsidRPr="00C22064">
        <w:rPr>
          <w:rStyle w:val="aa"/>
          <w:rFonts w:ascii="ＭＳ Ｐ明朝" w:eastAsia="ＭＳ Ｐ明朝" w:hAnsi="ＭＳ Ｐ明朝"/>
          <w:szCs w:val="21"/>
        </w:rPr>
        <w:footnoteReference w:id="150"/>
      </w:r>
      <w:r w:rsidR="002E3577" w:rsidRPr="00C22064">
        <w:rPr>
          <w:rFonts w:ascii="ＭＳ Ｐ明朝" w:eastAsia="ＭＳ Ｐ明朝" w:hAnsi="ＭＳ Ｐ明朝" w:hint="eastAsia"/>
          <w:szCs w:val="21"/>
        </w:rPr>
        <w:t>。</w:t>
      </w:r>
    </w:p>
    <w:p w14:paraId="462B24E5" w14:textId="567BCA95" w:rsidR="002E3577" w:rsidRPr="00C22064" w:rsidRDefault="002E3577" w:rsidP="00DF1590">
      <w:pPr>
        <w:ind w:firstLineChars="100" w:firstLine="210"/>
        <w:jc w:val="left"/>
        <w:rPr>
          <w:rFonts w:ascii="ＭＳ Ｐ明朝" w:eastAsia="ＭＳ Ｐ明朝" w:hAnsi="ＭＳ Ｐ明朝"/>
          <w:strike/>
          <w:szCs w:val="21"/>
        </w:rPr>
      </w:pPr>
      <w:r w:rsidRPr="00C22064">
        <w:rPr>
          <w:rFonts w:ascii="ＭＳ Ｐ明朝" w:eastAsia="ＭＳ Ｐ明朝" w:hAnsi="ＭＳ Ｐ明朝" w:hint="eastAsia"/>
          <w:szCs w:val="21"/>
        </w:rPr>
        <w:lastRenderedPageBreak/>
        <w:t>たしかに、今日のマスメディアと放送制度の実態については多くの批判すべき点があ</w:t>
      </w:r>
      <w:r w:rsidR="00235AB8" w:rsidRPr="00C22064">
        <w:rPr>
          <w:rFonts w:ascii="ＭＳ Ｐ明朝" w:eastAsia="ＭＳ Ｐ明朝" w:hAnsi="ＭＳ Ｐ明朝" w:hint="eastAsia"/>
          <w:szCs w:val="21"/>
        </w:rPr>
        <w:t>り、本稿でも、従来からの放送制度との対比を行う過程で、個別に簡単にふれたところである。</w:t>
      </w:r>
      <w:r w:rsidRPr="00C22064">
        <w:rPr>
          <w:rFonts w:ascii="ＭＳ Ｐ明朝" w:eastAsia="ＭＳ Ｐ明朝" w:hAnsi="ＭＳ Ｐ明朝" w:hint="eastAsia"/>
          <w:strike/>
          <w:szCs w:val="21"/>
        </w:rPr>
        <w:t>ここからは、</w:t>
      </w:r>
      <w:r w:rsidRPr="00C22064">
        <w:rPr>
          <w:rFonts w:ascii="ＭＳ Ｐ明朝" w:eastAsia="ＭＳ Ｐ明朝" w:hAnsi="ＭＳ Ｐ明朝" w:cs="EU Albertina" w:hint="eastAsia"/>
          <w:szCs w:val="21"/>
        </w:rPr>
        <w:t>メディアDPFとマスメディアを包括するメディア</w:t>
      </w:r>
      <w:r w:rsidRPr="00C22064">
        <w:rPr>
          <w:rFonts w:ascii="ＭＳ Ｐ明朝" w:eastAsia="ＭＳ Ｐ明朝" w:hAnsi="ＭＳ Ｐ明朝"/>
          <w:szCs w:val="21"/>
        </w:rPr>
        <w:t>制度</w:t>
      </w:r>
      <w:r w:rsidRPr="00C22064">
        <w:rPr>
          <w:rFonts w:ascii="ＭＳ Ｐ明朝" w:eastAsia="ＭＳ Ｐ明朝" w:hAnsi="ＭＳ Ｐ明朝" w:hint="eastAsia"/>
          <w:szCs w:val="21"/>
        </w:rPr>
        <w:t>を構想するとしても、従来からの放送制度を模範または参照点とするような議論の立て方には疑問もあろう。</w:t>
      </w:r>
    </w:p>
    <w:p w14:paraId="484B0A5F" w14:textId="45346853" w:rsidR="00AF39F5" w:rsidRPr="00C22064" w:rsidRDefault="00F00809" w:rsidP="00F00809">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r w:rsidR="00235AB8" w:rsidRPr="00C22064">
        <w:rPr>
          <w:rFonts w:ascii="ＭＳ Ｐ明朝" w:eastAsia="ＭＳ Ｐ明朝" w:hAnsi="ＭＳ Ｐ明朝" w:hint="eastAsia"/>
          <w:szCs w:val="21"/>
        </w:rPr>
        <w:t>しかし、放送制度には、古くから積み重ねられてきた議論の厚みがあり、諸外国の制度動向も含め考えると、今日の</w:t>
      </w:r>
      <w:r w:rsidR="00235AB8" w:rsidRPr="00C22064">
        <w:rPr>
          <w:rFonts w:ascii="ＭＳ Ｐ明朝" w:eastAsia="ＭＳ Ｐ明朝" w:hAnsi="ＭＳ Ｐ明朝" w:cs="EU Albertina" w:hint="eastAsia"/>
          <w:szCs w:val="21"/>
        </w:rPr>
        <w:t>メディアDPFを考える際の重要な示唆を与えることも多いように思われる。ただし、</w:t>
      </w:r>
      <w:r w:rsidRPr="00C22064">
        <w:rPr>
          <w:rFonts w:ascii="ＭＳ Ｐ明朝" w:eastAsia="ＭＳ Ｐ明朝" w:hAnsi="ＭＳ Ｐ明朝" w:hint="eastAsia"/>
          <w:szCs w:val="21"/>
        </w:rPr>
        <w:t>ここで</w:t>
      </w:r>
      <w:r w:rsidR="0043135A" w:rsidRPr="00C22064">
        <w:rPr>
          <w:rFonts w:ascii="ＭＳ Ｐ明朝" w:eastAsia="ＭＳ Ｐ明朝" w:hAnsi="ＭＳ Ｐ明朝" w:hint="eastAsia"/>
          <w:szCs w:val="21"/>
        </w:rPr>
        <w:t>述べ</w:t>
      </w:r>
      <w:r w:rsidR="00235AB8" w:rsidRPr="00C22064">
        <w:rPr>
          <w:rFonts w:ascii="ＭＳ Ｐ明朝" w:eastAsia="ＭＳ Ｐ明朝" w:hAnsi="ＭＳ Ｐ明朝" w:hint="eastAsia"/>
          <w:szCs w:val="21"/>
        </w:rPr>
        <w:t>てい</w:t>
      </w:r>
      <w:r w:rsidR="0043135A" w:rsidRPr="00C22064">
        <w:rPr>
          <w:rFonts w:ascii="ＭＳ Ｐ明朝" w:eastAsia="ＭＳ Ｐ明朝" w:hAnsi="ＭＳ Ｐ明朝" w:hint="eastAsia"/>
          <w:szCs w:val="21"/>
        </w:rPr>
        <w:t>るメディアDPFに対する規制の要請ないし必要性</w:t>
      </w:r>
      <w:r w:rsidR="00235AB8" w:rsidRPr="00C22064">
        <w:rPr>
          <w:rFonts w:ascii="ＭＳ Ｐ明朝" w:eastAsia="ＭＳ Ｐ明朝" w:hAnsi="ＭＳ Ｐ明朝" w:hint="eastAsia"/>
          <w:szCs w:val="21"/>
        </w:rPr>
        <w:t>についての議論</w:t>
      </w:r>
      <w:r w:rsidRPr="00C22064">
        <w:rPr>
          <w:rFonts w:ascii="ＭＳ Ｐ明朝" w:eastAsia="ＭＳ Ｐ明朝" w:hAnsi="ＭＳ Ｐ明朝" w:hint="eastAsia"/>
          <w:szCs w:val="21"/>
        </w:rPr>
        <w:t>は、放送にも</w:t>
      </w:r>
      <w:r w:rsidR="0043135A" w:rsidRPr="00C22064">
        <w:rPr>
          <w:rFonts w:ascii="ＭＳ Ｐ明朝" w:eastAsia="ＭＳ Ｐ明朝" w:hAnsi="ＭＳ Ｐ明朝" w:hint="eastAsia"/>
          <w:szCs w:val="21"/>
        </w:rPr>
        <w:t>跳ね返ってくる</w:t>
      </w:r>
      <w:r w:rsidR="00235AB8" w:rsidRPr="00C22064">
        <w:rPr>
          <w:rFonts w:ascii="ＭＳ Ｐ明朝" w:eastAsia="ＭＳ Ｐ明朝" w:hAnsi="ＭＳ Ｐ明朝" w:hint="eastAsia"/>
          <w:szCs w:val="21"/>
        </w:rPr>
        <w:t>点が少なくない</w:t>
      </w:r>
      <w:r w:rsidRPr="00C22064">
        <w:rPr>
          <w:rFonts w:ascii="ＭＳ Ｐ明朝" w:eastAsia="ＭＳ Ｐ明朝" w:hAnsi="ＭＳ Ｐ明朝" w:hint="eastAsia"/>
          <w:szCs w:val="21"/>
        </w:rPr>
        <w:t>というべきであろう。</w:t>
      </w:r>
    </w:p>
    <w:p w14:paraId="39BFB7FA" w14:textId="77777777" w:rsidR="000E4674" w:rsidRPr="00C22064" w:rsidRDefault="000E4674" w:rsidP="00232C19">
      <w:pPr>
        <w:rPr>
          <w:rFonts w:ascii="ＭＳ Ｐ明朝" w:eastAsia="ＭＳ Ｐ明朝" w:hAnsi="ＭＳ Ｐ明朝"/>
          <w:szCs w:val="21"/>
        </w:rPr>
      </w:pPr>
      <w:bookmarkStart w:id="290" w:name="_Hlk116312146"/>
      <w:bookmarkStart w:id="291" w:name="_Hlk115886589"/>
      <w:bookmarkEnd w:id="285"/>
    </w:p>
    <w:p w14:paraId="1DC4FD29" w14:textId="397ADEBC" w:rsidR="00CE3490" w:rsidRPr="00C22064" w:rsidRDefault="00CE3490" w:rsidP="00A6295A">
      <w:pPr>
        <w:pStyle w:val="2"/>
      </w:pPr>
      <w:r w:rsidRPr="00C22064">
        <w:rPr>
          <w:rFonts w:hint="eastAsia"/>
        </w:rPr>
        <w:t>2．</w:t>
      </w:r>
      <w:r w:rsidR="00820522" w:rsidRPr="00C22064">
        <w:rPr>
          <w:rFonts w:hint="eastAsia"/>
        </w:rPr>
        <w:t>番組編集準則・</w:t>
      </w:r>
      <w:r w:rsidR="003F65FF" w:rsidRPr="00C22064">
        <w:t>広告識別措置</w:t>
      </w:r>
      <w:r w:rsidR="0041380E" w:rsidRPr="00C22064">
        <w:rPr>
          <w:rFonts w:hint="eastAsia"/>
        </w:rPr>
        <w:t>等</w:t>
      </w:r>
    </w:p>
    <w:bookmarkEnd w:id="290"/>
    <w:p w14:paraId="478C2AFB" w14:textId="095FC25F" w:rsidR="00CE3490" w:rsidRPr="00C22064" w:rsidRDefault="009C22CB" w:rsidP="009C22CB">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（1）　</w:t>
      </w:r>
      <w:r w:rsidR="00CE3490" w:rsidRPr="00C22064">
        <w:rPr>
          <w:rFonts w:ascii="ＭＳ Ｐ明朝" w:eastAsia="ＭＳ Ｐ明朝" w:hAnsi="ＭＳ Ｐ明朝" w:hint="eastAsia"/>
          <w:szCs w:val="21"/>
        </w:rPr>
        <w:t>参考となる放送法上の規制として、番組編集準則</w:t>
      </w:r>
      <w:r w:rsidR="00820522" w:rsidRPr="00C22064">
        <w:rPr>
          <w:rFonts w:ascii="ＭＳ Ｐ明朝" w:eastAsia="ＭＳ Ｐ明朝" w:hAnsi="ＭＳ Ｐ明朝" w:hint="eastAsia"/>
          <w:szCs w:val="21"/>
        </w:rPr>
        <w:t>（</w:t>
      </w:r>
      <w:r w:rsidR="00CE3490" w:rsidRPr="00C22064">
        <w:rPr>
          <w:rFonts w:ascii="ＭＳ Ｐ明朝" w:eastAsia="ＭＳ Ｐ明朝" w:hAnsi="ＭＳ Ｐ明朝" w:hint="eastAsia"/>
          <w:szCs w:val="21"/>
        </w:rPr>
        <w:t>特に「政治的公平」・「</w:t>
      </w:r>
      <w:r w:rsidR="00CE3490" w:rsidRPr="00C22064">
        <w:rPr>
          <w:rFonts w:ascii="ＭＳ Ｐ明朝" w:eastAsia="ＭＳ Ｐ明朝" w:hAnsi="ＭＳ Ｐ明朝" w:cs="ＭＳ Ｐゴシック"/>
          <w:kern w:val="0"/>
          <w:szCs w:val="21"/>
        </w:rPr>
        <w:t>報道は事実をまげないですること」・</w:t>
      </w:r>
      <w:r w:rsidR="00CE3490" w:rsidRPr="00C22064">
        <w:rPr>
          <w:rFonts w:ascii="ＭＳ Ｐ明朝" w:eastAsia="ＭＳ Ｐ明朝" w:hAnsi="ＭＳ Ｐ明朝" w:hint="eastAsia"/>
          <w:szCs w:val="21"/>
        </w:rPr>
        <w:t>「論争点の多角的解明」</w:t>
      </w:r>
      <w:r w:rsidR="00820522" w:rsidRPr="00C22064">
        <w:rPr>
          <w:rFonts w:ascii="ＭＳ Ｐ明朝" w:eastAsia="ＭＳ Ｐ明朝" w:hAnsi="ＭＳ Ｐ明朝" w:hint="eastAsia"/>
          <w:szCs w:val="21"/>
        </w:rPr>
        <w:t>）</w:t>
      </w:r>
      <w:r w:rsidR="00CE3490" w:rsidRPr="00C22064">
        <w:rPr>
          <w:rFonts w:ascii="ＭＳ Ｐ明朝" w:eastAsia="ＭＳ Ｐ明朝" w:hAnsi="ＭＳ Ｐ明朝" w:hint="eastAsia"/>
          <w:szCs w:val="21"/>
        </w:rPr>
        <w:t>、</w:t>
      </w:r>
      <w:r w:rsidR="00CE3490" w:rsidRPr="00C22064">
        <w:rPr>
          <w:rFonts w:ascii="ＭＳ Ｐ明朝" w:eastAsia="ＭＳ Ｐ明朝" w:hAnsi="ＭＳ Ｐ明朝"/>
          <w:szCs w:val="21"/>
        </w:rPr>
        <w:t>番組基準の策定義務、広告識別措置</w:t>
      </w:r>
      <w:r w:rsidR="001B35B3" w:rsidRPr="00C22064">
        <w:rPr>
          <w:rFonts w:ascii="ＭＳ Ｐ明朝" w:eastAsia="ＭＳ Ｐ明朝" w:hAnsi="ＭＳ Ｐ明朝" w:hint="eastAsia"/>
          <w:szCs w:val="21"/>
        </w:rPr>
        <w:t>などが挙げられ</w:t>
      </w:r>
      <w:r w:rsidR="0043135A" w:rsidRPr="00C22064">
        <w:rPr>
          <w:rFonts w:ascii="ＭＳ Ｐ明朝" w:eastAsia="ＭＳ Ｐ明朝" w:hAnsi="ＭＳ Ｐ明朝" w:hint="eastAsia"/>
          <w:szCs w:val="21"/>
        </w:rPr>
        <w:t>る</w:t>
      </w:r>
      <w:r w:rsidR="001B35B3" w:rsidRPr="00C22064">
        <w:rPr>
          <w:rFonts w:ascii="ＭＳ Ｐ明朝" w:eastAsia="ＭＳ Ｐ明朝" w:hAnsi="ＭＳ Ｐ明朝" w:hint="eastAsia"/>
          <w:szCs w:val="21"/>
        </w:rPr>
        <w:t>。</w:t>
      </w:r>
    </w:p>
    <w:bookmarkEnd w:id="291"/>
    <w:p w14:paraId="4899418D" w14:textId="36B998D3" w:rsidR="00863452" w:rsidRPr="00C22064" w:rsidRDefault="0043135A" w:rsidP="003F65FF">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番組編集準則</w:t>
      </w:r>
      <w:r w:rsidR="003F65FF" w:rsidRPr="00C22064">
        <w:rPr>
          <w:rFonts w:ascii="ＭＳ Ｐ明朝" w:eastAsia="ＭＳ Ｐ明朝" w:hAnsi="ＭＳ Ｐ明朝" w:hint="eastAsia"/>
          <w:szCs w:val="21"/>
        </w:rPr>
        <w:t>については、その法的性格、実効性など</w:t>
      </w:r>
      <w:r w:rsidR="00863452" w:rsidRPr="00C22064">
        <w:rPr>
          <w:rFonts w:ascii="ＭＳ Ｐ明朝" w:eastAsia="ＭＳ Ｐ明朝" w:hAnsi="ＭＳ Ｐ明朝" w:hint="eastAsia"/>
          <w:szCs w:val="21"/>
        </w:rPr>
        <w:t>について</w:t>
      </w:r>
      <w:r w:rsidR="003F65FF" w:rsidRPr="00C22064">
        <w:rPr>
          <w:rFonts w:ascii="ＭＳ Ｐ明朝" w:eastAsia="ＭＳ Ｐ明朝" w:hAnsi="ＭＳ Ｐ明朝" w:hint="eastAsia"/>
          <w:szCs w:val="21"/>
        </w:rPr>
        <w:t>数々の議論が</w:t>
      </w:r>
      <w:r w:rsidR="001A677B" w:rsidRPr="00C22064">
        <w:rPr>
          <w:rFonts w:ascii="ＭＳ Ｐ明朝" w:eastAsia="ＭＳ Ｐ明朝" w:hAnsi="ＭＳ Ｐ明朝" w:hint="eastAsia"/>
          <w:szCs w:val="21"/>
        </w:rPr>
        <w:t>蓄積されてきた</w:t>
      </w:r>
      <w:r w:rsidR="003F65FF" w:rsidRPr="00C22064">
        <w:rPr>
          <w:rFonts w:ascii="ＭＳ Ｐ明朝" w:eastAsia="ＭＳ Ｐ明朝" w:hAnsi="ＭＳ Ｐ明朝" w:hint="eastAsia"/>
          <w:szCs w:val="21"/>
        </w:rPr>
        <w:t>が、</w:t>
      </w:r>
      <w:r w:rsidR="00F00809" w:rsidRPr="00C22064">
        <w:rPr>
          <w:rFonts w:ascii="ＭＳ Ｐ明朝" w:eastAsia="ＭＳ Ｐ明朝" w:hAnsi="ＭＳ Ｐ明朝" w:hint="eastAsia"/>
          <w:szCs w:val="21"/>
        </w:rPr>
        <w:t>放送については</w:t>
      </w:r>
      <w:r w:rsidR="007420BE" w:rsidRPr="00C22064">
        <w:rPr>
          <w:rFonts w:ascii="ＭＳ Ｐ明朝" w:eastAsia="ＭＳ Ｐ明朝" w:hAnsi="ＭＳ Ｐ明朝" w:hint="eastAsia"/>
          <w:szCs w:val="21"/>
        </w:rPr>
        <w:t>各社の番組審議会や</w:t>
      </w:r>
      <w:r w:rsidR="003F65FF" w:rsidRPr="00C22064">
        <w:rPr>
          <w:rFonts w:ascii="ＭＳ Ｐ明朝" w:eastAsia="ＭＳ Ｐ明朝" w:hAnsi="ＭＳ Ｐ明朝" w:hint="eastAsia"/>
          <w:szCs w:val="21"/>
        </w:rPr>
        <w:t>第三者機関（BPO</w:t>
      </w:r>
      <w:r w:rsidR="003F65FF" w:rsidRPr="00C22064">
        <w:rPr>
          <w:rFonts w:ascii="ＭＳ Ｐ明朝" w:eastAsia="ＭＳ Ｐ明朝" w:hAnsi="ＭＳ Ｐ明朝"/>
          <w:szCs w:val="21"/>
        </w:rPr>
        <w:t>）</w:t>
      </w:r>
      <w:r w:rsidR="003F65FF" w:rsidRPr="00C22064">
        <w:rPr>
          <w:rFonts w:ascii="ＭＳ Ｐ明朝" w:eastAsia="ＭＳ Ｐ明朝" w:hAnsi="ＭＳ Ｐ明朝" w:hint="eastAsia"/>
          <w:szCs w:val="21"/>
        </w:rPr>
        <w:t>の機能もあり、</w:t>
      </w:r>
      <w:r w:rsidR="00863452" w:rsidRPr="00C22064">
        <w:rPr>
          <w:rFonts w:ascii="ＭＳ Ｐ明朝" w:eastAsia="ＭＳ Ｐ明朝" w:hAnsi="ＭＳ Ｐ明朝" w:hint="eastAsia"/>
          <w:szCs w:val="21"/>
        </w:rPr>
        <w:t>少なくとも</w:t>
      </w:r>
      <w:r w:rsidR="003F65FF" w:rsidRPr="00C22064">
        <w:rPr>
          <w:rFonts w:ascii="ＭＳ Ｐ明朝" w:eastAsia="ＭＳ Ｐ明朝" w:hAnsi="ＭＳ Ｐ明朝" w:hint="eastAsia"/>
          <w:szCs w:val="21"/>
        </w:rPr>
        <w:t>放送事業者が自制する一定の効果はあるといえ</w:t>
      </w:r>
      <w:r w:rsidR="00F00809" w:rsidRPr="00C22064">
        <w:rPr>
          <w:rFonts w:ascii="ＭＳ Ｐ明朝" w:eastAsia="ＭＳ Ｐ明朝" w:hAnsi="ＭＳ Ｐ明朝" w:hint="eastAsia"/>
          <w:szCs w:val="21"/>
        </w:rPr>
        <w:t>よう。</w:t>
      </w:r>
    </w:p>
    <w:p w14:paraId="6826F1A2" w14:textId="7389B1EB" w:rsidR="0076220E" w:rsidRPr="00C22064" w:rsidRDefault="002C1201" w:rsidP="0076220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この番組編集準則</w:t>
      </w:r>
      <w:r w:rsidR="003E1F7E" w:rsidRPr="00C22064">
        <w:rPr>
          <w:rFonts w:ascii="ＭＳ Ｐ明朝" w:eastAsia="ＭＳ Ｐ明朝" w:hAnsi="ＭＳ Ｐ明朝" w:hint="eastAsia"/>
          <w:szCs w:val="21"/>
        </w:rPr>
        <w:t>を、</w:t>
      </w:r>
      <w:r w:rsidR="00863452" w:rsidRPr="00C22064">
        <w:rPr>
          <w:rFonts w:ascii="ＭＳ Ｐ明朝" w:eastAsia="ＭＳ Ｐ明朝" w:hAnsi="ＭＳ Ｐ明朝" w:hint="eastAsia"/>
          <w:szCs w:val="21"/>
        </w:rPr>
        <w:t>そのまま</w:t>
      </w:r>
      <w:r w:rsidR="00820522" w:rsidRPr="00C22064">
        <w:rPr>
          <w:rFonts w:ascii="ＭＳ Ｐ明朝" w:eastAsia="ＭＳ Ｐ明朝" w:hAnsi="ＭＳ Ｐ明朝" w:hint="eastAsia"/>
          <w:szCs w:val="21"/>
        </w:rPr>
        <w:t>DPFに対しても</w:t>
      </w:r>
      <w:r w:rsidR="00863452" w:rsidRPr="00C22064">
        <w:rPr>
          <w:rFonts w:ascii="ＭＳ Ｐ明朝" w:eastAsia="ＭＳ Ｐ明朝" w:hAnsi="ＭＳ Ｐ明朝" w:hint="eastAsia"/>
          <w:szCs w:val="21"/>
        </w:rPr>
        <w:t>妥当すべき</w:t>
      </w:r>
      <w:r w:rsidR="008A4B9F" w:rsidRPr="00C22064">
        <w:rPr>
          <w:rFonts w:ascii="ＭＳ Ｐ明朝" w:eastAsia="ＭＳ Ｐ明朝" w:hAnsi="ＭＳ Ｐ明朝" w:hint="eastAsia"/>
          <w:szCs w:val="21"/>
        </w:rPr>
        <w:t>とは考えられない</w:t>
      </w:r>
      <w:r w:rsidR="007420BE" w:rsidRPr="00C22064">
        <w:rPr>
          <w:rFonts w:ascii="ＭＳ Ｐ明朝" w:eastAsia="ＭＳ Ｐ明朝" w:hAnsi="ＭＳ Ｐ明朝" w:hint="eastAsia"/>
          <w:szCs w:val="21"/>
        </w:rPr>
        <w:t>が</w:t>
      </w:r>
      <w:r w:rsidRPr="00C22064">
        <w:rPr>
          <w:rFonts w:ascii="ＭＳ Ｐ明朝" w:eastAsia="ＭＳ Ｐ明朝" w:hAnsi="ＭＳ Ｐ明朝" w:hint="eastAsia"/>
          <w:szCs w:val="21"/>
        </w:rPr>
        <w:t>、例えば</w:t>
      </w:r>
      <w:r w:rsidR="003E1F7E" w:rsidRPr="00C22064">
        <w:rPr>
          <w:rFonts w:ascii="ＭＳ Ｐ明朝" w:eastAsia="ＭＳ Ｐ明朝" w:hAnsi="ＭＳ Ｐ明朝" w:hint="eastAsia"/>
          <w:szCs w:val="21"/>
        </w:rPr>
        <w:t>真実性の要請について</w:t>
      </w:r>
      <w:r w:rsidR="009369FE" w:rsidRPr="00C22064">
        <w:rPr>
          <w:rFonts w:ascii="ＭＳ Ｐ明朝" w:eastAsia="ＭＳ Ｐ明朝" w:hAnsi="ＭＳ Ｐ明朝" w:hint="eastAsia"/>
          <w:szCs w:val="21"/>
        </w:rPr>
        <w:t>、</w:t>
      </w:r>
      <w:r w:rsidR="00820522" w:rsidRPr="00C22064">
        <w:rPr>
          <w:rFonts w:ascii="ＭＳ Ｐ明朝" w:eastAsia="ＭＳ Ｐ明朝" w:hAnsi="ＭＳ Ｐ明朝" w:hint="eastAsia"/>
          <w:szCs w:val="21"/>
        </w:rPr>
        <w:t>具体的にフェイクニュースの扱いなどに関し、DPFによる自主的措置を超えて、何らかの規制手段</w:t>
      </w:r>
      <w:r w:rsidR="003E1F7E" w:rsidRPr="00C22064">
        <w:rPr>
          <w:rFonts w:ascii="ＭＳ Ｐ明朝" w:eastAsia="ＭＳ Ｐ明朝" w:hAnsi="ＭＳ Ｐ明朝" w:hint="eastAsia"/>
          <w:szCs w:val="21"/>
        </w:rPr>
        <w:t>を設けること</w:t>
      </w:r>
      <w:r w:rsidR="00820522" w:rsidRPr="00C22064">
        <w:rPr>
          <w:rFonts w:ascii="ＭＳ Ｐ明朝" w:eastAsia="ＭＳ Ｐ明朝" w:hAnsi="ＭＳ Ｐ明朝" w:hint="eastAsia"/>
          <w:szCs w:val="21"/>
        </w:rPr>
        <w:t>も考えられる</w:t>
      </w:r>
      <w:r w:rsidR="003E1F7E" w:rsidRPr="00C22064">
        <w:rPr>
          <w:rFonts w:ascii="ＭＳ Ｐ明朝" w:eastAsia="ＭＳ Ｐ明朝" w:hAnsi="ＭＳ Ｐ明朝" w:hint="eastAsia"/>
          <w:szCs w:val="21"/>
        </w:rPr>
        <w:t>。もっとも、具体的</w:t>
      </w:r>
      <w:r w:rsidRPr="00C22064">
        <w:rPr>
          <w:rFonts w:ascii="ＭＳ Ｐ明朝" w:eastAsia="ＭＳ Ｐ明朝" w:hAnsi="ＭＳ Ｐ明朝" w:hint="eastAsia"/>
          <w:szCs w:val="21"/>
        </w:rPr>
        <w:t>な規範として定立すること</w:t>
      </w:r>
      <w:r w:rsidR="003E1F7E" w:rsidRPr="00C22064">
        <w:rPr>
          <w:rFonts w:ascii="ＭＳ Ｐ明朝" w:eastAsia="ＭＳ Ｐ明朝" w:hAnsi="ＭＳ Ｐ明朝" w:hint="eastAsia"/>
          <w:szCs w:val="21"/>
        </w:rPr>
        <w:t>には困難な点が多いので</w:t>
      </w:r>
      <w:r w:rsidR="00820522" w:rsidRPr="00C22064">
        <w:rPr>
          <w:rFonts w:ascii="ＭＳ Ｐ明朝" w:eastAsia="ＭＳ Ｐ明朝" w:hAnsi="ＭＳ Ｐ明朝" w:hint="eastAsia"/>
          <w:szCs w:val="21"/>
        </w:rPr>
        <w:t>、</w:t>
      </w:r>
      <w:r w:rsidR="0041380E" w:rsidRPr="00C22064">
        <w:rPr>
          <w:rFonts w:ascii="ＭＳ Ｐ明朝" w:eastAsia="ＭＳ Ｐ明朝" w:hAnsi="ＭＳ Ｐ明朝" w:hint="eastAsia"/>
          <w:szCs w:val="21"/>
        </w:rPr>
        <w:t>まずは、</w:t>
      </w:r>
      <w:r w:rsidR="003E1F7E" w:rsidRPr="00C22064">
        <w:rPr>
          <w:rFonts w:ascii="ＭＳ Ｐ明朝" w:eastAsia="ＭＳ Ｐ明朝" w:hAnsi="ＭＳ Ｐ明朝" w:hint="eastAsia"/>
          <w:szCs w:val="21"/>
        </w:rPr>
        <w:t>より抽象的な要請として、</w:t>
      </w:r>
      <w:r w:rsidR="00820522" w:rsidRPr="00C22064">
        <w:rPr>
          <w:rFonts w:ascii="ＭＳ Ｐ明朝" w:eastAsia="ＭＳ Ｐ明朝" w:hAnsi="ＭＳ Ｐ明朝" w:hint="eastAsia"/>
          <w:szCs w:val="21"/>
        </w:rPr>
        <w:t>次</w:t>
      </w:r>
      <w:r w:rsidR="00A628D8" w:rsidRPr="00C22064">
        <w:rPr>
          <w:rFonts w:ascii="ＭＳ Ｐ明朝" w:eastAsia="ＭＳ Ｐ明朝" w:hAnsi="ＭＳ Ｐ明朝" w:hint="eastAsia"/>
          <w:szCs w:val="21"/>
        </w:rPr>
        <w:t>（四）</w:t>
      </w:r>
      <w:r w:rsidR="00820522" w:rsidRPr="00C22064">
        <w:rPr>
          <w:rFonts w:ascii="ＭＳ Ｐ明朝" w:eastAsia="ＭＳ Ｐ明朝" w:hAnsi="ＭＳ Ｐ明朝" w:hint="eastAsia"/>
          <w:szCs w:val="21"/>
        </w:rPr>
        <w:t>に述べる</w:t>
      </w:r>
      <w:r w:rsidR="00A628D8" w:rsidRPr="00C22064">
        <w:rPr>
          <w:rFonts w:ascii="ＭＳ Ｐ明朝" w:eastAsia="ＭＳ Ｐ明朝" w:hAnsi="ＭＳ Ｐ明朝" w:hint="eastAsia"/>
          <w:szCs w:val="21"/>
        </w:rPr>
        <w:t>EUの</w:t>
      </w:r>
      <w:r w:rsidR="00820522" w:rsidRPr="00C22064">
        <w:rPr>
          <w:rFonts w:ascii="ＭＳ Ｐ明朝" w:eastAsia="ＭＳ Ｐ明朝" w:hAnsi="ＭＳ Ｐ明朝" w:hint="eastAsia"/>
          <w:szCs w:val="21"/>
        </w:rPr>
        <w:t>「公正性と</w:t>
      </w:r>
      <w:r w:rsidR="00820522" w:rsidRPr="00C22064">
        <w:rPr>
          <w:rFonts w:ascii="ＭＳ Ｐ明朝" w:eastAsia="ＭＳ Ｐ明朝" w:hAnsi="ＭＳ Ｐ明朝"/>
          <w:szCs w:val="21"/>
        </w:rPr>
        <w:t>透明</w:t>
      </w:r>
      <w:r w:rsidR="00820522" w:rsidRPr="00C22064">
        <w:rPr>
          <w:rFonts w:ascii="ＭＳ Ｐ明朝" w:eastAsia="ＭＳ Ｐ明朝" w:hAnsi="ＭＳ Ｐ明朝" w:hint="eastAsia"/>
          <w:szCs w:val="21"/>
        </w:rPr>
        <w:t>性」</w:t>
      </w:r>
      <w:r w:rsidR="00A628D8" w:rsidRPr="00C22064">
        <w:rPr>
          <w:rFonts w:ascii="ＭＳ Ｐ明朝" w:eastAsia="ＭＳ Ｐ明朝" w:hAnsi="ＭＳ Ｐ明朝" w:hint="eastAsia"/>
          <w:szCs w:val="21"/>
        </w:rPr>
        <w:t>のよう</w:t>
      </w:r>
      <w:r w:rsidR="0053681E" w:rsidRPr="00C22064">
        <w:rPr>
          <w:rFonts w:ascii="ＭＳ Ｐ明朝" w:eastAsia="ＭＳ Ｐ明朝" w:hAnsi="ＭＳ Ｐ明朝" w:hint="eastAsia"/>
          <w:szCs w:val="21"/>
        </w:rPr>
        <w:t>に、</w:t>
      </w:r>
      <w:r w:rsidR="00A628D8" w:rsidRPr="00C22064">
        <w:rPr>
          <w:rFonts w:ascii="ＭＳ Ｐ明朝" w:eastAsia="ＭＳ Ｐ明朝" w:hAnsi="ＭＳ Ｐ明朝" w:hint="eastAsia"/>
          <w:szCs w:val="21"/>
        </w:rPr>
        <w:t>メディア</w:t>
      </w:r>
      <w:r w:rsidR="0053681E" w:rsidRPr="00C22064">
        <w:rPr>
          <w:rFonts w:ascii="ＭＳ Ｐ明朝" w:eastAsia="ＭＳ Ｐ明朝" w:hAnsi="ＭＳ Ｐ明朝" w:hint="eastAsia"/>
          <w:szCs w:val="21"/>
        </w:rPr>
        <w:t>DPFに対する</w:t>
      </w:r>
      <w:r w:rsidR="00A628D8" w:rsidRPr="00C22064">
        <w:rPr>
          <w:rFonts w:ascii="ＭＳ Ｐ明朝" w:eastAsia="ＭＳ Ｐ明朝" w:hAnsi="ＭＳ Ｐ明朝" w:hint="eastAsia"/>
          <w:szCs w:val="21"/>
        </w:rPr>
        <w:t>倫理</w:t>
      </w:r>
      <w:r w:rsidR="0053681E" w:rsidRPr="00C22064">
        <w:rPr>
          <w:rFonts w:ascii="ＭＳ Ｐ明朝" w:eastAsia="ＭＳ Ｐ明朝" w:hAnsi="ＭＳ Ｐ明朝" w:hint="eastAsia"/>
          <w:szCs w:val="21"/>
        </w:rPr>
        <w:t>的または精神的規定</w:t>
      </w:r>
      <w:r w:rsidR="00923ED6" w:rsidRPr="00C22064">
        <w:rPr>
          <w:rFonts w:ascii="ＭＳ Ｐ明朝" w:eastAsia="ＭＳ Ｐ明朝" w:hAnsi="ＭＳ Ｐ明朝" w:hint="eastAsia"/>
          <w:szCs w:val="21"/>
        </w:rPr>
        <w:t>、または各DPFが設定すべき自主的行動規範の模範的規定</w:t>
      </w:r>
      <w:r w:rsidR="0053681E" w:rsidRPr="00C22064">
        <w:rPr>
          <w:rFonts w:ascii="ＭＳ Ｐ明朝" w:eastAsia="ＭＳ Ｐ明朝" w:hAnsi="ＭＳ Ｐ明朝" w:hint="eastAsia"/>
          <w:szCs w:val="21"/>
        </w:rPr>
        <w:t>として定立すること</w:t>
      </w:r>
      <w:r w:rsidR="0076220E" w:rsidRPr="00C22064">
        <w:rPr>
          <w:rFonts w:ascii="ＭＳ Ｐ明朝" w:eastAsia="ＭＳ Ｐ明朝" w:hAnsi="ＭＳ Ｐ明朝" w:hint="eastAsia"/>
          <w:szCs w:val="21"/>
        </w:rPr>
        <w:t>など</w:t>
      </w:r>
      <w:r w:rsidR="0053681E" w:rsidRPr="00C22064">
        <w:rPr>
          <w:rFonts w:ascii="ＭＳ Ｐ明朝" w:eastAsia="ＭＳ Ｐ明朝" w:hAnsi="ＭＳ Ｐ明朝" w:hint="eastAsia"/>
          <w:szCs w:val="21"/>
        </w:rPr>
        <w:t>が考えられる</w:t>
      </w:r>
      <w:r w:rsidR="0041380E" w:rsidRPr="00C22064">
        <w:rPr>
          <w:rFonts w:ascii="ＭＳ Ｐ明朝" w:eastAsia="ＭＳ Ｐ明朝" w:hAnsi="ＭＳ Ｐ明朝" w:hint="eastAsia"/>
          <w:szCs w:val="21"/>
        </w:rPr>
        <w:t>。</w:t>
      </w:r>
      <w:bookmarkStart w:id="292" w:name="_Hlk125900959"/>
      <w:r w:rsidR="001A677B" w:rsidRPr="00C22064">
        <w:rPr>
          <w:rFonts w:ascii="ＭＳ Ｐ明朝" w:eastAsia="ＭＳ Ｐ明朝" w:hAnsi="ＭＳ Ｐ明朝" w:hint="eastAsia"/>
          <w:szCs w:val="21"/>
        </w:rPr>
        <w:t>なお、</w:t>
      </w:r>
      <w:r w:rsidR="00923ED6" w:rsidRPr="00C22064">
        <w:rPr>
          <w:rFonts w:ascii="ＭＳ Ｐ明朝" w:eastAsia="ＭＳ Ｐ明朝" w:hAnsi="ＭＳ Ｐ明朝" w:hint="eastAsia"/>
          <w:szCs w:val="21"/>
        </w:rPr>
        <w:t>米国の議論では、DPFに対して、「公正原則</w:t>
      </w:r>
      <w:r w:rsidR="00923ED6" w:rsidRPr="00C22064">
        <w:rPr>
          <w:rFonts w:ascii="ＭＳ Ｐ明朝" w:eastAsia="ＭＳ Ｐ明朝" w:hAnsi="ＭＳ Ｐ明朝"/>
          <w:szCs w:val="21"/>
        </w:rPr>
        <w:t>(Fairness</w:t>
      </w:r>
      <w:r w:rsidR="00DF1590" w:rsidRPr="00C22064">
        <w:rPr>
          <w:rFonts w:ascii="ＭＳ Ｐ明朝" w:eastAsia="ＭＳ Ｐ明朝" w:hAnsi="ＭＳ Ｐ明朝"/>
          <w:szCs w:val="21"/>
        </w:rPr>
        <w:t xml:space="preserve"> </w:t>
      </w:r>
      <w:r w:rsidR="00923ED6" w:rsidRPr="00C22064">
        <w:rPr>
          <w:rFonts w:ascii="ＭＳ Ｐ明朝" w:eastAsia="ＭＳ Ｐ明朝" w:hAnsi="ＭＳ Ｐ明朝"/>
          <w:szCs w:val="21"/>
        </w:rPr>
        <w:t>Doctrine)</w:t>
      </w:r>
      <w:r w:rsidR="00923ED6" w:rsidRPr="00C22064">
        <w:rPr>
          <w:rFonts w:ascii="ＭＳ Ｐ明朝" w:eastAsia="ＭＳ Ｐ明朝" w:hAnsi="ＭＳ Ｐ明朝" w:hint="eastAsia"/>
          <w:szCs w:val="21"/>
        </w:rPr>
        <w:t>に近いもの」、あるいは公正原則に代わる「啓示原則</w:t>
      </w:r>
      <w:r w:rsidR="00923ED6" w:rsidRPr="00C22064">
        <w:rPr>
          <w:rFonts w:ascii="ＭＳ Ｐ明朝" w:eastAsia="ＭＳ Ｐ明朝" w:hAnsi="ＭＳ Ｐ明朝"/>
          <w:szCs w:val="21"/>
        </w:rPr>
        <w:t>(Awareness Doctrine)</w:t>
      </w:r>
      <w:r w:rsidR="00923ED6" w:rsidRPr="00C22064">
        <w:rPr>
          <w:rFonts w:ascii="ＭＳ Ｐ明朝" w:eastAsia="ＭＳ Ｐ明朝" w:hAnsi="ＭＳ Ｐ明朝" w:hint="eastAsia"/>
          <w:szCs w:val="21"/>
        </w:rPr>
        <w:t>」</w:t>
      </w:r>
      <w:r w:rsidR="001A677B" w:rsidRPr="00C22064">
        <w:rPr>
          <w:rFonts w:ascii="ＭＳ Ｐ明朝" w:eastAsia="ＭＳ Ｐ明朝" w:hAnsi="ＭＳ Ｐ明朝" w:hint="eastAsia"/>
          <w:szCs w:val="21"/>
        </w:rPr>
        <w:t>などの</w:t>
      </w:r>
      <w:r w:rsidR="0076220E" w:rsidRPr="00C22064">
        <w:rPr>
          <w:rFonts w:ascii="ＭＳ Ｐ明朝" w:eastAsia="ＭＳ Ｐ明朝" w:hAnsi="ＭＳ Ｐ明朝" w:hint="eastAsia"/>
          <w:szCs w:val="21"/>
        </w:rPr>
        <w:t>提案</w:t>
      </w:r>
      <w:r w:rsidR="001A677B" w:rsidRPr="00C22064">
        <w:rPr>
          <w:rFonts w:ascii="ＭＳ Ｐ明朝" w:eastAsia="ＭＳ Ｐ明朝" w:hAnsi="ＭＳ Ｐ明朝" w:hint="eastAsia"/>
          <w:szCs w:val="21"/>
        </w:rPr>
        <w:t>がある</w:t>
      </w:r>
      <w:r w:rsidR="0076220E" w:rsidRPr="00C22064">
        <w:rPr>
          <w:rFonts w:ascii="ＭＳ Ｐ明朝" w:eastAsia="ＭＳ Ｐ明朝" w:hAnsi="ＭＳ Ｐ明朝" w:hint="eastAsia"/>
          <w:szCs w:val="21"/>
        </w:rPr>
        <w:t>ようである</w:t>
      </w:r>
      <w:bookmarkEnd w:id="292"/>
      <w:r w:rsidR="001A677B" w:rsidRPr="00C22064">
        <w:rPr>
          <w:rStyle w:val="aa"/>
          <w:rFonts w:ascii="ＭＳ Ｐ明朝" w:eastAsia="ＭＳ Ｐ明朝" w:hAnsi="ＭＳ Ｐ明朝"/>
          <w:szCs w:val="21"/>
        </w:rPr>
        <w:footnoteReference w:id="151"/>
      </w:r>
      <w:r w:rsidR="0076220E" w:rsidRPr="00C22064">
        <w:rPr>
          <w:rFonts w:ascii="ＭＳ Ｐ明朝" w:eastAsia="ＭＳ Ｐ明朝" w:hAnsi="ＭＳ Ｐ明朝" w:hint="eastAsia"/>
          <w:szCs w:val="21"/>
        </w:rPr>
        <w:t>。</w:t>
      </w:r>
    </w:p>
    <w:p w14:paraId="3DB2B6FC" w14:textId="0BC9C64B" w:rsidR="002C1201" w:rsidRPr="00C22064" w:rsidRDefault="00CF1B60" w:rsidP="003F65FF">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このほか、</w:t>
      </w:r>
      <w:r w:rsidRPr="00C22064">
        <w:rPr>
          <w:rFonts w:ascii="ＭＳ Ｐ明朝" w:eastAsia="ＭＳ Ｐ明朝" w:hAnsi="ＭＳ Ｐ明朝"/>
          <w:szCs w:val="21"/>
        </w:rPr>
        <w:t>番組基準</w:t>
      </w:r>
      <w:r w:rsidRPr="00C22064">
        <w:rPr>
          <w:rFonts w:ascii="ＭＳ Ｐ明朝" w:eastAsia="ＭＳ Ｐ明朝" w:hAnsi="ＭＳ Ｐ明朝" w:hint="eastAsia"/>
          <w:szCs w:val="21"/>
        </w:rPr>
        <w:t>については、放送事業者の自主的な運用に委ねられ、これまで具体的な検討が行われたことはほとんどなく、またその実効性には疑問もある。しかし、</w:t>
      </w:r>
      <w:r w:rsidR="002C1201" w:rsidRPr="00C22064">
        <w:rPr>
          <w:rFonts w:ascii="ＭＳ Ｐ明朝" w:eastAsia="ＭＳ Ｐ明朝" w:hAnsi="ＭＳ Ｐ明朝" w:hint="eastAsia"/>
          <w:szCs w:val="21"/>
        </w:rPr>
        <w:t>特に巨大DPFに対しては、</w:t>
      </w:r>
      <w:r w:rsidR="002C1201" w:rsidRPr="00C22064">
        <w:rPr>
          <w:rFonts w:ascii="ＭＳ Ｐ明朝" w:eastAsia="ＭＳ Ｐ明朝" w:hAnsi="ＭＳ Ｐ明朝"/>
          <w:szCs w:val="21"/>
        </w:rPr>
        <w:t>番組基準</w:t>
      </w:r>
      <w:r w:rsidR="002C1201" w:rsidRPr="00C22064">
        <w:rPr>
          <w:rFonts w:ascii="ＭＳ Ｐ明朝" w:eastAsia="ＭＳ Ｐ明朝" w:hAnsi="ＭＳ Ｐ明朝" w:hint="eastAsia"/>
          <w:szCs w:val="21"/>
        </w:rPr>
        <w:t>に類するような編集基準を策定・公表する法的義務を課</w:t>
      </w:r>
      <w:r w:rsidRPr="00C22064">
        <w:rPr>
          <w:rFonts w:ascii="ＭＳ Ｐ明朝" w:eastAsia="ＭＳ Ｐ明朝" w:hAnsi="ＭＳ Ｐ明朝" w:hint="eastAsia"/>
          <w:szCs w:val="21"/>
        </w:rPr>
        <w:t>し、それを外部</w:t>
      </w:r>
      <w:r w:rsidR="007420BE" w:rsidRPr="00C22064">
        <w:rPr>
          <w:rFonts w:ascii="ＭＳ Ｐ明朝" w:eastAsia="ＭＳ Ｐ明朝" w:hAnsi="ＭＳ Ｐ明朝" w:hint="eastAsia"/>
          <w:szCs w:val="21"/>
        </w:rPr>
        <w:t>（少なくとも各社内の第三者機関）</w:t>
      </w:r>
      <w:r w:rsidRPr="00C22064">
        <w:rPr>
          <w:rFonts w:ascii="ＭＳ Ｐ明朝" w:eastAsia="ＭＳ Ｐ明朝" w:hAnsi="ＭＳ Ｐ明朝" w:hint="eastAsia"/>
          <w:szCs w:val="21"/>
        </w:rPr>
        <w:t>から検証できるような態勢を整えること</w:t>
      </w:r>
      <w:r w:rsidR="007420BE" w:rsidRPr="00C22064">
        <w:rPr>
          <w:rFonts w:ascii="ＭＳ Ｐ明朝" w:eastAsia="ＭＳ Ｐ明朝" w:hAnsi="ＭＳ Ｐ明朝" w:hint="eastAsia"/>
          <w:szCs w:val="21"/>
        </w:rPr>
        <w:t>が</w:t>
      </w:r>
      <w:r w:rsidRPr="00C22064">
        <w:rPr>
          <w:rFonts w:ascii="ＭＳ Ｐ明朝" w:eastAsia="ＭＳ Ｐ明朝" w:hAnsi="ＭＳ Ｐ明朝" w:hint="eastAsia"/>
          <w:szCs w:val="21"/>
        </w:rPr>
        <w:t>考えられる</w:t>
      </w:r>
      <w:r w:rsidR="001A677B" w:rsidRPr="00C22064">
        <w:rPr>
          <w:rStyle w:val="aa"/>
          <w:rFonts w:ascii="ＭＳ Ｐ明朝" w:eastAsia="ＭＳ Ｐ明朝" w:hAnsi="ＭＳ Ｐ明朝"/>
          <w:szCs w:val="21"/>
        </w:rPr>
        <w:footnoteReference w:id="152"/>
      </w:r>
      <w:r w:rsidR="002C1201" w:rsidRPr="00C22064">
        <w:rPr>
          <w:rFonts w:ascii="ＭＳ Ｐ明朝" w:eastAsia="ＭＳ Ｐ明朝" w:hAnsi="ＭＳ Ｐ明朝" w:hint="eastAsia"/>
          <w:szCs w:val="21"/>
        </w:rPr>
        <w:t>。</w:t>
      </w:r>
    </w:p>
    <w:p w14:paraId="2A3D4026" w14:textId="77777777" w:rsidR="00DE04A4" w:rsidRPr="00C22064" w:rsidRDefault="00DE04A4" w:rsidP="003F65FF">
      <w:pPr>
        <w:ind w:firstLineChars="100" w:firstLine="210"/>
        <w:jc w:val="left"/>
        <w:rPr>
          <w:rFonts w:ascii="ＭＳ Ｐ明朝" w:eastAsia="ＭＳ Ｐ明朝" w:hAnsi="ＭＳ Ｐ明朝"/>
          <w:szCs w:val="21"/>
        </w:rPr>
      </w:pPr>
    </w:p>
    <w:p w14:paraId="26EC70FF" w14:textId="34B7D0A9" w:rsidR="008B075B" w:rsidRPr="00C22064" w:rsidRDefault="009C22CB" w:rsidP="00F00809">
      <w:pPr>
        <w:jc w:val="left"/>
        <w:rPr>
          <w:rFonts w:ascii="ＭＳ Ｐ明朝" w:eastAsia="ＭＳ Ｐ明朝" w:hAnsi="ＭＳ Ｐ明朝"/>
          <w:szCs w:val="21"/>
        </w:rPr>
      </w:pPr>
      <w:bookmarkStart w:id="294" w:name="_Hlk116312180"/>
      <w:r w:rsidRPr="00C22064">
        <w:rPr>
          <w:rFonts w:ascii="ＭＳ Ｐ明朝" w:eastAsia="ＭＳ Ｐ明朝" w:hAnsi="ＭＳ Ｐ明朝" w:hint="eastAsia"/>
          <w:szCs w:val="21"/>
        </w:rPr>
        <w:t xml:space="preserve">（2）　</w:t>
      </w:r>
      <w:r w:rsidR="00DE04A4" w:rsidRPr="00C22064">
        <w:rPr>
          <w:rFonts w:ascii="ＭＳ Ｐ明朝" w:eastAsia="ＭＳ Ｐ明朝" w:hAnsi="ＭＳ Ｐ明朝"/>
          <w:szCs w:val="21"/>
        </w:rPr>
        <w:t>広告識別措置</w:t>
      </w:r>
      <w:r w:rsidR="00DE04A4" w:rsidRPr="00C22064">
        <w:rPr>
          <w:rFonts w:ascii="ＭＳ Ｐ明朝" w:eastAsia="ＭＳ Ｐ明朝" w:hAnsi="ＭＳ Ｐ明朝" w:hint="eastAsia"/>
          <w:szCs w:val="21"/>
        </w:rPr>
        <w:t>については</w:t>
      </w:r>
      <w:r w:rsidR="00820522" w:rsidRPr="00C22064">
        <w:rPr>
          <w:rFonts w:ascii="ＭＳ Ｐ明朝" w:eastAsia="ＭＳ Ｐ明朝" w:hAnsi="ＭＳ Ｐ明朝" w:hint="eastAsia"/>
          <w:szCs w:val="21"/>
        </w:rPr>
        <w:t>、</w:t>
      </w:r>
      <w:r w:rsidR="003F65FF" w:rsidRPr="00C22064">
        <w:rPr>
          <w:rFonts w:ascii="ＭＳ Ｐ明朝" w:eastAsia="ＭＳ Ｐ明朝" w:hAnsi="ＭＳ Ｐ明朝" w:hint="eastAsia"/>
          <w:szCs w:val="21"/>
        </w:rPr>
        <w:t>消費者の適正かつ冷静な商品選択と判断を可能にする</w:t>
      </w:r>
      <w:r w:rsidR="002C1201" w:rsidRPr="00C22064">
        <w:rPr>
          <w:rFonts w:ascii="ＭＳ Ｐ明朝" w:eastAsia="ＭＳ Ｐ明朝" w:hAnsi="ＭＳ Ｐ明朝" w:hint="eastAsia"/>
          <w:szCs w:val="21"/>
        </w:rPr>
        <w:t>ために</w:t>
      </w:r>
      <w:r w:rsidR="003F65FF" w:rsidRPr="00C22064">
        <w:rPr>
          <w:rFonts w:ascii="ＭＳ Ｐ明朝" w:eastAsia="ＭＳ Ｐ明朝" w:hAnsi="ＭＳ Ｐ明朝" w:hint="eastAsia"/>
          <w:szCs w:val="21"/>
        </w:rPr>
        <w:t>、</w:t>
      </w:r>
      <w:r w:rsidR="00BE0E73" w:rsidRPr="00C22064">
        <w:rPr>
          <w:rFonts w:ascii="ＭＳ Ｐ明朝" w:eastAsia="ＭＳ Ｐ明朝" w:hAnsi="ＭＳ Ｐ明朝" w:hint="eastAsia"/>
          <w:szCs w:val="21"/>
        </w:rPr>
        <w:t>マスメディア</w:t>
      </w:r>
      <w:r w:rsidR="002C1201" w:rsidRPr="00C22064">
        <w:rPr>
          <w:rFonts w:ascii="ＭＳ Ｐ明朝" w:eastAsia="ＭＳ Ｐ明朝" w:hAnsi="ＭＳ Ｐ明朝" w:hint="eastAsia"/>
          <w:szCs w:val="21"/>
        </w:rPr>
        <w:t>と</w:t>
      </w:r>
      <w:r w:rsidR="003F65FF" w:rsidRPr="00C22064">
        <w:rPr>
          <w:rFonts w:ascii="ＭＳ Ｐ明朝" w:eastAsia="ＭＳ Ｐ明朝" w:hAnsi="ＭＳ Ｐ明朝" w:hint="eastAsia"/>
          <w:szCs w:val="21"/>
        </w:rPr>
        <w:t>メディアDPFのいずれに対しても、</w:t>
      </w:r>
      <w:r w:rsidR="00DE04A4" w:rsidRPr="00C22064">
        <w:rPr>
          <w:rFonts w:ascii="ＭＳ Ｐ明朝" w:eastAsia="ＭＳ Ｐ明朝" w:hAnsi="ＭＳ Ｐ明朝" w:hint="eastAsia"/>
          <w:szCs w:val="21"/>
        </w:rPr>
        <w:t>実効的な</w:t>
      </w:r>
      <w:r w:rsidR="001B35B3" w:rsidRPr="00C22064">
        <w:rPr>
          <w:rFonts w:ascii="ＭＳ Ｐ明朝" w:eastAsia="ＭＳ Ｐ明朝" w:hAnsi="ＭＳ Ｐ明朝" w:hint="eastAsia"/>
          <w:szCs w:val="21"/>
        </w:rPr>
        <w:t>規制</w:t>
      </w:r>
      <w:r w:rsidR="00DE04A4" w:rsidRPr="00C22064">
        <w:rPr>
          <w:rFonts w:ascii="ＭＳ Ｐ明朝" w:eastAsia="ＭＳ Ｐ明朝" w:hAnsi="ＭＳ Ｐ明朝" w:hint="eastAsia"/>
          <w:szCs w:val="21"/>
        </w:rPr>
        <w:t>手法と態勢を検討</w:t>
      </w:r>
      <w:r w:rsidR="001B35B3" w:rsidRPr="00C22064">
        <w:rPr>
          <w:rFonts w:ascii="ＭＳ Ｐ明朝" w:eastAsia="ＭＳ Ｐ明朝" w:hAnsi="ＭＳ Ｐ明朝" w:hint="eastAsia"/>
          <w:szCs w:val="21"/>
        </w:rPr>
        <w:t>すべき</w:t>
      </w:r>
      <w:bookmarkEnd w:id="294"/>
      <w:r w:rsidR="001B35B3" w:rsidRPr="00C22064">
        <w:rPr>
          <w:rFonts w:ascii="ＭＳ Ｐ明朝" w:eastAsia="ＭＳ Ｐ明朝" w:hAnsi="ＭＳ Ｐ明朝" w:hint="eastAsia"/>
          <w:szCs w:val="21"/>
        </w:rPr>
        <w:t>である</w:t>
      </w:r>
      <w:r w:rsidR="008B075B" w:rsidRPr="00C22064">
        <w:rPr>
          <w:rFonts w:ascii="ＭＳ Ｐ明朝" w:eastAsia="ＭＳ Ｐ明朝" w:hAnsi="ＭＳ Ｐ明朝" w:hint="eastAsia"/>
          <w:szCs w:val="21"/>
        </w:rPr>
        <w:t>。</w:t>
      </w:r>
    </w:p>
    <w:p w14:paraId="61523355" w14:textId="3E68F017" w:rsidR="00EC210D" w:rsidRPr="00C22064" w:rsidRDefault="00DE04A4" w:rsidP="00F0353E">
      <w:pPr>
        <w:ind w:firstLineChars="100" w:firstLine="210"/>
        <w:jc w:val="left"/>
        <w:rPr>
          <w:rFonts w:ascii="ＭＳ Ｐ明朝" w:eastAsia="ＭＳ Ｐ明朝" w:hAnsi="ＭＳ Ｐ明朝"/>
          <w:szCs w:val="21"/>
        </w:rPr>
      </w:pPr>
      <w:bookmarkStart w:id="295" w:name="_Hlk116312204"/>
      <w:r w:rsidRPr="00C22064">
        <w:rPr>
          <w:rFonts w:ascii="ＭＳ Ｐ明朝" w:eastAsia="ＭＳ Ｐ明朝" w:hAnsi="ＭＳ Ｐ明朝" w:hint="eastAsia"/>
          <w:szCs w:val="21"/>
        </w:rPr>
        <w:t>放送における</w:t>
      </w:r>
      <w:r w:rsidRPr="00C22064">
        <w:rPr>
          <w:rFonts w:ascii="ＭＳ Ｐ明朝" w:eastAsia="ＭＳ Ｐ明朝" w:hAnsi="ＭＳ Ｐ明朝"/>
          <w:szCs w:val="21"/>
        </w:rPr>
        <w:t>広告識別措置</w:t>
      </w:r>
      <w:r w:rsidRPr="00C22064">
        <w:rPr>
          <w:rFonts w:ascii="ＭＳ Ｐ明朝" w:eastAsia="ＭＳ Ｐ明朝" w:hAnsi="ＭＳ Ｐ明朝" w:hint="eastAsia"/>
          <w:szCs w:val="21"/>
        </w:rPr>
        <w:t>も基本的に放送事業者の自主規制に委ねられており、ごく稀に問題になる程度で外部からの検証はほとんどない。</w:t>
      </w:r>
      <w:r w:rsidR="00EC210D" w:rsidRPr="00C22064">
        <w:rPr>
          <w:rFonts w:ascii="ＭＳ Ｐ明朝" w:eastAsia="ＭＳ Ｐ明朝" w:hAnsi="ＭＳ Ｐ明朝" w:hint="eastAsia"/>
          <w:szCs w:val="21"/>
        </w:rPr>
        <w:t>その規制趣旨は、メディアから発せられる情報が</w:t>
      </w:r>
      <w:r w:rsidR="00EC210D" w:rsidRPr="00C22064">
        <w:rPr>
          <w:rFonts w:ascii="ＭＳ Ｐ明朝" w:eastAsia="ＭＳ Ｐ明朝" w:hAnsi="ＭＳ Ｐ明朝" w:hint="eastAsia"/>
          <w:szCs w:val="21"/>
        </w:rPr>
        <w:lastRenderedPageBreak/>
        <w:t>中立的な（利益と結び付かない）立場から発せられたものか、それとも広告主と何らかの意味で結び付いているかを明示することが、消費者の適正な選択・判断に資するという立場から社会的に要請されるということであろう。</w:t>
      </w:r>
    </w:p>
    <w:p w14:paraId="198537FD" w14:textId="77777777" w:rsidR="002E7B7D" w:rsidRPr="00C22064" w:rsidRDefault="00EC210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DPFについても、前記のグーグル・ショッピング事件などは、広告それ自体の問題ではないが、消費者に対し利益誘導的ないし歪んだ情報の出し方である。</w:t>
      </w:r>
      <w:r w:rsidR="000F2FB4" w:rsidRPr="00C22064">
        <w:rPr>
          <w:rFonts w:ascii="ＭＳ Ｐ明朝" w:eastAsia="ＭＳ Ｐ明朝" w:hAnsi="ＭＳ Ｐ明朝" w:hint="eastAsia"/>
          <w:szCs w:val="21"/>
        </w:rPr>
        <w:t>DPFの</w:t>
      </w:r>
      <w:r w:rsidR="008B075B" w:rsidRPr="00C22064">
        <w:rPr>
          <w:rFonts w:ascii="ＭＳ Ｐ明朝" w:eastAsia="ＭＳ Ｐ明朝" w:hAnsi="ＭＳ Ｐ明朝"/>
          <w:szCs w:val="21"/>
        </w:rPr>
        <w:t>自己優遇</w:t>
      </w:r>
      <w:r w:rsidR="000F2FB4" w:rsidRPr="00C22064">
        <w:rPr>
          <w:rFonts w:ascii="ＭＳ Ｐ明朝" w:eastAsia="ＭＳ Ｐ明朝" w:hAnsi="ＭＳ Ｐ明朝" w:hint="eastAsia"/>
          <w:szCs w:val="21"/>
        </w:rPr>
        <w:t>については</w:t>
      </w:r>
      <w:r w:rsidR="001B35B3" w:rsidRPr="00C22064">
        <w:rPr>
          <w:rFonts w:ascii="ＭＳ Ｐ明朝" w:eastAsia="ＭＳ Ｐ明朝" w:hAnsi="ＭＳ Ｐ明朝" w:hint="eastAsia"/>
          <w:szCs w:val="21"/>
        </w:rPr>
        <w:t>、</w:t>
      </w:r>
      <w:r w:rsidR="008B075B" w:rsidRPr="00C22064">
        <w:rPr>
          <w:rFonts w:ascii="ＭＳ Ｐ明朝" w:eastAsia="ＭＳ Ｐ明朝" w:hAnsi="ＭＳ Ｐ明朝"/>
          <w:szCs w:val="21"/>
        </w:rPr>
        <w:t>自己が販売する商品を目立つように</w:t>
      </w:r>
      <w:r w:rsidR="003F65FF" w:rsidRPr="00C22064">
        <w:rPr>
          <w:rFonts w:ascii="ＭＳ Ｐ明朝" w:eastAsia="ＭＳ Ｐ明朝" w:hAnsi="ＭＳ Ｐ明朝" w:hint="eastAsia"/>
          <w:szCs w:val="21"/>
        </w:rPr>
        <w:t>表示する</w:t>
      </w:r>
      <w:r w:rsidR="008B075B" w:rsidRPr="00C22064">
        <w:rPr>
          <w:rFonts w:ascii="ＭＳ Ｐ明朝" w:eastAsia="ＭＳ Ｐ明朝" w:hAnsi="ＭＳ Ｐ明朝"/>
          <w:szCs w:val="21"/>
        </w:rPr>
        <w:t>などの露骨な事例だけでなく、</w:t>
      </w:r>
      <w:r w:rsidR="001B35B3" w:rsidRPr="00C22064">
        <w:rPr>
          <w:rFonts w:ascii="ＭＳ Ｐ明朝" w:eastAsia="ＭＳ Ｐ明朝" w:hAnsi="ＭＳ Ｐ明朝" w:hint="eastAsia"/>
          <w:szCs w:val="21"/>
        </w:rPr>
        <w:t>隠れた</w:t>
      </w:r>
      <w:r w:rsidR="001B35B3" w:rsidRPr="00C22064">
        <w:rPr>
          <w:rFonts w:ascii="ＭＳ Ｐ明朝" w:eastAsia="ＭＳ Ｐ明朝" w:hAnsi="ＭＳ Ｐ明朝"/>
          <w:szCs w:val="21"/>
        </w:rPr>
        <w:t>自己優遇</w:t>
      </w:r>
      <w:r w:rsidR="0041380E" w:rsidRPr="00C22064">
        <w:rPr>
          <w:rFonts w:ascii="ＭＳ Ｐ明朝" w:eastAsia="ＭＳ Ｐ明朝" w:hAnsi="ＭＳ Ｐ明朝" w:hint="eastAsia"/>
          <w:szCs w:val="21"/>
        </w:rPr>
        <w:t>に対する規制</w:t>
      </w:r>
      <w:r w:rsidRPr="00C22064">
        <w:rPr>
          <w:rFonts w:ascii="ＭＳ Ｐ明朝" w:eastAsia="ＭＳ Ｐ明朝" w:hAnsi="ＭＳ Ｐ明朝" w:hint="eastAsia"/>
          <w:szCs w:val="21"/>
        </w:rPr>
        <w:t>の仕方</w:t>
      </w:r>
      <w:r w:rsidR="008B075B" w:rsidRPr="00C22064">
        <w:rPr>
          <w:rFonts w:ascii="ＭＳ Ｐ明朝" w:eastAsia="ＭＳ Ｐ明朝" w:hAnsi="ＭＳ Ｐ明朝"/>
          <w:szCs w:val="21"/>
        </w:rPr>
        <w:t>を具体的に検討</w:t>
      </w:r>
      <w:bookmarkEnd w:id="295"/>
      <w:r w:rsidR="008B075B" w:rsidRPr="00C22064">
        <w:rPr>
          <w:rFonts w:ascii="ＭＳ Ｐ明朝" w:eastAsia="ＭＳ Ｐ明朝" w:hAnsi="ＭＳ Ｐ明朝"/>
          <w:szCs w:val="21"/>
        </w:rPr>
        <w:t>してはどう</w:t>
      </w:r>
      <w:r w:rsidR="001B35B3" w:rsidRPr="00C22064">
        <w:rPr>
          <w:rFonts w:ascii="ＭＳ Ｐ明朝" w:eastAsia="ＭＳ Ｐ明朝" w:hAnsi="ＭＳ Ｐ明朝" w:hint="eastAsia"/>
          <w:szCs w:val="21"/>
        </w:rPr>
        <w:t>であろう</w:t>
      </w:r>
      <w:r w:rsidR="008B075B" w:rsidRPr="00C22064">
        <w:rPr>
          <w:rFonts w:ascii="ＭＳ Ｐ明朝" w:eastAsia="ＭＳ Ｐ明朝" w:hAnsi="ＭＳ Ｐ明朝" w:hint="eastAsia"/>
          <w:szCs w:val="21"/>
        </w:rPr>
        <w:t>か。</w:t>
      </w:r>
    </w:p>
    <w:p w14:paraId="73529EF1" w14:textId="0632A662" w:rsidR="00A56BE4" w:rsidRPr="00C22064" w:rsidRDefault="002E7B7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先に（Ⅴ二8）、記事・番組の中で広告を目立たないように</w:t>
      </w:r>
      <w:r w:rsidR="004D1AB5" w:rsidRPr="00C22064">
        <w:rPr>
          <w:rFonts w:hint="eastAsia"/>
        </w:rPr>
        <w:t>入れる「溶け込まし広告」</w:t>
      </w:r>
      <w:r w:rsidRPr="00C22064">
        <w:rPr>
          <w:rFonts w:ascii="ＭＳ Ｐ明朝" w:eastAsia="ＭＳ Ｐ明朝" w:hAnsi="ＭＳ Ｐ明朝" w:hint="eastAsia"/>
          <w:szCs w:val="21"/>
        </w:rPr>
        <w:t>について</w:t>
      </w:r>
      <w:r w:rsidR="0069395C" w:rsidRPr="00C22064">
        <w:rPr>
          <w:rFonts w:ascii="ＭＳ Ｐ明朝" w:eastAsia="ＭＳ Ｐ明朝" w:hAnsi="ＭＳ Ｐ明朝" w:hint="eastAsia"/>
          <w:szCs w:val="21"/>
        </w:rPr>
        <w:t>指摘した（Ⅵ二2</w:t>
      </w:r>
      <w:r w:rsidR="0069395C" w:rsidRPr="00C22064">
        <w:rPr>
          <w:rFonts w:ascii="ＭＳ Ｐ明朝" w:eastAsia="ＭＳ Ｐ明朝" w:hAnsi="ＭＳ Ｐ明朝"/>
          <w:szCs w:val="21"/>
        </w:rPr>
        <w:t>）</w:t>
      </w:r>
      <w:r w:rsidR="0069395C" w:rsidRPr="00C22064">
        <w:rPr>
          <w:rFonts w:ascii="ＭＳ Ｐ明朝" w:eastAsia="ＭＳ Ｐ明朝" w:hAnsi="ＭＳ Ｐ明朝" w:hint="eastAsia"/>
          <w:szCs w:val="21"/>
        </w:rPr>
        <w:t>。</w:t>
      </w:r>
      <w:r w:rsidR="00630A22" w:rsidRPr="00C22064">
        <w:rPr>
          <w:rFonts w:ascii="ＭＳ Ｐ明朝" w:eastAsia="ＭＳ Ｐ明朝" w:hAnsi="ＭＳ Ｐ明朝" w:hint="eastAsia"/>
          <w:szCs w:val="21"/>
        </w:rPr>
        <w:t>これは景表法の不当表示規制ないし独禁法上の不当な顧客誘引規制を超える可能性があり、</w:t>
      </w:r>
      <w:r w:rsidRPr="00C22064">
        <w:rPr>
          <w:rFonts w:ascii="ＭＳ Ｐ明朝" w:eastAsia="ＭＳ Ｐ明朝" w:hAnsi="ＭＳ Ｐ明朝" w:hint="eastAsia"/>
          <w:szCs w:val="21"/>
        </w:rPr>
        <w:t>マスメディア倫理としてだけでなく、メディアDPFも含め明確に規制すべきであろう。</w:t>
      </w:r>
    </w:p>
    <w:p w14:paraId="3DF1A280" w14:textId="4E991AB4" w:rsidR="00901951" w:rsidRPr="00C22064" w:rsidRDefault="002E7B7D"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同様の事例として</w:t>
      </w:r>
      <w:r w:rsidR="00630A22" w:rsidRPr="00C22064">
        <w:rPr>
          <w:rFonts w:ascii="ＭＳ Ｐ明朝" w:eastAsia="ＭＳ Ｐ明朝" w:hAnsi="ＭＳ Ｐ明朝" w:hint="eastAsia"/>
          <w:szCs w:val="21"/>
        </w:rPr>
        <w:t>、</w:t>
      </w:r>
      <w:r w:rsidR="00BE0E73" w:rsidRPr="00C22064">
        <w:rPr>
          <w:rFonts w:ascii="ＭＳ Ｐ明朝" w:eastAsia="ＭＳ Ｐ明朝" w:hAnsi="ＭＳ Ｐ明朝" w:hint="eastAsia"/>
          <w:szCs w:val="21"/>
        </w:rPr>
        <w:t>最近</w:t>
      </w:r>
      <w:r w:rsidRPr="00C22064">
        <w:rPr>
          <w:rFonts w:ascii="ＭＳ Ｐ明朝" w:eastAsia="ＭＳ Ｐ明朝" w:hAnsi="ＭＳ Ｐ明朝" w:hint="eastAsia"/>
          <w:szCs w:val="21"/>
        </w:rPr>
        <w:t>話題になった</w:t>
      </w:r>
      <w:r w:rsidR="00630A22" w:rsidRPr="00C22064">
        <w:rPr>
          <w:rFonts w:ascii="ＭＳ Ｐ明朝" w:eastAsia="ＭＳ Ｐ明朝" w:hAnsi="ＭＳ Ｐ明朝" w:hint="eastAsia"/>
          <w:szCs w:val="21"/>
        </w:rPr>
        <w:t>食べログ事件</w:t>
      </w:r>
      <w:r w:rsidR="009658C2" w:rsidRPr="00C22064">
        <w:rPr>
          <w:rFonts w:ascii="ＭＳ Ｐ明朝" w:eastAsia="ＭＳ Ｐ明朝" w:hAnsi="ＭＳ Ｐ明朝" w:hint="eastAsia"/>
          <w:szCs w:val="21"/>
        </w:rPr>
        <w:t>に</w:t>
      </w:r>
      <w:r w:rsidRPr="00C22064">
        <w:rPr>
          <w:rFonts w:ascii="ＭＳ Ｐ明朝" w:eastAsia="ＭＳ Ｐ明朝" w:hAnsi="ＭＳ Ｐ明朝" w:hint="eastAsia"/>
          <w:szCs w:val="21"/>
        </w:rPr>
        <w:t>つき</w:t>
      </w:r>
      <w:r w:rsidR="00630A22" w:rsidRPr="00C22064">
        <w:rPr>
          <w:rFonts w:ascii="ＭＳ Ｐ明朝" w:eastAsia="ＭＳ Ｐ明朝" w:hAnsi="ＭＳ Ｐ明朝" w:hint="eastAsia"/>
          <w:szCs w:val="21"/>
        </w:rPr>
        <w:t>、</w:t>
      </w:r>
      <w:r w:rsidR="00A56BE4" w:rsidRPr="00C22064">
        <w:rPr>
          <w:rFonts w:ascii="ＭＳ Ｐ明朝" w:eastAsia="ＭＳ Ｐ明朝" w:hAnsi="ＭＳ Ｐ明朝" w:hint="eastAsia"/>
          <w:szCs w:val="21"/>
        </w:rPr>
        <w:t>「</w:t>
      </w:r>
      <w:r w:rsidR="00630A22" w:rsidRPr="00C22064">
        <w:rPr>
          <w:rFonts w:ascii="ＭＳ Ｐ明朝" w:eastAsia="ＭＳ Ｐ明朝" w:hAnsi="ＭＳ Ｐ明朝" w:hint="eastAsia"/>
          <w:szCs w:val="21"/>
        </w:rPr>
        <w:t>意図的にユーザーを騙すようなステルスマーケティング(こっそり広告)</w:t>
      </w:r>
      <w:r w:rsidR="00A56BE4" w:rsidRPr="00C22064">
        <w:rPr>
          <w:rFonts w:ascii="ＭＳ Ｐ明朝" w:eastAsia="ＭＳ Ｐ明朝" w:hAnsi="ＭＳ Ｐ明朝" w:hint="eastAsia"/>
          <w:szCs w:val="21"/>
        </w:rPr>
        <w:t>」</w:t>
      </w:r>
      <w:r w:rsidR="0074525A" w:rsidRPr="00C22064">
        <w:rPr>
          <w:rFonts w:ascii="ＭＳ Ｐ明朝" w:eastAsia="ＭＳ Ｐ明朝" w:hAnsi="ＭＳ Ｐ明朝" w:hint="eastAsia"/>
          <w:szCs w:val="21"/>
        </w:rPr>
        <w:t>、</w:t>
      </w:r>
      <w:r w:rsidR="00A56BE4" w:rsidRPr="00C22064">
        <w:rPr>
          <w:rFonts w:ascii="ＭＳ Ｐ明朝" w:eastAsia="ＭＳ Ｐ明朝" w:hAnsi="ＭＳ Ｐ明朝" w:hint="eastAsia"/>
          <w:szCs w:val="21"/>
        </w:rPr>
        <w:t>「</w:t>
      </w:r>
      <w:r w:rsidR="0074525A" w:rsidRPr="00C22064">
        <w:rPr>
          <w:rFonts w:ascii="ＭＳ Ｐ明朝" w:eastAsia="ＭＳ Ｐ明朝" w:hAnsi="ＭＳ Ｐ明朝" w:hint="eastAsia"/>
          <w:szCs w:val="21"/>
        </w:rPr>
        <w:t>いわばサクラによる投稿での評判操作</w:t>
      </w:r>
      <w:r w:rsidR="00A56BE4"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等の</w:t>
      </w:r>
      <w:r w:rsidR="00937BC6" w:rsidRPr="00C22064">
        <w:rPr>
          <w:rFonts w:ascii="ＭＳ Ｐ明朝" w:eastAsia="ＭＳ Ｐ明朝" w:hAnsi="ＭＳ Ｐ明朝" w:hint="eastAsia"/>
          <w:szCs w:val="21"/>
        </w:rPr>
        <w:t>批判が相次ぎ、優越的地位の濫用に当たるとして</w:t>
      </w:r>
      <w:r w:rsidR="009658C2" w:rsidRPr="00C22064">
        <w:rPr>
          <w:rFonts w:ascii="ＭＳ Ｐ明朝" w:eastAsia="ＭＳ Ｐ明朝" w:hAnsi="ＭＳ Ｐ明朝" w:hint="eastAsia"/>
          <w:szCs w:val="21"/>
        </w:rPr>
        <w:t>店舗側からの</w:t>
      </w:r>
      <w:r w:rsidR="00937BC6" w:rsidRPr="00C22064">
        <w:rPr>
          <w:rFonts w:ascii="ＭＳ Ｐ明朝" w:eastAsia="ＭＳ Ｐ明朝" w:hAnsi="ＭＳ Ｐ明朝" w:hint="eastAsia"/>
          <w:szCs w:val="21"/>
        </w:rPr>
        <w:t>損害賠償請求を認容した判決</w:t>
      </w:r>
      <w:r w:rsidR="00BE0E73" w:rsidRPr="00C22064">
        <w:rPr>
          <w:rFonts w:ascii="ＭＳ Ｐ明朝" w:eastAsia="ＭＳ Ｐ明朝" w:hAnsi="ＭＳ Ｐ明朝" w:hint="eastAsia"/>
          <w:szCs w:val="21"/>
        </w:rPr>
        <w:t>が</w:t>
      </w:r>
      <w:r w:rsidR="00937BC6" w:rsidRPr="00C22064">
        <w:rPr>
          <w:rFonts w:ascii="ＭＳ Ｐ明朝" w:eastAsia="ＭＳ Ｐ明朝" w:hAnsi="ＭＳ Ｐ明朝" w:hint="eastAsia"/>
          <w:szCs w:val="21"/>
        </w:rPr>
        <w:t>出ている</w:t>
      </w:r>
    </w:p>
    <w:p w14:paraId="73EF788A" w14:textId="788FC125" w:rsidR="0069395C" w:rsidRPr="00C22064" w:rsidRDefault="00937BC6" w:rsidP="00F0353E">
      <w:pPr>
        <w:ind w:firstLineChars="100" w:firstLine="210"/>
        <w:jc w:val="left"/>
        <w:rPr>
          <w:rFonts w:ascii="ＭＳ Ｐ明朝" w:eastAsia="ＭＳ Ｐ明朝" w:hAnsi="ＭＳ Ｐ明朝"/>
          <w:szCs w:val="21"/>
        </w:rPr>
      </w:pPr>
      <w:r w:rsidRPr="00C22064">
        <w:rPr>
          <w:rStyle w:val="aa"/>
          <w:rFonts w:ascii="ＭＳ Ｐ明朝" w:eastAsia="ＭＳ Ｐ明朝" w:hAnsi="ＭＳ Ｐ明朝"/>
          <w:szCs w:val="21"/>
        </w:rPr>
        <w:footnoteReference w:id="153"/>
      </w:r>
      <w:r w:rsidRPr="00C22064">
        <w:rPr>
          <w:rFonts w:ascii="ＭＳ Ｐ明朝" w:eastAsia="ＭＳ Ｐ明朝" w:hAnsi="ＭＳ Ｐ明朝" w:hint="eastAsia"/>
          <w:szCs w:val="21"/>
        </w:rPr>
        <w:t>。</w:t>
      </w:r>
      <w:r w:rsidR="009658C2" w:rsidRPr="00C22064">
        <w:rPr>
          <w:rFonts w:ascii="ＭＳ Ｐ明朝" w:eastAsia="ＭＳ Ｐ明朝" w:hAnsi="ＭＳ Ｐ明朝" w:hint="eastAsia"/>
          <w:szCs w:val="21"/>
        </w:rPr>
        <w:t>そこでは、「被告が本件変更を行ったことは、被告があらかじめ公表していた評点の意義及び評価方法等に照らし、原告にとってあらかじめ計算できない不利益を与えるものであり、少なくとも被告の主張する本件変更の意図・目的を達成する手段として相当であったとはいえない」、と</w:t>
      </w:r>
      <w:r w:rsidR="002E7B7D" w:rsidRPr="00C22064">
        <w:rPr>
          <w:rFonts w:ascii="ＭＳ Ｐ明朝" w:eastAsia="ＭＳ Ｐ明朝" w:hAnsi="ＭＳ Ｐ明朝" w:hint="eastAsia"/>
          <w:szCs w:val="21"/>
        </w:rPr>
        <w:t>判示</w:t>
      </w:r>
      <w:r w:rsidR="009658C2" w:rsidRPr="00C22064">
        <w:rPr>
          <w:rFonts w:ascii="ＭＳ Ｐ明朝" w:eastAsia="ＭＳ Ｐ明朝" w:hAnsi="ＭＳ Ｐ明朝" w:hint="eastAsia"/>
          <w:szCs w:val="21"/>
        </w:rPr>
        <w:t>され</w:t>
      </w:r>
      <w:r w:rsidR="002E7B7D" w:rsidRPr="00C22064">
        <w:rPr>
          <w:rFonts w:ascii="ＭＳ Ｐ明朝" w:eastAsia="ＭＳ Ｐ明朝" w:hAnsi="ＭＳ Ｐ明朝" w:hint="eastAsia"/>
          <w:szCs w:val="21"/>
        </w:rPr>
        <w:t>た</w:t>
      </w:r>
      <w:r w:rsidR="009658C2" w:rsidRPr="00C22064">
        <w:rPr>
          <w:rFonts w:ascii="ＭＳ Ｐ明朝" w:eastAsia="ＭＳ Ｐ明朝" w:hAnsi="ＭＳ Ｐ明朝" w:hint="eastAsia"/>
          <w:szCs w:val="21"/>
        </w:rPr>
        <w:t>。</w:t>
      </w:r>
    </w:p>
    <w:p w14:paraId="309E30A1" w14:textId="7641AD6D" w:rsidR="00141EAE" w:rsidRPr="00C22064" w:rsidRDefault="00F721DB" w:rsidP="00F0353E">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以上から、</w:t>
      </w:r>
      <w:r w:rsidR="00141EAE" w:rsidRPr="00C22064">
        <w:rPr>
          <w:rFonts w:ascii="ＭＳ Ｐ明朝" w:eastAsia="ＭＳ Ｐ明朝" w:hAnsi="ＭＳ Ｐ明朝" w:hint="eastAsia"/>
          <w:szCs w:val="21"/>
        </w:rPr>
        <w:t>「</w:t>
      </w:r>
      <w:r w:rsidR="00141EAE" w:rsidRPr="00C22064">
        <w:rPr>
          <w:rFonts w:ascii="ＭＳ Ｐ明朝" w:eastAsia="ＭＳ Ｐ明朝" w:hAnsi="ＭＳ Ｐ明朝"/>
          <w:szCs w:val="21"/>
        </w:rPr>
        <w:t>ニュース配信を行うネット広告事業者に対し、一定の中立性を要請したり、情報配信についてスポンサーがついている場合にその表示を義務付けるなどの規制が考えられる</w:t>
      </w:r>
      <w:r w:rsidR="00141EAE" w:rsidRPr="00C22064">
        <w:rPr>
          <w:rFonts w:ascii="ＭＳ Ｐ明朝" w:eastAsia="ＭＳ Ｐ明朝" w:hAnsi="ＭＳ Ｐ明朝" w:hint="eastAsia"/>
          <w:szCs w:val="21"/>
        </w:rPr>
        <w:t>」</w:t>
      </w:r>
      <w:r w:rsidR="00141EAE" w:rsidRPr="00C22064">
        <w:rPr>
          <w:rStyle w:val="aa"/>
          <w:rFonts w:ascii="ＭＳ Ｐ明朝" w:eastAsia="ＭＳ Ｐ明朝" w:hAnsi="ＭＳ Ｐ明朝"/>
          <w:szCs w:val="21"/>
        </w:rPr>
        <w:footnoteReference w:id="154"/>
      </w:r>
      <w:r w:rsidR="00141EAE" w:rsidRPr="00C22064">
        <w:rPr>
          <w:rFonts w:ascii="ＭＳ Ｐ明朝" w:eastAsia="ＭＳ Ｐ明朝" w:hAnsi="ＭＳ Ｐ明朝" w:hint="eastAsia"/>
          <w:szCs w:val="21"/>
        </w:rPr>
        <w:t>、との主張には一定の合理性があると考えられ</w:t>
      </w:r>
      <w:r w:rsidR="00145446" w:rsidRPr="00C22064">
        <w:rPr>
          <w:rFonts w:ascii="ＭＳ Ｐ明朝" w:eastAsia="ＭＳ Ｐ明朝" w:hAnsi="ＭＳ Ｐ明朝" w:hint="eastAsia"/>
          <w:szCs w:val="21"/>
        </w:rPr>
        <w:t>、</w:t>
      </w:r>
      <w:r w:rsidR="00792481" w:rsidRPr="00C22064">
        <w:rPr>
          <w:rFonts w:ascii="ＭＳ Ｐ明朝" w:eastAsia="ＭＳ Ｐ明朝" w:hAnsi="ＭＳ Ｐ明朝" w:hint="eastAsia"/>
          <w:szCs w:val="21"/>
        </w:rPr>
        <w:t>上記の意味で</w:t>
      </w:r>
      <w:r w:rsidRPr="00C22064">
        <w:rPr>
          <w:rFonts w:ascii="ＭＳ Ｐ明朝" w:eastAsia="ＭＳ Ｐ明朝" w:hAnsi="ＭＳ Ｐ明朝" w:hint="eastAsia"/>
          <w:szCs w:val="21"/>
        </w:rPr>
        <w:t>（</w:t>
      </w:r>
      <w:r w:rsidR="00145446" w:rsidRPr="00C22064">
        <w:rPr>
          <w:rFonts w:ascii="ＭＳ Ｐ明朝" w:eastAsia="ＭＳ Ｐ明朝" w:hAnsi="ＭＳ Ｐ明朝" w:hint="eastAsia"/>
          <w:szCs w:val="21"/>
        </w:rPr>
        <w:t>広義の</w:t>
      </w:r>
      <w:r w:rsidRPr="00C22064">
        <w:rPr>
          <w:rFonts w:ascii="ＭＳ Ｐ明朝" w:eastAsia="ＭＳ Ｐ明朝" w:hAnsi="ＭＳ Ｐ明朝" w:hint="eastAsia"/>
          <w:szCs w:val="21"/>
        </w:rPr>
        <w:t>）</w:t>
      </w:r>
      <w:r w:rsidR="00145446" w:rsidRPr="00C22064">
        <w:rPr>
          <w:rFonts w:ascii="ＭＳ Ｐ明朝" w:eastAsia="ＭＳ Ｐ明朝" w:hAnsi="ＭＳ Ｐ明朝"/>
          <w:szCs w:val="21"/>
        </w:rPr>
        <w:t>広告識別措置</w:t>
      </w:r>
      <w:r w:rsidR="00145446" w:rsidRPr="00C22064">
        <w:rPr>
          <w:rFonts w:ascii="ＭＳ Ｐ明朝" w:eastAsia="ＭＳ Ｐ明朝" w:hAnsi="ＭＳ Ｐ明朝" w:hint="eastAsia"/>
          <w:szCs w:val="21"/>
        </w:rPr>
        <w:t>を検討すべきであ</w:t>
      </w:r>
      <w:r w:rsidR="00141EAE" w:rsidRPr="00C22064">
        <w:rPr>
          <w:rFonts w:ascii="ＭＳ Ｐ明朝" w:eastAsia="ＭＳ Ｐ明朝" w:hAnsi="ＭＳ Ｐ明朝" w:hint="eastAsia"/>
          <w:szCs w:val="21"/>
        </w:rPr>
        <w:t>る</w:t>
      </w:r>
      <w:r w:rsidR="00141EAE" w:rsidRPr="00C22064">
        <w:rPr>
          <w:rFonts w:ascii="ＭＳ Ｐ明朝" w:eastAsia="ＭＳ Ｐ明朝" w:hAnsi="ＭＳ Ｐ明朝"/>
          <w:szCs w:val="21"/>
        </w:rPr>
        <w:t>。</w:t>
      </w:r>
    </w:p>
    <w:p w14:paraId="6897A5C7" w14:textId="77777777" w:rsidR="00D27FC3" w:rsidRPr="00C22064" w:rsidRDefault="00D27FC3" w:rsidP="00F0353E">
      <w:pPr>
        <w:ind w:firstLineChars="100" w:firstLine="210"/>
        <w:jc w:val="left"/>
        <w:rPr>
          <w:rFonts w:ascii="ＭＳ Ｐ明朝" w:eastAsia="ＭＳ Ｐ明朝" w:hAnsi="ＭＳ Ｐ明朝"/>
          <w:szCs w:val="21"/>
        </w:rPr>
      </w:pPr>
    </w:p>
    <w:p w14:paraId="477D9BF3" w14:textId="232E6D1E" w:rsidR="00EB1D41" w:rsidRPr="00C22064" w:rsidRDefault="00822E75" w:rsidP="00A6295A">
      <w:pPr>
        <w:pStyle w:val="2"/>
      </w:pPr>
      <w:bookmarkStart w:id="296" w:name="_Hlk116312242"/>
      <w:r w:rsidRPr="00C22064">
        <w:rPr>
          <w:rFonts w:hint="eastAsia"/>
        </w:rPr>
        <w:t>四.</w:t>
      </w:r>
      <w:r w:rsidRPr="00C22064">
        <w:t xml:space="preserve"> </w:t>
      </w:r>
      <w:r w:rsidR="007B1048" w:rsidRPr="00C22064">
        <w:t>DPF</w:t>
      </w:r>
      <w:r w:rsidR="00A83D0F" w:rsidRPr="00C22064">
        <w:rPr>
          <w:rFonts w:hint="eastAsia"/>
        </w:rPr>
        <w:t>による情報</w:t>
      </w:r>
      <w:r w:rsidR="00AF7A67" w:rsidRPr="00C22064">
        <w:t>編集の</w:t>
      </w:r>
      <w:r w:rsidR="000757A9" w:rsidRPr="00C22064">
        <w:rPr>
          <w:rFonts w:hint="eastAsia"/>
        </w:rPr>
        <w:t>公正性と</w:t>
      </w:r>
      <w:r w:rsidR="00AF7A67" w:rsidRPr="00C22064">
        <w:t>透明</w:t>
      </w:r>
      <w:r w:rsidR="000757A9" w:rsidRPr="00C22064">
        <w:rPr>
          <w:rFonts w:hint="eastAsia"/>
        </w:rPr>
        <w:t>性</w:t>
      </w:r>
    </w:p>
    <w:p w14:paraId="2670133C" w14:textId="298105A2" w:rsidR="000757A9" w:rsidRPr="00C22064" w:rsidRDefault="000757A9" w:rsidP="00A6295A">
      <w:pPr>
        <w:autoSpaceDE w:val="0"/>
        <w:autoSpaceDN w:val="0"/>
        <w:adjustRightInd w:val="0"/>
        <w:ind w:firstLineChars="100" w:firstLine="210"/>
        <w:jc w:val="left"/>
        <w:rPr>
          <w:rFonts w:ascii="ＭＳ Ｐ明朝" w:eastAsia="ＭＳ Ｐ明朝" w:hAnsi="ＭＳ Ｐ明朝"/>
          <w:szCs w:val="21"/>
        </w:rPr>
      </w:pPr>
      <w:r w:rsidRPr="00C22064">
        <w:rPr>
          <w:rFonts w:ascii="ＭＳ Ｐ明朝" w:eastAsia="ＭＳ Ｐ明朝" w:hAnsi="ＭＳ Ｐ明朝" w:cs="EU Albertina" w:hint="eastAsia"/>
          <w:szCs w:val="21"/>
        </w:rPr>
        <w:t>EUの</w:t>
      </w:r>
      <w:r w:rsidR="008E28D6" w:rsidRPr="00C22064">
        <w:rPr>
          <w:rFonts w:ascii="ＭＳ Ｐ明朝" w:eastAsia="ＭＳ Ｐ明朝" w:hAnsi="ＭＳ Ｐ明朝" w:cs="EU Albertina" w:hint="eastAsia"/>
          <w:szCs w:val="21"/>
        </w:rPr>
        <w:t>DPF規制に関する議論・諸制度において</w:t>
      </w:r>
      <w:r w:rsidRPr="00C22064">
        <w:rPr>
          <w:rFonts w:ascii="ＭＳ Ｐ明朝" w:eastAsia="ＭＳ Ｐ明朝" w:hAnsi="ＭＳ Ｐ明朝" w:cs="EU Albertina" w:hint="eastAsia"/>
          <w:szCs w:val="21"/>
        </w:rPr>
        <w:t>は、</w:t>
      </w:r>
      <w:r w:rsidR="001B35B3" w:rsidRPr="00C22064">
        <w:rPr>
          <w:rFonts w:ascii="ＭＳ Ｐ明朝" w:eastAsia="ＭＳ Ｐ明朝" w:hAnsi="ＭＳ Ｐ明朝" w:hint="eastAsia"/>
          <w:szCs w:val="21"/>
        </w:rPr>
        <w:t>公正性と</w:t>
      </w:r>
      <w:r w:rsidR="001B35B3" w:rsidRPr="00C22064">
        <w:rPr>
          <w:rFonts w:ascii="ＭＳ Ｐ明朝" w:eastAsia="ＭＳ Ｐ明朝" w:hAnsi="ＭＳ Ｐ明朝"/>
          <w:szCs w:val="21"/>
        </w:rPr>
        <w:t>透明</w:t>
      </w:r>
      <w:r w:rsidR="001B35B3" w:rsidRPr="00C22064">
        <w:rPr>
          <w:rFonts w:ascii="ＭＳ Ｐ明朝" w:eastAsia="ＭＳ Ｐ明朝" w:hAnsi="ＭＳ Ｐ明朝" w:hint="eastAsia"/>
          <w:szCs w:val="21"/>
        </w:rPr>
        <w:t>性</w:t>
      </w:r>
      <w:r w:rsidR="001B35B3" w:rsidRPr="00C22064">
        <w:rPr>
          <w:rFonts w:ascii="ＭＳ Ｐ明朝" w:eastAsia="ＭＳ Ｐ明朝" w:hAnsi="ＭＳ Ｐ明朝" w:hint="eastAsia"/>
          <w:b/>
          <w:bCs/>
          <w:szCs w:val="21"/>
        </w:rPr>
        <w:t>（</w:t>
      </w:r>
      <w:r w:rsidR="003837CE" w:rsidRPr="00C22064">
        <w:rPr>
          <w:rFonts w:ascii="ＭＳ Ｐ明朝" w:eastAsia="ＭＳ Ｐ明朝" w:hAnsi="ＭＳ Ｐ明朝" w:cs="EU Albertina"/>
          <w:szCs w:val="21"/>
        </w:rPr>
        <w:t>fairness and transparency</w:t>
      </w:r>
      <w:r w:rsidR="001B35B3" w:rsidRPr="00C22064">
        <w:rPr>
          <w:rFonts w:ascii="ＭＳ Ｐ明朝" w:eastAsia="ＭＳ Ｐ明朝" w:hAnsi="ＭＳ Ｐ明朝" w:cs="EU Albertina" w:hint="eastAsia"/>
          <w:szCs w:val="21"/>
        </w:rPr>
        <w:t>）</w:t>
      </w:r>
      <w:r w:rsidR="00AA65E0" w:rsidRPr="00C22064">
        <w:rPr>
          <w:rFonts w:ascii="ＭＳ Ｐ明朝" w:eastAsia="ＭＳ Ｐ明朝" w:hAnsi="ＭＳ Ｐ明朝"/>
          <w:szCs w:val="21"/>
        </w:rPr>
        <w:t>（P2B規則）</w:t>
      </w:r>
      <w:r w:rsidR="002C1201" w:rsidRPr="00C22064">
        <w:rPr>
          <w:rFonts w:ascii="ＭＳ Ｐ明朝" w:eastAsia="ＭＳ Ｐ明朝" w:hAnsi="ＭＳ Ｐ明朝" w:cs="EU Albertina" w:hint="eastAsia"/>
          <w:szCs w:val="21"/>
        </w:rPr>
        <w:t>、または「</w:t>
      </w:r>
      <w:r w:rsidR="002C1201" w:rsidRPr="00C22064">
        <w:rPr>
          <w:rFonts w:ascii="ＭＳ Ｐ明朝" w:eastAsia="ＭＳ Ｐ明朝" w:hAnsi="ＭＳ Ｐ明朝" w:cs="MS-Mincho" w:hint="eastAsia"/>
          <w:kern w:val="0"/>
          <w:szCs w:val="21"/>
        </w:rPr>
        <w:t>競争可能（</w:t>
      </w:r>
      <w:r w:rsidR="002C1201" w:rsidRPr="00C22064">
        <w:rPr>
          <w:rFonts w:ascii="ＭＳ Ｐ明朝" w:eastAsia="ＭＳ Ｐ明朝" w:hAnsi="ＭＳ Ｐ明朝" w:cs="TimesNewRomanPSMT"/>
          <w:kern w:val="0"/>
          <w:szCs w:val="21"/>
        </w:rPr>
        <w:t>contestable</w:t>
      </w:r>
      <w:r w:rsidR="002C1201" w:rsidRPr="00C22064">
        <w:rPr>
          <w:rFonts w:ascii="ＭＳ Ｐ明朝" w:eastAsia="ＭＳ Ｐ明朝" w:hAnsi="ＭＳ Ｐ明朝" w:cs="MS-Mincho" w:hint="eastAsia"/>
          <w:kern w:val="0"/>
          <w:szCs w:val="21"/>
        </w:rPr>
        <w:t>）で公正</w:t>
      </w:r>
      <w:r w:rsidR="002C1201" w:rsidRPr="00C22064">
        <w:rPr>
          <w:rFonts w:ascii="ＭＳ Ｐ明朝" w:eastAsia="ＭＳ Ｐ明朝" w:hAnsi="ＭＳ Ｐ明朝" w:cs="MS-Mincho"/>
          <w:kern w:val="0"/>
          <w:szCs w:val="21"/>
        </w:rPr>
        <w:t>(</w:t>
      </w:r>
      <w:r w:rsidR="002C1201" w:rsidRPr="00C22064">
        <w:rPr>
          <w:rFonts w:ascii="ＭＳ Ｐ明朝" w:eastAsia="ＭＳ Ｐ明朝" w:hAnsi="ＭＳ Ｐ明朝" w:cs="TimesNewRomanPSMT"/>
          <w:kern w:val="0"/>
          <w:szCs w:val="21"/>
        </w:rPr>
        <w:t>fair</w:t>
      </w:r>
      <w:r w:rsidR="002C1201" w:rsidRPr="00C22064">
        <w:rPr>
          <w:rFonts w:ascii="ＭＳ Ｐ明朝" w:eastAsia="ＭＳ Ｐ明朝" w:hAnsi="ＭＳ Ｐ明朝" w:cs="MS-Mincho"/>
          <w:kern w:val="0"/>
          <w:szCs w:val="21"/>
        </w:rPr>
        <w:t>)</w:t>
      </w:r>
      <w:r w:rsidR="002C1201" w:rsidRPr="00C22064">
        <w:rPr>
          <w:rFonts w:ascii="ＭＳ Ｐ明朝" w:eastAsia="ＭＳ Ｐ明朝" w:hAnsi="ＭＳ Ｐ明朝" w:cs="MS-Mincho" w:hint="eastAsia"/>
          <w:kern w:val="0"/>
          <w:szCs w:val="21"/>
        </w:rPr>
        <w:t>であること」</w:t>
      </w:r>
      <w:r w:rsidR="00AA65E0" w:rsidRPr="00C22064">
        <w:rPr>
          <w:rFonts w:ascii="ＭＳ Ｐ明朝" w:eastAsia="ＭＳ Ｐ明朝" w:hAnsi="ＭＳ Ｐ明朝" w:cs="MS-Mincho" w:hint="eastAsia"/>
          <w:kern w:val="0"/>
          <w:szCs w:val="21"/>
        </w:rPr>
        <w:t>（</w:t>
      </w:r>
      <w:r w:rsidR="00AA65E0" w:rsidRPr="00C22064">
        <w:rPr>
          <w:rFonts w:ascii="ＭＳ Ｐ明朝" w:eastAsia="ＭＳ Ｐ明朝" w:hAnsi="ＭＳ Ｐ明朝"/>
          <w:szCs w:val="21"/>
        </w:rPr>
        <w:t>DMA</w:t>
      </w:r>
      <w:r w:rsidR="00E80575" w:rsidRPr="00C22064">
        <w:rPr>
          <w:rFonts w:ascii="ＭＳ Ｐ明朝" w:eastAsia="ＭＳ Ｐ明朝" w:hAnsi="ＭＳ Ｐ明朝" w:hint="eastAsia"/>
          <w:szCs w:val="21"/>
        </w:rPr>
        <w:t>法</w:t>
      </w:r>
      <w:r w:rsidR="00AA65E0" w:rsidRPr="00C22064">
        <w:rPr>
          <w:rFonts w:ascii="ＭＳ Ｐ明朝" w:eastAsia="ＭＳ Ｐ明朝" w:hAnsi="ＭＳ Ｐ明朝" w:hint="eastAsia"/>
          <w:szCs w:val="21"/>
        </w:rPr>
        <w:t>）</w:t>
      </w:r>
      <w:r w:rsidRPr="00C22064">
        <w:rPr>
          <w:rFonts w:ascii="ＭＳ Ｐ明朝" w:eastAsia="ＭＳ Ｐ明朝" w:hAnsi="ＭＳ Ｐ明朝" w:cs="EU Albertina" w:hint="eastAsia"/>
          <w:szCs w:val="21"/>
        </w:rPr>
        <w:t>が基本的スローガン</w:t>
      </w:r>
      <w:r w:rsidR="001B35B3" w:rsidRPr="00C22064">
        <w:rPr>
          <w:rFonts w:ascii="ＭＳ Ｐ明朝" w:eastAsia="ＭＳ Ｐ明朝" w:hAnsi="ＭＳ Ｐ明朝" w:cs="EU Albertina" w:hint="eastAsia"/>
          <w:szCs w:val="21"/>
        </w:rPr>
        <w:t>ないし指導原理</w:t>
      </w:r>
      <w:r w:rsidRPr="00C22064">
        <w:rPr>
          <w:rFonts w:ascii="ＭＳ Ｐ明朝" w:eastAsia="ＭＳ Ｐ明朝" w:hAnsi="ＭＳ Ｐ明朝" w:cs="EU Albertina" w:hint="eastAsia"/>
          <w:szCs w:val="21"/>
        </w:rPr>
        <w:t>となっている</w:t>
      </w:r>
      <w:bookmarkEnd w:id="296"/>
      <w:r w:rsidRPr="00C22064">
        <w:rPr>
          <w:rStyle w:val="aa"/>
          <w:rFonts w:ascii="ＭＳ Ｐ明朝" w:eastAsia="ＭＳ Ｐ明朝" w:hAnsi="ＭＳ Ｐ明朝" w:cs="ＭＳ Ｐゴシック"/>
          <w:kern w:val="0"/>
          <w:szCs w:val="21"/>
        </w:rPr>
        <w:footnoteReference w:id="155"/>
      </w:r>
      <w:r w:rsidR="001806BE" w:rsidRPr="00C22064">
        <w:rPr>
          <w:rFonts w:ascii="ＭＳ Ｐ明朝" w:eastAsia="ＭＳ Ｐ明朝" w:hAnsi="ＭＳ Ｐ明朝" w:cs="ＭＳ Ｐゴシック" w:hint="eastAsia"/>
          <w:kern w:val="0"/>
          <w:szCs w:val="21"/>
        </w:rPr>
        <w:t>。</w:t>
      </w:r>
    </w:p>
    <w:p w14:paraId="76D68006" w14:textId="174ED994" w:rsidR="009D7B93" w:rsidRPr="00C22064" w:rsidRDefault="009D7B93" w:rsidP="0030103D">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それらでは、透明性にとどまらず、公正さを確保するための規定、特にDPFの表示ないし情報の扱いに関する不当な差別的取扱いの禁止が定められている。この点で、「準規制的競争法（</w:t>
      </w:r>
      <w:r w:rsidRPr="00C22064">
        <w:rPr>
          <w:rFonts w:ascii="ＭＳ Ｐ明朝" w:eastAsia="ＭＳ Ｐ明朝" w:hAnsi="ＭＳ Ｐ明朝"/>
          <w:szCs w:val="21"/>
        </w:rPr>
        <w:t>quasi-regulatory competition law</w:t>
      </w:r>
      <w:r w:rsidRPr="00C22064">
        <w:rPr>
          <w:rFonts w:ascii="ＭＳ Ｐ明朝" w:eastAsia="ＭＳ Ｐ明朝" w:hAnsi="ＭＳ Ｐ明朝" w:hint="eastAsia"/>
          <w:szCs w:val="21"/>
        </w:rPr>
        <w:t>）」としての性格を有している</w:t>
      </w:r>
      <w:r w:rsidRPr="00C22064">
        <w:rPr>
          <w:rStyle w:val="aa"/>
          <w:rFonts w:ascii="ＭＳ Ｐ明朝" w:eastAsia="ＭＳ Ｐ明朝" w:hAnsi="ＭＳ Ｐ明朝"/>
          <w:szCs w:val="21"/>
        </w:rPr>
        <w:footnoteReference w:id="156"/>
      </w:r>
      <w:r w:rsidRPr="00C22064">
        <w:rPr>
          <w:rFonts w:ascii="ＭＳ Ｐ明朝" w:eastAsia="ＭＳ Ｐ明朝" w:hAnsi="ＭＳ Ｐ明朝" w:hint="eastAsia"/>
          <w:szCs w:val="21"/>
        </w:rPr>
        <w:t>。その事前の一般的前提として、透明性の要求があるという位置づけであろう。</w:t>
      </w:r>
    </w:p>
    <w:p w14:paraId="71E33872" w14:textId="1610EC45" w:rsidR="009D7B93" w:rsidRPr="00C22064" w:rsidRDefault="009D7B93" w:rsidP="00F0353E">
      <w:pPr>
        <w:autoSpaceDE w:val="0"/>
        <w:autoSpaceDN w:val="0"/>
        <w:adjustRightInd w:val="0"/>
        <w:ind w:firstLineChars="100" w:firstLine="210"/>
        <w:jc w:val="left"/>
        <w:rPr>
          <w:rFonts w:ascii="ＭＳ Ｐ明朝" w:eastAsia="ＭＳ Ｐ明朝" w:hAnsi="ＭＳ Ｐ明朝" w:cs="ＭＳ Ｐゴシック"/>
          <w:kern w:val="0"/>
          <w:szCs w:val="21"/>
        </w:rPr>
      </w:pPr>
      <w:r w:rsidRPr="00C22064">
        <w:rPr>
          <w:rFonts w:ascii="ＭＳ Ｐ明朝" w:eastAsia="ＭＳ Ｐ明朝" w:hAnsi="ＭＳ Ｐ明朝" w:hint="eastAsia"/>
          <w:szCs w:val="21"/>
        </w:rPr>
        <w:t>これと</w:t>
      </w:r>
      <w:r w:rsidR="003A5046"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わが国の</w:t>
      </w:r>
      <w:r w:rsidR="008B075B" w:rsidRPr="00C22064">
        <w:rPr>
          <w:rFonts w:ascii="ＭＳ Ｐ明朝" w:eastAsia="ＭＳ Ｐ明朝" w:hAnsi="ＭＳ Ｐ明朝" w:hint="eastAsia"/>
          <w:szCs w:val="21"/>
        </w:rPr>
        <w:t>透明化法</w:t>
      </w:r>
      <w:r w:rsidRPr="00C22064">
        <w:rPr>
          <w:rFonts w:ascii="ＭＳ Ｐ明朝" w:eastAsia="ＭＳ Ｐ明朝" w:hAnsi="ＭＳ Ｐ明朝" w:hint="eastAsia"/>
          <w:szCs w:val="21"/>
        </w:rPr>
        <w:t>（「</w:t>
      </w:r>
      <w:r w:rsidRPr="00C22064">
        <w:rPr>
          <w:rFonts w:ascii="ＭＳ Ｐ明朝" w:eastAsia="ＭＳ Ｐ明朝" w:hAnsi="ＭＳ Ｐ明朝"/>
          <w:szCs w:val="21"/>
        </w:rPr>
        <w:t>特定デジタルプラットフォームの透明性及び公正性の向上に関する法律</w:t>
      </w:r>
      <w:r w:rsidRPr="00C22064">
        <w:rPr>
          <w:rFonts w:ascii="ＭＳ Ｐ明朝" w:eastAsia="ＭＳ Ｐ明朝" w:hAnsi="ＭＳ Ｐ明朝" w:hint="eastAsia"/>
          <w:szCs w:val="21"/>
        </w:rPr>
        <w:t>」（令和2法38）とを比較すると、後者には、「</w:t>
      </w:r>
      <w:r w:rsidRPr="00C22064">
        <w:rPr>
          <w:rFonts w:ascii="ＭＳ Ｐ明朝" w:eastAsia="ＭＳ Ｐ明朝" w:hAnsi="ＭＳ Ｐ明朝" w:cs="ＭＳ Ｐゴシック"/>
          <w:kern w:val="0"/>
          <w:szCs w:val="21"/>
        </w:rPr>
        <w:t>経済産業大臣は、</w:t>
      </w:r>
      <w:r w:rsidRPr="00C22064">
        <w:rPr>
          <w:rFonts w:ascii="ＭＳ Ｐ明朝" w:eastAsia="ＭＳ Ｐ明朝" w:hAnsi="ＭＳ Ｐ明朝" w:cs="ＭＳ Ｐゴシック" w:hint="eastAsia"/>
          <w:kern w:val="0"/>
          <w:szCs w:val="21"/>
        </w:rPr>
        <w:t>----</w:t>
      </w:r>
      <w:r w:rsidRPr="00C22064">
        <w:rPr>
          <w:rFonts w:ascii="ＭＳ Ｐ明朝" w:eastAsia="ＭＳ Ｐ明朝" w:hAnsi="ＭＳ Ｐ明朝" w:cs="ＭＳ Ｐゴシック"/>
          <w:kern w:val="0"/>
          <w:szCs w:val="21"/>
        </w:rPr>
        <w:t>特定デジタルプラットフォームの透明性及び</w:t>
      </w:r>
      <w:r w:rsidRPr="00C22064">
        <w:rPr>
          <w:rFonts w:ascii="ＭＳ Ｐ明朝" w:eastAsia="ＭＳ Ｐ明朝" w:hAnsi="ＭＳ Ｐ明朝" w:cs="ＭＳ Ｐゴシック"/>
          <w:kern w:val="0"/>
          <w:szCs w:val="21"/>
          <w:u w:val="single"/>
        </w:rPr>
        <w:t>公正性</w:t>
      </w:r>
      <w:r w:rsidRPr="00C22064">
        <w:rPr>
          <w:rFonts w:ascii="ＭＳ Ｐ明朝" w:eastAsia="ＭＳ Ｐ明朝" w:hAnsi="ＭＳ Ｐ明朝" w:cs="ＭＳ Ｐゴシック"/>
          <w:kern w:val="0"/>
          <w:szCs w:val="21"/>
        </w:rPr>
        <w:t>についての評価を行う</w:t>
      </w:r>
      <w:r w:rsidRPr="00C22064">
        <w:rPr>
          <w:rFonts w:ascii="ＭＳ Ｐ明朝" w:eastAsia="ＭＳ Ｐ明朝" w:hAnsi="ＭＳ Ｐ明朝" w:cs="ＭＳ Ｐゴシック" w:hint="eastAsia"/>
          <w:kern w:val="0"/>
          <w:szCs w:val="21"/>
        </w:rPr>
        <w:t>」（9条2項）,「</w:t>
      </w:r>
      <w:r w:rsidRPr="00C22064">
        <w:rPr>
          <w:rFonts w:ascii="ＭＳ Ｐ明朝" w:eastAsia="ＭＳ Ｐ明朝" w:hAnsi="ＭＳ Ｐ明朝" w:cs="ＭＳ Ｐゴシック"/>
          <w:kern w:val="0"/>
          <w:szCs w:val="21"/>
        </w:rPr>
        <w:t>特定デジタルプラットフォーム提供者は、前項の規定により公表された評価の結果を踏まえ、特定デジタルプラットフォームの透明性及び</w:t>
      </w:r>
      <w:r w:rsidRPr="00C22064">
        <w:rPr>
          <w:rFonts w:ascii="ＭＳ Ｐ明朝" w:eastAsia="ＭＳ Ｐ明朝" w:hAnsi="ＭＳ Ｐ明朝" w:cs="ＭＳ Ｐゴシック"/>
          <w:kern w:val="0"/>
          <w:szCs w:val="21"/>
          <w:u w:val="single"/>
        </w:rPr>
        <w:t>公正性</w:t>
      </w:r>
      <w:r w:rsidRPr="00C22064">
        <w:rPr>
          <w:rFonts w:ascii="ＭＳ Ｐ明朝" w:eastAsia="ＭＳ Ｐ明朝" w:hAnsi="ＭＳ Ｐ明朝" w:cs="ＭＳ Ｐゴシック"/>
          <w:kern w:val="0"/>
          <w:szCs w:val="21"/>
        </w:rPr>
        <w:t>の自主的な向上に努めなければならない</w:t>
      </w:r>
      <w:r w:rsidRPr="00C22064">
        <w:rPr>
          <w:rFonts w:ascii="ＭＳ Ｐ明朝" w:eastAsia="ＭＳ Ｐ明朝" w:hAnsi="ＭＳ Ｐ明朝" w:cs="ＭＳ Ｐゴシック" w:hint="eastAsia"/>
          <w:kern w:val="0"/>
          <w:szCs w:val="21"/>
        </w:rPr>
        <w:t>」（同条6項）と定められていて、EUの制度を参考にしたことが看取される。</w:t>
      </w:r>
    </w:p>
    <w:p w14:paraId="10112582" w14:textId="05726680" w:rsidR="0030103D" w:rsidRPr="00C22064" w:rsidRDefault="0030103D" w:rsidP="00F0353E">
      <w:pPr>
        <w:autoSpaceDE w:val="0"/>
        <w:autoSpaceDN w:val="0"/>
        <w:adjustRightInd w:val="0"/>
        <w:ind w:firstLineChars="100" w:firstLine="210"/>
        <w:jc w:val="left"/>
        <w:rPr>
          <w:rFonts w:ascii="ＭＳ Ｐ明朝" w:eastAsia="ＭＳ Ｐ明朝" w:hAnsi="ＭＳ Ｐ明朝" w:cs="ＭＳ Ｐゴシック"/>
          <w:kern w:val="0"/>
          <w:szCs w:val="21"/>
        </w:rPr>
      </w:pPr>
      <w:r w:rsidRPr="00C22064">
        <w:rPr>
          <w:rFonts w:ascii="ＭＳ Ｐ明朝" w:eastAsia="ＭＳ Ｐ明朝" w:hAnsi="ＭＳ Ｐ明朝" w:cs="ＭＳ Ｐゴシック" w:hint="eastAsia"/>
          <w:kern w:val="0"/>
          <w:szCs w:val="21"/>
        </w:rPr>
        <w:t>しかし、</w:t>
      </w:r>
      <w:r w:rsidRPr="00C22064">
        <w:rPr>
          <w:rFonts w:ascii="ＭＳ Ｐ明朝" w:eastAsia="ＭＳ Ｐ明朝" w:hAnsi="ＭＳ Ｐ明朝" w:hint="eastAsia"/>
          <w:szCs w:val="21"/>
        </w:rPr>
        <w:t>透明化法では、</w:t>
      </w:r>
      <w:r w:rsidRPr="00C22064">
        <w:rPr>
          <w:rFonts w:ascii="ＭＳ Ｐ明朝" w:eastAsia="ＭＳ Ｐ明朝" w:hAnsi="ＭＳ Ｐ明朝"/>
          <w:szCs w:val="21"/>
        </w:rPr>
        <w:t>公正性</w:t>
      </w:r>
      <w:r w:rsidRPr="00C22064">
        <w:rPr>
          <w:rFonts w:ascii="ＭＳ Ｐ明朝" w:eastAsia="ＭＳ Ｐ明朝" w:hAnsi="ＭＳ Ｐ明朝" w:hint="eastAsia"/>
          <w:szCs w:val="21"/>
        </w:rPr>
        <w:t>を担保する実体規定は存在せず、この点は独占禁止法に委ねるという建て付けになっている</w:t>
      </w:r>
      <w:r w:rsidRPr="00C22064">
        <w:rPr>
          <w:rFonts w:ascii="ＭＳ Ｐ明朝" w:eastAsia="ＭＳ Ｐ明朝" w:hAnsi="ＭＳ Ｐ明朝" w:cs="ＭＳ Ｐゴシック" w:hint="eastAsia"/>
          <w:kern w:val="0"/>
          <w:szCs w:val="21"/>
        </w:rPr>
        <w:t>（同条13条参照）</w:t>
      </w:r>
      <w:r w:rsidR="009E266E" w:rsidRPr="00C22064">
        <w:rPr>
          <w:rStyle w:val="aa"/>
          <w:rFonts w:ascii="ＭＳ Ｐ明朝" w:eastAsia="ＭＳ Ｐ明朝" w:hAnsi="ＭＳ Ｐ明朝" w:cs="ＭＳ Ｐゴシック"/>
          <w:kern w:val="0"/>
          <w:szCs w:val="21"/>
        </w:rPr>
        <w:footnoteReference w:id="157"/>
      </w:r>
      <w:r w:rsidRPr="00C22064">
        <w:rPr>
          <w:rFonts w:ascii="ＭＳ Ｐ明朝" w:eastAsia="ＭＳ Ｐ明朝" w:hAnsi="ＭＳ Ｐ明朝" w:cs="ＭＳ Ｐゴシック" w:hint="eastAsia"/>
          <w:kern w:val="0"/>
          <w:szCs w:val="21"/>
        </w:rPr>
        <w:t>。</w:t>
      </w:r>
      <w:r w:rsidR="00955DC2" w:rsidRPr="00C22064">
        <w:rPr>
          <w:rFonts w:ascii="ＭＳ Ｐ明朝" w:eastAsia="ＭＳ Ｐ明朝" w:hAnsi="ＭＳ Ｐ明朝" w:cs="ＭＳ Ｐゴシック" w:hint="eastAsia"/>
          <w:kern w:val="0"/>
          <w:szCs w:val="21"/>
        </w:rPr>
        <w:t>したがって、独占禁止法の解釈・運用において、特に消費者の的確・冷静な選択・判断を可能にするという視点を重視することが求められ、あるいはその実効性を高めるような新たな立法を検討すべきであろう</w:t>
      </w:r>
      <w:r w:rsidR="00B36B5D" w:rsidRPr="00C22064">
        <w:rPr>
          <w:rFonts w:ascii="ＭＳ Ｐ明朝" w:eastAsia="ＭＳ Ｐ明朝" w:hAnsi="ＭＳ Ｐ明朝" w:cs="ＭＳ Ｐゴシック" w:hint="eastAsia"/>
          <w:kern w:val="0"/>
          <w:szCs w:val="21"/>
        </w:rPr>
        <w:t>（例えば、</w:t>
      </w:r>
      <w:r w:rsidR="00B36B5D" w:rsidRPr="00C22064">
        <w:rPr>
          <w:rFonts w:hint="eastAsia"/>
        </w:rPr>
        <w:t>ステルスマーケティング（ステマ）につき、前述Ⅵ二</w:t>
      </w:r>
      <w:r w:rsidR="00B36B5D" w:rsidRPr="00C22064">
        <w:rPr>
          <w:rFonts w:hint="eastAsia"/>
        </w:rPr>
        <w:t>2</w:t>
      </w:r>
      <w:r w:rsidR="00B36B5D" w:rsidRPr="00C22064">
        <w:rPr>
          <w:rFonts w:hint="eastAsia"/>
        </w:rPr>
        <w:t>参照）</w:t>
      </w:r>
      <w:r w:rsidR="00955DC2" w:rsidRPr="00C22064">
        <w:rPr>
          <w:rFonts w:ascii="ＭＳ Ｐ明朝" w:eastAsia="ＭＳ Ｐ明朝" w:hAnsi="ＭＳ Ｐ明朝" w:cs="ＭＳ Ｐゴシック" w:hint="eastAsia"/>
          <w:kern w:val="0"/>
          <w:szCs w:val="21"/>
        </w:rPr>
        <w:t>。</w:t>
      </w:r>
    </w:p>
    <w:p w14:paraId="4FD76CC6" w14:textId="1674CD9C" w:rsidR="00653DC2" w:rsidRPr="00C22064" w:rsidRDefault="00653DC2" w:rsidP="00F0353E">
      <w:pPr>
        <w:autoSpaceDE w:val="0"/>
        <w:autoSpaceDN w:val="0"/>
        <w:adjustRightInd w:val="0"/>
        <w:ind w:firstLineChars="100" w:firstLine="210"/>
        <w:jc w:val="left"/>
        <w:rPr>
          <w:rFonts w:ascii="ＭＳ Ｐ明朝" w:eastAsia="ＭＳ Ｐ明朝" w:hAnsi="ＭＳ Ｐ明朝" w:cs="ＭＳ Ｐゴシック"/>
          <w:kern w:val="0"/>
          <w:szCs w:val="21"/>
        </w:rPr>
      </w:pPr>
    </w:p>
    <w:p w14:paraId="1A009FCF" w14:textId="426E2AB1" w:rsidR="00653DC2" w:rsidRPr="00C22064" w:rsidRDefault="00653DC2" w:rsidP="00653DC2">
      <w:pPr>
        <w:pStyle w:val="1"/>
        <w:rPr>
          <w:rFonts w:ascii="ＭＳ Ｐ明朝" w:eastAsia="ＭＳ Ｐ明朝" w:hAnsi="ＭＳ Ｐ明朝"/>
          <w:b/>
          <w:bCs/>
          <w:szCs w:val="21"/>
        </w:rPr>
      </w:pPr>
      <w:r w:rsidRPr="00C22064">
        <w:rPr>
          <w:rFonts w:ascii="ＭＳ Ｐ明朝" w:eastAsia="ＭＳ Ｐ明朝" w:hAnsi="ＭＳ Ｐ明朝" w:hint="eastAsia"/>
          <w:b/>
          <w:bCs/>
          <w:szCs w:val="21"/>
        </w:rPr>
        <w:t>おわりに</w:t>
      </w:r>
    </w:p>
    <w:p w14:paraId="35A3A72A" w14:textId="300289D0" w:rsidR="00955DC2" w:rsidRPr="00C22064" w:rsidRDefault="007157C4" w:rsidP="007157C4">
      <w:pPr>
        <w:jc w:val="left"/>
        <w:rPr>
          <w:rFonts w:ascii="ＭＳ Ｐ明朝" w:eastAsia="ＭＳ Ｐ明朝" w:hAnsi="ＭＳ Ｐ明朝" w:cs="EU Albertina"/>
          <w:szCs w:val="21"/>
        </w:rPr>
      </w:pPr>
      <w:r w:rsidRPr="00C22064">
        <w:rPr>
          <w:rFonts w:ascii="ＭＳ Ｐ明朝" w:eastAsia="ＭＳ Ｐ明朝" w:hAnsi="ＭＳ Ｐ明朝" w:cs="EU Albertina" w:hint="eastAsia"/>
          <w:szCs w:val="21"/>
        </w:rPr>
        <w:t>(1)</w:t>
      </w:r>
      <w:r w:rsidRPr="00C22064">
        <w:rPr>
          <w:rFonts w:ascii="ＭＳ Ｐ明朝" w:eastAsia="ＭＳ Ｐ明朝" w:hAnsi="ＭＳ Ｐ明朝" w:cs="EU Albertina"/>
          <w:szCs w:val="21"/>
        </w:rPr>
        <w:t xml:space="preserve"> </w:t>
      </w:r>
      <w:r w:rsidR="007F7CEB" w:rsidRPr="00C22064">
        <w:rPr>
          <w:rFonts w:ascii="ＭＳ Ｐ明朝" w:eastAsia="ＭＳ Ｐ明朝" w:hAnsi="ＭＳ Ｐ明朝" w:cs="EU Albertina" w:hint="eastAsia"/>
          <w:szCs w:val="21"/>
        </w:rPr>
        <w:t>本稿では、DPFがメディアとしての機能・性格を有し、社会における情報</w:t>
      </w:r>
      <w:r w:rsidR="00865AB9" w:rsidRPr="00C22064">
        <w:rPr>
          <w:rFonts w:ascii="ＭＳ Ｐ明朝" w:eastAsia="ＭＳ Ｐ明朝" w:hAnsi="ＭＳ Ｐ明朝" w:cs="EU Albertina" w:hint="eastAsia"/>
          <w:szCs w:val="21"/>
        </w:rPr>
        <w:t>・言論</w:t>
      </w:r>
      <w:r w:rsidR="007F7CEB" w:rsidRPr="00C22064">
        <w:rPr>
          <w:rFonts w:ascii="ＭＳ Ｐ明朝" w:eastAsia="ＭＳ Ｐ明朝" w:hAnsi="ＭＳ Ｐ明朝" w:cs="EU Albertina" w:hint="eastAsia"/>
          <w:szCs w:val="21"/>
        </w:rPr>
        <w:t>流通の基盤</w:t>
      </w:r>
      <w:r w:rsidR="007F7CEB" w:rsidRPr="00C22064">
        <w:rPr>
          <w:rFonts w:ascii="ＭＳ Ｐ明朝" w:eastAsia="ＭＳ Ｐ明朝" w:hAnsi="ＭＳ Ｐ明朝" w:hint="eastAsia"/>
          <w:szCs w:val="21"/>
        </w:rPr>
        <w:t>として大きな役割を果たして</w:t>
      </w:r>
      <w:r w:rsidR="00865AB9" w:rsidRPr="00C22064">
        <w:rPr>
          <w:rFonts w:ascii="ＭＳ Ｐ明朝" w:eastAsia="ＭＳ Ｐ明朝" w:hAnsi="ＭＳ Ｐ明朝" w:hint="eastAsia"/>
          <w:szCs w:val="21"/>
        </w:rPr>
        <w:t>い</w:t>
      </w:r>
      <w:r w:rsidR="007F7CEB" w:rsidRPr="00C22064">
        <w:rPr>
          <w:rFonts w:ascii="ＭＳ Ｐ明朝" w:eastAsia="ＭＳ Ｐ明朝" w:hAnsi="ＭＳ Ｐ明朝" w:cs="EU Albertina" w:hint="eastAsia"/>
          <w:szCs w:val="21"/>
        </w:rPr>
        <w:t>るということに着目し、それにふさわしい</w:t>
      </w:r>
      <w:r w:rsidR="007B1B4B" w:rsidRPr="00C22064">
        <w:rPr>
          <w:rFonts w:ascii="ＭＳ Ｐ明朝" w:eastAsia="ＭＳ Ｐ明朝" w:hAnsi="ＭＳ Ｐ明朝" w:cs="EU Albertina" w:hint="eastAsia"/>
          <w:szCs w:val="21"/>
        </w:rPr>
        <w:t>企業のあり方、殊に</w:t>
      </w:r>
      <w:r w:rsidR="007F7CEB" w:rsidRPr="00C22064">
        <w:rPr>
          <w:rFonts w:ascii="ＭＳ Ｐ明朝" w:eastAsia="ＭＳ Ｐ明朝" w:hAnsi="ＭＳ Ｐ明朝" w:cs="EU Albertina" w:hint="eastAsia"/>
          <w:szCs w:val="21"/>
        </w:rPr>
        <w:t>行動規範</w:t>
      </w:r>
      <w:r w:rsidR="00865AB9" w:rsidRPr="00C22064">
        <w:rPr>
          <w:rFonts w:ascii="ＭＳ Ｐ明朝" w:eastAsia="ＭＳ Ｐ明朝" w:hAnsi="ＭＳ Ｐ明朝" w:cs="EU Albertina" w:hint="eastAsia"/>
          <w:szCs w:val="21"/>
        </w:rPr>
        <w:t>は何かについて検討した。</w:t>
      </w:r>
    </w:p>
    <w:p w14:paraId="62C5E4BB" w14:textId="28CEAA7C" w:rsidR="00147164" w:rsidRPr="00C22064" w:rsidRDefault="00865AB9" w:rsidP="00955DC2">
      <w:pPr>
        <w:ind w:firstLineChars="100" w:firstLine="210"/>
        <w:jc w:val="left"/>
        <w:rPr>
          <w:rFonts w:ascii="ＭＳ Ｐ明朝" w:eastAsia="ＭＳ Ｐ明朝" w:hAnsi="ＭＳ Ｐ明朝"/>
          <w:szCs w:val="21"/>
        </w:rPr>
      </w:pPr>
      <w:r w:rsidRPr="00C22064">
        <w:rPr>
          <w:rFonts w:ascii="ＭＳ Ｐ明朝" w:eastAsia="ＭＳ Ｐ明朝" w:hAnsi="ＭＳ Ｐ明朝" w:cs="EU Albertina" w:hint="eastAsia"/>
          <w:szCs w:val="21"/>
        </w:rPr>
        <w:t>その際には</w:t>
      </w:r>
      <w:r w:rsidR="007F7CEB" w:rsidRPr="00C22064">
        <w:rPr>
          <w:rFonts w:ascii="ＭＳ Ｐ明朝" w:eastAsia="ＭＳ Ｐ明朝" w:hAnsi="ＭＳ Ｐ明朝" w:cs="EU Albertina" w:hint="eastAsia"/>
          <w:szCs w:val="21"/>
        </w:rPr>
        <w:t>、</w:t>
      </w:r>
      <w:r w:rsidR="00364A72" w:rsidRPr="00C22064">
        <w:rPr>
          <w:rFonts w:ascii="ＭＳ Ｐ明朝" w:eastAsia="ＭＳ Ｐ明朝" w:hAnsi="ＭＳ Ｐ明朝" w:cs="EU Albertina" w:hint="eastAsia"/>
          <w:szCs w:val="21"/>
        </w:rPr>
        <w:t>最初から</w:t>
      </w:r>
      <w:r w:rsidRPr="00C22064">
        <w:rPr>
          <w:rFonts w:ascii="ＭＳ Ｐ明朝" w:eastAsia="ＭＳ Ｐ明朝" w:hAnsi="ＭＳ Ｐ明朝" w:cs="EU Albertina" w:hint="eastAsia"/>
          <w:szCs w:val="21"/>
        </w:rPr>
        <w:t>個別の問題ごとに規制</w:t>
      </w:r>
      <w:r w:rsidR="00955DC2" w:rsidRPr="00C22064">
        <w:rPr>
          <w:rFonts w:ascii="ＭＳ Ｐ明朝" w:eastAsia="ＭＳ Ｐ明朝" w:hAnsi="ＭＳ Ｐ明朝" w:cs="EU Albertina" w:hint="eastAsia"/>
          <w:szCs w:val="21"/>
        </w:rPr>
        <w:t>ないし独禁法の適用</w:t>
      </w:r>
      <w:r w:rsidRPr="00C22064">
        <w:rPr>
          <w:rFonts w:ascii="ＭＳ Ｐ明朝" w:eastAsia="ＭＳ Ｐ明朝" w:hAnsi="ＭＳ Ｐ明朝" w:cs="EU Albertina" w:hint="eastAsia"/>
          <w:szCs w:val="21"/>
        </w:rPr>
        <w:t>を考えるのではなく、DPFが伝統的なマスメディアとともに、</w:t>
      </w:r>
      <w:r w:rsidR="007F7CEB" w:rsidRPr="00C22064">
        <w:rPr>
          <w:rFonts w:ascii="ＭＳ Ｐ明朝" w:eastAsia="ＭＳ Ｐ明朝" w:hAnsi="ＭＳ Ｐ明朝" w:cs="EU Albertina" w:hint="eastAsia"/>
          <w:szCs w:val="21"/>
        </w:rPr>
        <w:t>広義のメディア市場</w:t>
      </w:r>
      <w:r w:rsidRPr="00C22064">
        <w:rPr>
          <w:rFonts w:ascii="ＭＳ Ｐ明朝" w:eastAsia="ＭＳ Ｐ明朝" w:hAnsi="ＭＳ Ｐ明朝" w:cs="EU Albertina" w:hint="eastAsia"/>
          <w:szCs w:val="21"/>
        </w:rPr>
        <w:t>ないし</w:t>
      </w:r>
      <w:r w:rsidR="007F7CEB" w:rsidRPr="00C22064">
        <w:rPr>
          <w:rFonts w:ascii="ＭＳ Ｐ明朝" w:eastAsia="ＭＳ Ｐ明朝" w:hAnsi="ＭＳ Ｐ明朝"/>
          <w:szCs w:val="21"/>
        </w:rPr>
        <w:t>言論（情報流通）市場</w:t>
      </w:r>
      <w:r w:rsidR="007F7CEB" w:rsidRPr="00C22064">
        <w:rPr>
          <w:rFonts w:ascii="ＭＳ Ｐ明朝" w:eastAsia="ＭＳ Ｐ明朝" w:hAnsi="ＭＳ Ｐ明朝" w:cs="EU Albertina" w:hint="eastAsia"/>
          <w:szCs w:val="21"/>
        </w:rPr>
        <w:t>を</w:t>
      </w:r>
      <w:r w:rsidRPr="00C22064">
        <w:rPr>
          <w:rFonts w:ascii="ＭＳ Ｐ明朝" w:eastAsia="ＭＳ Ｐ明朝" w:hAnsi="ＭＳ Ｐ明朝" w:cs="EU Albertina" w:hint="eastAsia"/>
          <w:szCs w:val="21"/>
        </w:rPr>
        <w:t>形成しているという</w:t>
      </w:r>
      <w:r w:rsidR="00147164" w:rsidRPr="00C22064">
        <w:rPr>
          <w:rFonts w:ascii="ＭＳ Ｐ明朝" w:eastAsia="ＭＳ Ｐ明朝" w:hAnsi="ＭＳ Ｐ明朝" w:cs="EU Albertina" w:hint="eastAsia"/>
          <w:szCs w:val="21"/>
        </w:rPr>
        <w:t>認識に基づき</w:t>
      </w:r>
      <w:r w:rsidRPr="00C22064">
        <w:rPr>
          <w:rFonts w:ascii="ＭＳ Ｐ明朝" w:eastAsia="ＭＳ Ｐ明朝" w:hAnsi="ＭＳ Ｐ明朝" w:cs="EU Albertina" w:hint="eastAsia"/>
          <w:szCs w:val="21"/>
        </w:rPr>
        <w:t>、</w:t>
      </w:r>
      <w:r w:rsidR="00147164" w:rsidRPr="00C22064">
        <w:rPr>
          <w:rFonts w:ascii="ＭＳ Ｐ明朝" w:eastAsia="ＭＳ Ｐ明朝" w:hAnsi="ＭＳ Ｐ明朝" w:cs="EU Albertina" w:hint="eastAsia"/>
          <w:szCs w:val="21"/>
        </w:rPr>
        <w:t>メディアDPFとマスメディアを包括する、</w:t>
      </w:r>
      <w:r w:rsidRPr="00C22064">
        <w:rPr>
          <w:rFonts w:ascii="ＭＳ Ｐ明朝" w:eastAsia="ＭＳ Ｐ明朝" w:hAnsi="ＭＳ Ｐ明朝" w:cs="EU Albertina" w:hint="eastAsia"/>
          <w:szCs w:val="21"/>
        </w:rPr>
        <w:t>新たな</w:t>
      </w:r>
      <w:r w:rsidR="00147164" w:rsidRPr="00C22064">
        <w:rPr>
          <w:rFonts w:ascii="ＭＳ Ｐ明朝" w:eastAsia="ＭＳ Ｐ明朝" w:hAnsi="ＭＳ Ｐ明朝" w:cs="EU Albertina" w:hint="eastAsia"/>
          <w:szCs w:val="21"/>
        </w:rPr>
        <w:t>メディア</w:t>
      </w:r>
      <w:r w:rsidRPr="00C22064">
        <w:rPr>
          <w:rFonts w:ascii="ＭＳ Ｐ明朝" w:eastAsia="ＭＳ Ｐ明朝" w:hAnsi="ＭＳ Ｐ明朝"/>
          <w:szCs w:val="21"/>
        </w:rPr>
        <w:t>制度</w:t>
      </w:r>
      <w:r w:rsidRPr="00C22064">
        <w:rPr>
          <w:rFonts w:ascii="ＭＳ Ｐ明朝" w:eastAsia="ＭＳ Ｐ明朝" w:hAnsi="ＭＳ Ｐ明朝" w:hint="eastAsia"/>
          <w:szCs w:val="21"/>
        </w:rPr>
        <w:t>を</w:t>
      </w:r>
      <w:r w:rsidRPr="00C22064">
        <w:rPr>
          <w:rFonts w:ascii="ＭＳ Ｐ明朝" w:eastAsia="ＭＳ Ｐ明朝" w:hAnsi="ＭＳ Ｐ明朝"/>
          <w:szCs w:val="21"/>
        </w:rPr>
        <w:t>構築</w:t>
      </w:r>
      <w:r w:rsidRPr="00C22064">
        <w:rPr>
          <w:rFonts w:ascii="ＭＳ Ｐ明朝" w:eastAsia="ＭＳ Ｐ明朝" w:hAnsi="ＭＳ Ｐ明朝" w:hint="eastAsia"/>
          <w:szCs w:val="21"/>
        </w:rPr>
        <w:t>する</w:t>
      </w:r>
      <w:r w:rsidR="00147164" w:rsidRPr="00C22064">
        <w:rPr>
          <w:rFonts w:ascii="ＭＳ Ｐ明朝" w:eastAsia="ＭＳ Ｐ明朝" w:hAnsi="ＭＳ Ｐ明朝" w:hint="eastAsia"/>
          <w:szCs w:val="21"/>
        </w:rPr>
        <w:t>、という方向を探った</w:t>
      </w:r>
      <w:r w:rsidR="00147164" w:rsidRPr="00C22064">
        <w:rPr>
          <w:rStyle w:val="aa"/>
          <w:rFonts w:ascii="ＭＳ Ｐ明朝" w:eastAsia="ＭＳ Ｐ明朝" w:hAnsi="ＭＳ Ｐ明朝"/>
          <w:szCs w:val="21"/>
        </w:rPr>
        <w:footnoteReference w:id="158"/>
      </w:r>
      <w:r w:rsidR="00147164" w:rsidRPr="00C22064">
        <w:rPr>
          <w:rFonts w:ascii="ＭＳ Ｐ明朝" w:eastAsia="ＭＳ Ｐ明朝" w:hAnsi="ＭＳ Ｐ明朝" w:hint="eastAsia"/>
          <w:szCs w:val="21"/>
        </w:rPr>
        <w:t>。そこでは、従来からの放送制度との対比、および競争法の新たな潮流を踏まえたつもりである。</w:t>
      </w:r>
    </w:p>
    <w:p w14:paraId="23628D9C" w14:textId="12DB6486" w:rsidR="00653DC2" w:rsidRPr="00C22064" w:rsidRDefault="00147164" w:rsidP="00F0353E">
      <w:pPr>
        <w:ind w:firstLineChars="100" w:firstLine="210"/>
        <w:jc w:val="left"/>
        <w:rPr>
          <w:rFonts w:ascii="ＭＳ Ｐ明朝" w:eastAsia="ＭＳ Ｐ明朝" w:hAnsi="ＭＳ Ｐ明朝" w:cs="EU Albertina"/>
          <w:szCs w:val="21"/>
        </w:rPr>
      </w:pPr>
      <w:r w:rsidRPr="00C22064">
        <w:rPr>
          <w:rFonts w:ascii="ＭＳ Ｐ明朝" w:eastAsia="ＭＳ Ｐ明朝" w:hAnsi="ＭＳ Ｐ明朝" w:cs="EU Albertina" w:hint="eastAsia"/>
          <w:szCs w:val="21"/>
        </w:rPr>
        <w:t>そのいずれも不十分な検討になったが、最後に</w:t>
      </w:r>
      <w:r w:rsidR="00955DC2" w:rsidRPr="00C22064">
        <w:rPr>
          <w:rFonts w:ascii="ＭＳ Ｐ明朝" w:eastAsia="ＭＳ Ｐ明朝" w:hAnsi="ＭＳ Ｐ明朝" w:cs="EU Albertina" w:hint="eastAsia"/>
          <w:szCs w:val="21"/>
        </w:rPr>
        <w:t>、</w:t>
      </w:r>
      <w:r w:rsidRPr="00C22064">
        <w:rPr>
          <w:rFonts w:ascii="ＭＳ Ｐ明朝" w:eastAsia="ＭＳ Ｐ明朝" w:hAnsi="ＭＳ Ｐ明朝" w:cs="EU Albertina" w:hint="eastAsia"/>
          <w:szCs w:val="21"/>
        </w:rPr>
        <w:t>論じ尽くせなかった2点について補足してお</w:t>
      </w:r>
      <w:r w:rsidRPr="00C22064">
        <w:rPr>
          <w:rFonts w:ascii="ＭＳ Ｐ明朝" w:eastAsia="ＭＳ Ｐ明朝" w:hAnsi="ＭＳ Ｐ明朝" w:cs="EU Albertina" w:hint="eastAsia"/>
          <w:szCs w:val="21"/>
        </w:rPr>
        <w:lastRenderedPageBreak/>
        <w:t>く。</w:t>
      </w:r>
    </w:p>
    <w:p w14:paraId="02EF9B9E" w14:textId="77777777" w:rsidR="007157C4" w:rsidRPr="00C22064" w:rsidRDefault="007157C4" w:rsidP="00F0353E">
      <w:pPr>
        <w:ind w:firstLineChars="100" w:firstLine="210"/>
        <w:jc w:val="left"/>
        <w:rPr>
          <w:rFonts w:ascii="ＭＳ Ｐ明朝" w:eastAsia="ＭＳ Ｐ明朝" w:hAnsi="ＭＳ Ｐ明朝" w:cs="EU Albertina"/>
          <w:szCs w:val="21"/>
        </w:rPr>
      </w:pPr>
    </w:p>
    <w:p w14:paraId="144EBC65" w14:textId="43C2102F" w:rsidR="00FF31D1" w:rsidRPr="00C22064" w:rsidRDefault="007157C4" w:rsidP="00235AB8">
      <w:pPr>
        <w:jc w:val="left"/>
        <w:rPr>
          <w:rFonts w:ascii="ＭＳ Ｐ明朝" w:eastAsia="ＭＳ Ｐ明朝" w:hAnsi="ＭＳ Ｐ明朝"/>
          <w:szCs w:val="21"/>
        </w:rPr>
      </w:pPr>
      <w:r w:rsidRPr="00C22064">
        <w:rPr>
          <w:rFonts w:ascii="ＭＳ Ｐ明朝" w:eastAsia="ＭＳ Ｐ明朝" w:hAnsi="ＭＳ Ｐ明朝" w:cs="EU Albertina" w:hint="eastAsia"/>
          <w:szCs w:val="21"/>
        </w:rPr>
        <w:t>(2)</w:t>
      </w:r>
      <w:r w:rsidRPr="00C22064">
        <w:rPr>
          <w:rFonts w:ascii="ＭＳ Ｐ明朝" w:eastAsia="ＭＳ Ｐ明朝" w:hAnsi="ＭＳ Ｐ明朝" w:cs="EU Albertina"/>
          <w:szCs w:val="21"/>
        </w:rPr>
        <w:t xml:space="preserve"> </w:t>
      </w:r>
      <w:r w:rsidR="00147164" w:rsidRPr="00C22064">
        <w:rPr>
          <w:rFonts w:ascii="ＭＳ Ｐ明朝" w:eastAsia="ＭＳ Ｐ明朝" w:hAnsi="ＭＳ Ｐ明朝" w:cs="EU Albertina" w:hint="eastAsia"/>
          <w:szCs w:val="21"/>
        </w:rPr>
        <w:t>第1に、</w:t>
      </w:r>
      <w:r w:rsidR="00682F5F" w:rsidRPr="00C22064">
        <w:rPr>
          <w:rFonts w:ascii="ＭＳ Ｐ明朝" w:eastAsia="ＭＳ Ｐ明朝" w:hAnsi="ＭＳ Ｐ明朝" w:cs="EU Albertina" w:hint="eastAsia"/>
          <w:szCs w:val="21"/>
        </w:rPr>
        <w:t>メディアDPFが急速に</w:t>
      </w:r>
      <w:r w:rsidR="00A54AC9" w:rsidRPr="00C22064">
        <w:rPr>
          <w:rFonts w:ascii="ＭＳ Ｐ明朝" w:eastAsia="ＭＳ Ｐ明朝" w:hAnsi="ＭＳ Ｐ明朝" w:cs="EU Albertina" w:hint="eastAsia"/>
          <w:szCs w:val="21"/>
        </w:rPr>
        <w:t>マスメディアの領域を侵食しつつある中で、</w:t>
      </w:r>
      <w:r w:rsidR="009B2C01" w:rsidRPr="00C22064">
        <w:rPr>
          <w:rFonts w:ascii="ＭＳ Ｐ明朝" w:eastAsia="ＭＳ Ｐ明朝" w:hAnsi="ＭＳ Ｐ明朝" w:cs="EU Albertina" w:hint="eastAsia"/>
          <w:szCs w:val="21"/>
        </w:rPr>
        <w:t>その編集のあやうさ、または問題点を踏まえ、マスメディアの意義を</w:t>
      </w:r>
      <w:r w:rsidR="009B2C01" w:rsidRPr="00C22064">
        <w:rPr>
          <w:rFonts w:ascii="ＭＳ Ｐ明朝" w:eastAsia="ＭＳ Ｐ明朝" w:hAnsi="ＭＳ Ｐ明朝" w:hint="eastAsia"/>
          <w:szCs w:val="21"/>
        </w:rPr>
        <w:t>再評価し、かつそれを公的にも支援すべきだという提案が多くなされている</w:t>
      </w:r>
      <w:r w:rsidR="009B2C01" w:rsidRPr="00C22064">
        <w:rPr>
          <w:rStyle w:val="aa"/>
          <w:rFonts w:ascii="ＭＳ Ｐ明朝" w:eastAsia="ＭＳ Ｐ明朝" w:hAnsi="ＭＳ Ｐ明朝"/>
          <w:szCs w:val="21"/>
        </w:rPr>
        <w:footnoteReference w:id="159"/>
      </w:r>
      <w:r w:rsidR="009B2C01" w:rsidRPr="00C22064">
        <w:rPr>
          <w:rFonts w:ascii="ＭＳ Ｐ明朝" w:eastAsia="ＭＳ Ｐ明朝" w:hAnsi="ＭＳ Ｐ明朝" w:hint="eastAsia"/>
          <w:szCs w:val="21"/>
        </w:rPr>
        <w:t>。</w:t>
      </w:r>
      <w:r w:rsidR="00235AB8" w:rsidRPr="00C22064">
        <w:rPr>
          <w:rFonts w:ascii="ＭＳ Ｐ明朝" w:eastAsia="ＭＳ Ｐ明朝" w:hAnsi="ＭＳ Ｐ明朝" w:hint="eastAsia"/>
          <w:szCs w:val="21"/>
        </w:rPr>
        <w:t>例えば、</w:t>
      </w:r>
      <w:r w:rsidR="00FF31D1" w:rsidRPr="00C22064">
        <w:rPr>
          <w:rFonts w:ascii="ＭＳ Ｐ明朝" w:eastAsia="ＭＳ Ｐ明朝" w:hAnsi="ＭＳ Ｐ明朝" w:hint="eastAsia"/>
          <w:szCs w:val="21"/>
        </w:rPr>
        <w:t>カジェ､ジュリア[2015]</w:t>
      </w:r>
      <w:r w:rsidR="007B1B4B" w:rsidRPr="00C22064">
        <w:rPr>
          <w:rFonts w:ascii="ＭＳ Ｐ明朝" w:eastAsia="ＭＳ Ｐ明朝" w:hAnsi="ＭＳ Ｐ明朝" w:hint="eastAsia"/>
          <w:szCs w:val="21"/>
        </w:rPr>
        <w:t xml:space="preserve">・ </w:t>
      </w:r>
      <w:r w:rsidR="00FF31D1" w:rsidRPr="00C22064">
        <w:rPr>
          <w:rFonts w:ascii="ＭＳ Ｐ明朝" w:eastAsia="ＭＳ Ｐ明朝" w:hAnsi="ＭＳ Ｐ明朝" w:hint="eastAsia"/>
          <w:szCs w:val="21"/>
        </w:rPr>
        <w:t>[2017]は、ジャーナリズム的競争、メディアの多元性の維持の重要性を否定するものではないが、新聞が</w:t>
      </w:r>
      <w:r w:rsidR="007B1B4B" w:rsidRPr="00C22064">
        <w:rPr>
          <w:rFonts w:ascii="ＭＳ Ｐ明朝" w:eastAsia="ＭＳ Ｐ明朝" w:hAnsi="ＭＳ Ｐ明朝" w:cs="EU Albertina" w:hint="eastAsia"/>
          <w:szCs w:val="21"/>
        </w:rPr>
        <w:t>DPFに対し</w:t>
      </w:r>
      <w:r w:rsidR="00FF31D1" w:rsidRPr="00C22064">
        <w:rPr>
          <w:rFonts w:ascii="ＭＳ Ｐ明朝" w:eastAsia="ＭＳ Ｐ明朝" w:hAnsi="ＭＳ Ｐ明朝" w:hint="eastAsia"/>
          <w:szCs w:val="21"/>
        </w:rPr>
        <w:t>共同歩調をと</w:t>
      </w:r>
      <w:r w:rsidR="007B1B4B" w:rsidRPr="00C22064">
        <w:rPr>
          <w:rFonts w:ascii="ＭＳ Ｐ明朝" w:eastAsia="ＭＳ Ｐ明朝" w:hAnsi="ＭＳ Ｐ明朝" w:hint="eastAsia"/>
          <w:szCs w:val="21"/>
        </w:rPr>
        <w:t>って交渉す</w:t>
      </w:r>
      <w:r w:rsidR="00FF31D1" w:rsidRPr="00C22064">
        <w:rPr>
          <w:rFonts w:ascii="ＭＳ Ｐ明朝" w:eastAsia="ＭＳ Ｐ明朝" w:hAnsi="ＭＳ Ｐ明朝" w:hint="eastAsia"/>
          <w:szCs w:val="21"/>
        </w:rPr>
        <w:t>ることを支援し、また、</w:t>
      </w:r>
      <w:r w:rsidR="007B1B4B" w:rsidRPr="00C22064">
        <w:rPr>
          <w:rFonts w:ascii="ＭＳ Ｐ明朝" w:eastAsia="ＭＳ Ｐ明朝" w:hAnsi="ＭＳ Ｐ明朝" w:hint="eastAsia"/>
          <w:szCs w:val="21"/>
        </w:rPr>
        <w:t>マス</w:t>
      </w:r>
      <w:r w:rsidR="00FF31D1" w:rsidRPr="00C22064">
        <w:rPr>
          <w:rFonts w:ascii="ＭＳ Ｐ明朝" w:eastAsia="ＭＳ Ｐ明朝" w:hAnsi="ＭＳ Ｐ明朝"/>
          <w:szCs w:val="21"/>
        </w:rPr>
        <w:t>メディア組織</w:t>
      </w:r>
      <w:r w:rsidR="00FF31D1" w:rsidRPr="00C22064">
        <w:rPr>
          <w:rFonts w:ascii="ＭＳ Ｐ明朝" w:eastAsia="ＭＳ Ｐ明朝" w:hAnsi="ＭＳ Ｐ明朝" w:hint="eastAsia"/>
          <w:szCs w:val="21"/>
        </w:rPr>
        <w:t>に対し、</w:t>
      </w:r>
      <w:r w:rsidR="00FF31D1" w:rsidRPr="00C22064">
        <w:rPr>
          <w:rFonts w:ascii="ＭＳ Ｐ明朝" w:eastAsia="ＭＳ Ｐ明朝" w:hAnsi="ＭＳ Ｐ明朝"/>
          <w:szCs w:val="21"/>
        </w:rPr>
        <w:t>その法的・財政的ステータス</w:t>
      </w:r>
      <w:r w:rsidR="00FF31D1" w:rsidRPr="00C22064">
        <w:rPr>
          <w:rFonts w:ascii="ＭＳ Ｐ明朝" w:eastAsia="ＭＳ Ｐ明朝" w:hAnsi="ＭＳ Ｐ明朝" w:hint="eastAsia"/>
          <w:szCs w:val="21"/>
        </w:rPr>
        <w:t>を</w:t>
      </w:r>
      <w:r w:rsidR="00FF31D1" w:rsidRPr="00C22064">
        <w:rPr>
          <w:rFonts w:ascii="ＭＳ Ｐ明朝" w:eastAsia="ＭＳ Ｐ明朝" w:hAnsi="ＭＳ Ｐ明朝"/>
          <w:szCs w:val="21"/>
        </w:rPr>
        <w:t>より厚遇する</w:t>
      </w:r>
      <w:r w:rsidR="00FF31D1" w:rsidRPr="00C22064">
        <w:rPr>
          <w:rFonts w:ascii="ＭＳ Ｐ明朝" w:eastAsia="ＭＳ Ｐ明朝" w:hAnsi="ＭＳ Ｐ明朝" w:hint="eastAsia"/>
          <w:szCs w:val="21"/>
        </w:rPr>
        <w:t>展開が望ましいとする。</w:t>
      </w:r>
    </w:p>
    <w:p w14:paraId="58627118" w14:textId="7CFACFFA" w:rsidR="00FF31D1" w:rsidRPr="00C22064" w:rsidRDefault="00FF31D1" w:rsidP="00FF31D1">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これらは十分傾聴に値する議論であるが、同時に、多くの新聞社・放送事業者には、経営のあり方、ガバナンスという点で問題があるようにも思われ</w:t>
      </w:r>
      <w:r w:rsidR="006550DA" w:rsidRPr="00C22064">
        <w:rPr>
          <w:rFonts w:ascii="ＭＳ Ｐ明朝" w:eastAsia="ＭＳ Ｐ明朝" w:hAnsi="ＭＳ Ｐ明朝" w:hint="eastAsia"/>
          <w:szCs w:val="21"/>
        </w:rPr>
        <w:t>る。</w:t>
      </w:r>
      <w:r w:rsidRPr="00C22064">
        <w:rPr>
          <w:rFonts w:ascii="ＭＳ Ｐ明朝" w:eastAsia="ＭＳ Ｐ明朝" w:hAnsi="ＭＳ Ｐ明朝" w:hint="eastAsia"/>
          <w:szCs w:val="21"/>
        </w:rPr>
        <w:t>特に日本では</w:t>
      </w:r>
      <w:r w:rsidR="00D90B0B" w:rsidRPr="00C22064">
        <w:rPr>
          <w:rFonts w:ascii="ＭＳ Ｐ明朝" w:eastAsia="ＭＳ Ｐ明朝" w:hAnsi="ＭＳ Ｐ明朝" w:hint="eastAsia"/>
          <w:szCs w:val="21"/>
        </w:rPr>
        <w:t>、既に述べたように、</w:t>
      </w:r>
      <w:r w:rsidRPr="00C22064">
        <w:rPr>
          <w:rFonts w:ascii="ＭＳ Ｐ明朝" w:eastAsia="ＭＳ Ｐ明朝" w:hAnsi="ＭＳ Ｐ明朝" w:hint="eastAsia"/>
          <w:szCs w:val="21"/>
        </w:rPr>
        <w:t>両者とも株式保有について特別の扱いがなされ</w:t>
      </w:r>
      <w:r w:rsidR="00D90B0B" w:rsidRPr="00C22064">
        <w:rPr>
          <w:rFonts w:ascii="ＭＳ Ｐ明朝" w:eastAsia="ＭＳ Ｐ明朝" w:hAnsi="ＭＳ Ｐ明朝" w:hint="eastAsia"/>
          <w:szCs w:val="21"/>
        </w:rPr>
        <w:t>ており</w:t>
      </w:r>
      <w:r w:rsidRPr="00C22064">
        <w:rPr>
          <w:rFonts w:ascii="ＭＳ Ｐ明朝" w:eastAsia="ＭＳ Ｐ明朝" w:hAnsi="ＭＳ Ｐ明朝" w:hint="eastAsia"/>
          <w:szCs w:val="21"/>
        </w:rPr>
        <w:t>、既存の経営者を保護する機能を有している</w:t>
      </w:r>
      <w:r w:rsidR="00D90B0B" w:rsidRPr="00C22064">
        <w:rPr>
          <w:rFonts w:ascii="ＭＳ Ｐ明朝" w:eastAsia="ＭＳ Ｐ明朝" w:hAnsi="ＭＳ Ｐ明朝" w:hint="eastAsia"/>
          <w:szCs w:val="21"/>
        </w:rPr>
        <w:t>ことを踏まえるべきであろう。</w:t>
      </w:r>
    </w:p>
    <w:p w14:paraId="3D099DBC" w14:textId="77777777" w:rsidR="00235AB8" w:rsidRPr="00C22064" w:rsidRDefault="00235AB8" w:rsidP="00FF31D1">
      <w:pPr>
        <w:ind w:firstLineChars="100" w:firstLine="210"/>
        <w:jc w:val="left"/>
        <w:rPr>
          <w:rFonts w:ascii="ＭＳ Ｐ明朝" w:eastAsia="ＭＳ Ｐ明朝" w:hAnsi="ＭＳ Ｐ明朝"/>
          <w:szCs w:val="21"/>
        </w:rPr>
      </w:pPr>
    </w:p>
    <w:p w14:paraId="385676D2" w14:textId="5A2B2F7A" w:rsidR="006C1D78" w:rsidRPr="00C22064" w:rsidRDefault="007157C4" w:rsidP="007157C4">
      <w:pPr>
        <w:jc w:val="left"/>
        <w:rPr>
          <w:rFonts w:ascii="ＭＳ Ｐ明朝" w:eastAsia="ＭＳ Ｐ明朝" w:hAnsi="ＭＳ Ｐ明朝"/>
          <w:szCs w:val="21"/>
        </w:rPr>
      </w:pPr>
      <w:r w:rsidRPr="00C22064">
        <w:rPr>
          <w:rFonts w:ascii="ＭＳ Ｐ明朝" w:eastAsia="ＭＳ Ｐ明朝" w:hAnsi="ＭＳ Ｐ明朝" w:hint="eastAsia"/>
          <w:szCs w:val="21"/>
        </w:rPr>
        <w:t>(3)</w:t>
      </w:r>
      <w:r w:rsidRPr="00C22064">
        <w:rPr>
          <w:rFonts w:ascii="ＭＳ Ｐ明朝" w:eastAsia="ＭＳ Ｐ明朝" w:hAnsi="ＭＳ Ｐ明朝"/>
          <w:szCs w:val="21"/>
        </w:rPr>
        <w:t xml:space="preserve"> </w:t>
      </w:r>
      <w:r w:rsidR="00235AB8" w:rsidRPr="00C22064">
        <w:rPr>
          <w:rFonts w:ascii="ＭＳ Ｐ明朝" w:eastAsia="ＭＳ Ｐ明朝" w:hAnsi="ＭＳ Ｐ明朝" w:cs="EU Albertina" w:hint="eastAsia"/>
          <w:szCs w:val="21"/>
        </w:rPr>
        <w:t>第2に、</w:t>
      </w:r>
      <w:r w:rsidR="009E7D29" w:rsidRPr="00C22064">
        <w:rPr>
          <w:rFonts w:ascii="ＭＳ Ｐ明朝" w:eastAsia="ＭＳ Ｐ明朝" w:hAnsi="ＭＳ Ｐ明朝" w:hint="eastAsia"/>
          <w:szCs w:val="21"/>
        </w:rPr>
        <w:t>先に「</w:t>
      </w:r>
      <w:r w:rsidR="00A72BFB" w:rsidRPr="00C22064">
        <w:rPr>
          <w:rFonts w:ascii="ＭＳ Ｐ明朝" w:eastAsia="ＭＳ Ｐ明朝" w:hAnsi="ＭＳ Ｐ明朝" w:hint="eastAsia"/>
          <w:szCs w:val="21"/>
        </w:rPr>
        <w:t>競争法の新たな潮流</w:t>
      </w:r>
      <w:r w:rsidR="009E7D29" w:rsidRPr="00C22064">
        <w:rPr>
          <w:rFonts w:ascii="ＭＳ Ｐ明朝" w:eastAsia="ＭＳ Ｐ明朝" w:hAnsi="ＭＳ Ｐ明朝" w:hint="eastAsia"/>
          <w:szCs w:val="21"/>
        </w:rPr>
        <w:t>」</w:t>
      </w:r>
      <w:r w:rsidR="00A72BFB" w:rsidRPr="00C22064">
        <w:rPr>
          <w:rFonts w:ascii="ＭＳ Ｐ明朝" w:eastAsia="ＭＳ Ｐ明朝" w:hAnsi="ＭＳ Ｐ明朝" w:hint="eastAsia"/>
          <w:szCs w:val="21"/>
        </w:rPr>
        <w:t>と述べたが、その意味は、</w:t>
      </w:r>
      <w:r w:rsidR="00F84F1D" w:rsidRPr="00C22064">
        <w:rPr>
          <w:rFonts w:ascii="ＭＳ Ｐ明朝" w:eastAsia="ＭＳ Ｐ明朝" w:hAnsi="ＭＳ Ｐ明朝" w:hint="eastAsia"/>
          <w:szCs w:val="21"/>
        </w:rPr>
        <w:t>競争法の目的は、厚生経済学に基づく</w:t>
      </w:r>
      <w:r w:rsidR="006C1D78" w:rsidRPr="00C22064">
        <w:rPr>
          <w:rFonts w:ascii="ＭＳ Ｐ明朝" w:eastAsia="ＭＳ Ｐ明朝" w:hAnsi="ＭＳ Ｐ明朝" w:hint="eastAsia"/>
          <w:szCs w:val="21"/>
        </w:rPr>
        <w:t>資源配分の</w:t>
      </w:r>
      <w:r w:rsidR="00F84F1D" w:rsidRPr="00C22064">
        <w:rPr>
          <w:rFonts w:ascii="ＭＳ Ｐ明朝" w:eastAsia="ＭＳ Ｐ明朝" w:hAnsi="ＭＳ Ｐ明朝" w:hint="eastAsia"/>
          <w:szCs w:val="21"/>
        </w:rPr>
        <w:t>最適配分（＝</w:t>
      </w:r>
      <w:r w:rsidR="006C1D78" w:rsidRPr="00C22064">
        <w:rPr>
          <w:rFonts w:ascii="ＭＳ Ｐ明朝" w:eastAsia="ＭＳ Ｐ明朝" w:hAnsi="ＭＳ Ｐ明朝" w:hint="eastAsia"/>
          <w:szCs w:val="21"/>
        </w:rPr>
        <w:t>効率性</w:t>
      </w:r>
      <w:r w:rsidR="00F84F1D" w:rsidRPr="00C22064">
        <w:rPr>
          <w:rFonts w:ascii="ＭＳ Ｐ明朝" w:eastAsia="ＭＳ Ｐ明朝" w:hAnsi="ＭＳ Ｐ明朝" w:hint="eastAsia"/>
          <w:szCs w:val="21"/>
        </w:rPr>
        <w:t>）</w:t>
      </w:r>
      <w:r w:rsidR="006C1D78" w:rsidRPr="00C22064">
        <w:rPr>
          <w:rFonts w:ascii="ＭＳ Ｐ明朝" w:eastAsia="ＭＳ Ｐ明朝" w:hAnsi="ＭＳ Ｐ明朝" w:hint="eastAsia"/>
          <w:szCs w:val="21"/>
        </w:rPr>
        <w:t>あるいは消費者厚生</w:t>
      </w:r>
      <w:r w:rsidR="000165A7" w:rsidRPr="00C22064">
        <w:rPr>
          <w:rFonts w:ascii="ＭＳ Ｐ明朝" w:eastAsia="ＭＳ Ｐ明朝" w:hAnsi="ＭＳ Ｐ明朝" w:hint="eastAsia"/>
          <w:szCs w:val="21"/>
        </w:rPr>
        <w:t>にあるとする支配的潮流に対して、</w:t>
      </w:r>
      <w:r w:rsidR="00770CA7" w:rsidRPr="00C22064">
        <w:rPr>
          <w:rFonts w:ascii="ＭＳ Ｐ明朝" w:eastAsia="ＭＳ Ｐ明朝" w:hAnsi="ＭＳ Ｐ明朝" w:hint="eastAsia"/>
          <w:szCs w:val="21"/>
        </w:rPr>
        <w:t>それ以外に、社会的・政治的目的、すなわち、取引の自由(経済的自由)や公正な機会の確保もあるとする見解が次第に有力になってきている、ということである</w:t>
      </w:r>
      <w:r w:rsidR="00B80481" w:rsidRPr="00C22064">
        <w:rPr>
          <w:rStyle w:val="aa"/>
          <w:rFonts w:ascii="ＭＳ Ｐ明朝" w:eastAsia="ＭＳ Ｐ明朝" w:hAnsi="ＭＳ Ｐ明朝"/>
          <w:szCs w:val="21"/>
        </w:rPr>
        <w:footnoteReference w:id="160"/>
      </w:r>
      <w:r w:rsidR="00770CA7" w:rsidRPr="00C22064">
        <w:rPr>
          <w:rFonts w:ascii="ＭＳ Ｐ明朝" w:eastAsia="ＭＳ Ｐ明朝" w:hAnsi="ＭＳ Ｐ明朝" w:hint="eastAsia"/>
          <w:szCs w:val="21"/>
        </w:rPr>
        <w:t>。</w:t>
      </w:r>
    </w:p>
    <w:p w14:paraId="79BCD610" w14:textId="2E7182B7" w:rsidR="00B80481" w:rsidRPr="00C22064" w:rsidRDefault="00770CA7" w:rsidP="007157C4">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　本稿で検討した放送</w:t>
      </w:r>
      <w:r w:rsidR="007B1B4B" w:rsidRPr="00C22064">
        <w:rPr>
          <w:rFonts w:ascii="ＭＳ Ｐ明朝" w:eastAsia="ＭＳ Ｐ明朝" w:hAnsi="ＭＳ Ｐ明朝" w:hint="eastAsia"/>
          <w:szCs w:val="21"/>
        </w:rPr>
        <w:t>・新聞</w:t>
      </w:r>
      <w:r w:rsidRPr="00C22064">
        <w:rPr>
          <w:rFonts w:ascii="ＭＳ Ｐ明朝" w:eastAsia="ＭＳ Ｐ明朝" w:hAnsi="ＭＳ Ｐ明朝" w:hint="eastAsia"/>
          <w:szCs w:val="21"/>
        </w:rPr>
        <w:t>とメディアDPFに対して競争法上の規制をどういう立場から考えるのかという点についていえば、</w:t>
      </w:r>
      <w:r w:rsidR="00B80481" w:rsidRPr="00C22064">
        <w:rPr>
          <w:rFonts w:ascii="ＭＳ Ｐ明朝" w:eastAsia="ＭＳ Ｐ明朝" w:hAnsi="ＭＳ Ｐ明朝"/>
          <w:szCs w:val="21"/>
        </w:rPr>
        <w:t>民主主義</w:t>
      </w:r>
      <w:r w:rsidR="00B80481" w:rsidRPr="00C22064">
        <w:rPr>
          <w:rFonts w:ascii="ＭＳ Ｐ明朝" w:eastAsia="ＭＳ Ｐ明朝" w:hAnsi="ＭＳ Ｐ明朝" w:hint="eastAsia"/>
          <w:szCs w:val="21"/>
        </w:rPr>
        <w:t>､特に経済的</w:t>
      </w:r>
      <w:r w:rsidR="00B80481" w:rsidRPr="00C22064">
        <w:rPr>
          <w:rFonts w:ascii="ＭＳ Ｐ明朝" w:eastAsia="ＭＳ Ｐ明朝" w:hAnsi="ＭＳ Ｐ明朝"/>
          <w:szCs w:val="21"/>
        </w:rPr>
        <w:t>民主主義</w:t>
      </w:r>
      <w:r w:rsidR="00B80481" w:rsidRPr="00C22064">
        <w:rPr>
          <w:rFonts w:ascii="ＭＳ Ｐ明朝" w:eastAsia="ＭＳ Ｐ明朝" w:hAnsi="ＭＳ Ｐ明朝" w:hint="eastAsia"/>
          <w:szCs w:val="21"/>
        </w:rPr>
        <w:t>の維持、あるいは消費者の選択の（実質的意味での）自由の確保という目的を踏まえた競争秩序の構築という観点から、競争法の立法論・解釈論を検討するということにな</w:t>
      </w:r>
      <w:r w:rsidR="007955B9" w:rsidRPr="00C22064">
        <w:rPr>
          <w:rFonts w:ascii="ＭＳ Ｐ明朝" w:eastAsia="ＭＳ Ｐ明朝" w:hAnsi="ＭＳ Ｐ明朝" w:hint="eastAsia"/>
          <w:szCs w:val="21"/>
        </w:rPr>
        <w:t>る</w:t>
      </w:r>
      <w:r w:rsidR="00B80481" w:rsidRPr="00C22064">
        <w:rPr>
          <w:rFonts w:ascii="ＭＳ Ｐ明朝" w:eastAsia="ＭＳ Ｐ明朝" w:hAnsi="ＭＳ Ｐ明朝" w:hint="eastAsia"/>
          <w:szCs w:val="21"/>
        </w:rPr>
        <w:t>。　本稿が、</w:t>
      </w:r>
      <w:r w:rsidR="00E408BA" w:rsidRPr="00C22064">
        <w:rPr>
          <w:rFonts w:ascii="ＭＳ Ｐ明朝" w:eastAsia="ＭＳ Ｐ明朝" w:hAnsi="ＭＳ Ｐ明朝" w:hint="eastAsia"/>
          <w:szCs w:val="21"/>
        </w:rPr>
        <w:t>消費者の適正な情報に接する利益・権利、</w:t>
      </w:r>
      <w:r w:rsidR="00B80481" w:rsidRPr="00C22064">
        <w:rPr>
          <w:rFonts w:ascii="ＭＳ Ｐ明朝" w:eastAsia="ＭＳ Ｐ明朝" w:hAnsi="ＭＳ Ｐ明朝" w:hint="eastAsia"/>
          <w:szCs w:val="21"/>
        </w:rPr>
        <w:t>ユーザー(特に消費者)の自己決定、自己優遇に対する規制などを中心に検討してきたのもこの観点からである。</w:t>
      </w:r>
    </w:p>
    <w:p w14:paraId="14765E1B" w14:textId="1C04DC12" w:rsidR="00C03CCE" w:rsidRPr="00C22064" w:rsidRDefault="00C03CCE" w:rsidP="00F0353E">
      <w:pPr>
        <w:ind w:firstLineChars="100" w:firstLine="210"/>
        <w:jc w:val="left"/>
        <w:rPr>
          <w:rFonts w:ascii="ＭＳ Ｐ明朝" w:eastAsia="ＭＳ Ｐ明朝" w:hAnsi="ＭＳ Ｐ明朝"/>
          <w:szCs w:val="21"/>
        </w:rPr>
      </w:pPr>
    </w:p>
    <w:p w14:paraId="06CD0CC6" w14:textId="42ADF7B3" w:rsidR="00A5210F" w:rsidRPr="00C22064" w:rsidRDefault="00A5210F" w:rsidP="00F0353E">
      <w:pPr>
        <w:jc w:val="left"/>
        <w:rPr>
          <w:rFonts w:ascii="ＭＳ Ｐ明朝" w:eastAsia="ＭＳ Ｐ明朝" w:hAnsi="ＭＳ Ｐ明朝"/>
          <w:szCs w:val="21"/>
        </w:rPr>
      </w:pPr>
    </w:p>
    <w:p w14:paraId="6FF776F9" w14:textId="34547C40" w:rsidR="00CA6387" w:rsidRPr="00C22064" w:rsidRDefault="00CA6387" w:rsidP="00F0353E">
      <w:pPr>
        <w:pStyle w:val="1"/>
        <w:rPr>
          <w:rFonts w:ascii="ＭＳ Ｐ明朝" w:eastAsia="ＭＳ Ｐ明朝" w:hAnsi="ＭＳ Ｐ明朝"/>
          <w:b/>
          <w:bCs/>
          <w:szCs w:val="21"/>
        </w:rPr>
      </w:pPr>
      <w:r w:rsidRPr="00C22064">
        <w:rPr>
          <w:rFonts w:ascii="ＭＳ Ｐ明朝" w:eastAsia="ＭＳ Ｐ明朝" w:hAnsi="ＭＳ Ｐ明朝"/>
          <w:b/>
          <w:bCs/>
          <w:szCs w:val="21"/>
        </w:rPr>
        <w:t>文献</w:t>
      </w:r>
      <w:r w:rsidR="00C221F3" w:rsidRPr="00C22064">
        <w:rPr>
          <w:rFonts w:ascii="ＭＳ Ｐ明朝" w:eastAsia="ＭＳ Ｐ明朝" w:hAnsi="ＭＳ Ｐ明朝" w:hint="eastAsia"/>
          <w:b/>
          <w:bCs/>
          <w:szCs w:val="21"/>
        </w:rPr>
        <w:t xml:space="preserve">　</w:t>
      </w:r>
      <w:r w:rsidRPr="00C22064">
        <w:rPr>
          <w:rFonts w:ascii="ＭＳ Ｐ明朝" w:eastAsia="ＭＳ Ｐ明朝" w:hAnsi="ＭＳ Ｐ明朝"/>
          <w:b/>
          <w:bCs/>
          <w:szCs w:val="21"/>
        </w:rPr>
        <w:t>(50音順)</w:t>
      </w:r>
    </w:p>
    <w:p w14:paraId="6866CF84" w14:textId="77777777" w:rsidR="000A3E06" w:rsidRPr="00C22064" w:rsidRDefault="000A3E06" w:rsidP="000A3E06">
      <w:pPr>
        <w:pStyle w:val="1"/>
        <w:rPr>
          <w:rFonts w:ascii="ＭＳ Ｐ明朝" w:eastAsia="ＭＳ Ｐ明朝" w:hAnsi="ＭＳ Ｐ明朝"/>
          <w:szCs w:val="21"/>
        </w:rPr>
      </w:pPr>
      <w:r w:rsidRPr="00C22064">
        <w:rPr>
          <w:rFonts w:ascii="ＭＳ Ｐ明朝" w:eastAsia="ＭＳ Ｐ明朝" w:hAnsi="ＭＳ Ｐ明朝" w:hint="eastAsia"/>
          <w:szCs w:val="21"/>
        </w:rPr>
        <w:t>あ</w:t>
      </w:r>
    </w:p>
    <w:p w14:paraId="4B33E92C" w14:textId="0E752E72" w:rsidR="000A3E06" w:rsidRPr="00C22064" w:rsidRDefault="000A3E06" w:rsidP="000A3E06">
      <w:pPr>
        <w:rPr>
          <w:rFonts w:ascii="ＭＳ Ｐ明朝" w:eastAsia="ＭＳ Ｐ明朝" w:hAnsi="ＭＳ Ｐ明朝"/>
          <w:szCs w:val="21"/>
        </w:rPr>
      </w:pPr>
      <w:r w:rsidRPr="00C22064">
        <w:rPr>
          <w:rFonts w:ascii="ＭＳ Ｐ明朝" w:eastAsia="ＭＳ Ｐ明朝" w:hAnsi="ＭＳ Ｐ明朝" w:hint="eastAsia"/>
          <w:szCs w:val="21"/>
        </w:rPr>
        <w:t>芦部信喜『</w:t>
      </w:r>
      <w:r w:rsidRPr="00C22064">
        <w:rPr>
          <w:rFonts w:ascii="ＭＳ Ｐ明朝" w:eastAsia="ＭＳ Ｐ明朝" w:hAnsi="ＭＳ Ｐ明朝"/>
          <w:szCs w:val="21"/>
        </w:rPr>
        <w:t>憲法学</w:t>
      </w:r>
      <w:r w:rsidRPr="00C22064">
        <w:rPr>
          <w:rFonts w:ascii="ＭＳ Ｐ明朝" w:eastAsia="ＭＳ Ｐ明朝" w:hAnsi="ＭＳ Ｐ明朝" w:cs="ＭＳ 明朝" w:hint="eastAsia"/>
          <w:szCs w:val="21"/>
        </w:rPr>
        <w:t xml:space="preserve">Ⅲ </w:t>
      </w:r>
      <w:r w:rsidRPr="00C22064">
        <w:rPr>
          <w:rFonts w:ascii="ＭＳ Ｐ明朝" w:eastAsia="ＭＳ Ｐ明朝" w:hAnsi="ＭＳ Ｐ明朝"/>
          <w:szCs w:val="21"/>
        </w:rPr>
        <w:t>人権各論</w:t>
      </w:r>
      <w:r w:rsidR="00B6361C" w:rsidRPr="00C22064">
        <w:rPr>
          <w:rFonts w:ascii="ＭＳ Ｐ明朝" w:eastAsia="ＭＳ Ｐ明朝" w:hAnsi="ＭＳ Ｐ明朝" w:hint="eastAsia"/>
          <w:szCs w:val="21"/>
        </w:rPr>
        <w:t>（1）</w:t>
      </w:r>
      <w:r w:rsidRPr="00C22064">
        <w:rPr>
          <w:rFonts w:ascii="ＭＳ Ｐ明朝" w:eastAsia="ＭＳ Ｐ明朝" w:hAnsi="ＭＳ Ｐ明朝"/>
          <w:szCs w:val="21"/>
        </w:rPr>
        <w:t>』（有斐閣、</w:t>
      </w:r>
      <w:r w:rsidRPr="00C22064">
        <w:rPr>
          <w:rFonts w:ascii="ＭＳ Ｐ明朝" w:eastAsia="ＭＳ Ｐ明朝" w:hAnsi="ＭＳ Ｐ明朝" w:hint="eastAsia"/>
          <w:szCs w:val="21"/>
        </w:rPr>
        <w:t>増補版、</w:t>
      </w:r>
      <w:r w:rsidRPr="00C22064">
        <w:rPr>
          <w:rFonts w:ascii="ＭＳ Ｐ明朝" w:eastAsia="ＭＳ Ｐ明朝" w:hAnsi="ＭＳ Ｐ明朝"/>
          <w:szCs w:val="21"/>
        </w:rPr>
        <w:t>2000）</w:t>
      </w:r>
      <w:r w:rsidRPr="00C22064">
        <w:rPr>
          <w:rFonts w:ascii="ＭＳ Ｐ明朝" w:eastAsia="ＭＳ Ｐ明朝" w:hAnsi="ＭＳ Ｐ明朝" w:hint="eastAsia"/>
          <w:szCs w:val="21"/>
        </w:rPr>
        <w:t xml:space="preserve">→　</w:t>
      </w:r>
      <w:bookmarkStart w:id="300" w:name="_Hlk116397180"/>
      <w:r w:rsidRPr="00C22064">
        <w:rPr>
          <w:rFonts w:ascii="ＭＳ Ｐ明朝" w:eastAsia="ＭＳ Ｐ明朝" w:hAnsi="ＭＳ Ｐ明朝" w:hint="eastAsia"/>
          <w:szCs w:val="21"/>
        </w:rPr>
        <w:t>芦部信喜[2000]</w:t>
      </w:r>
      <w:bookmarkEnd w:id="300"/>
    </w:p>
    <w:p w14:paraId="21851E3E" w14:textId="6AE82509"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生貝直人「デジタルプラットフォーム規制を巡る欧州の動向」</w:t>
      </w:r>
      <w:r w:rsidR="006D7229" w:rsidRPr="00C22064">
        <w:rPr>
          <w:rFonts w:ascii="ＭＳ Ｐ明朝" w:eastAsia="ＭＳ Ｐ明朝" w:hAnsi="ＭＳ Ｐ明朝" w:hint="eastAsia"/>
          <w:szCs w:val="21"/>
        </w:rPr>
        <w:t>ひろば</w:t>
      </w:r>
      <w:r w:rsidRPr="00C22064">
        <w:rPr>
          <w:rFonts w:ascii="ＭＳ Ｐ明朝" w:eastAsia="ＭＳ Ｐ明朝" w:hAnsi="ＭＳ Ｐ明朝" w:hint="eastAsia"/>
          <w:szCs w:val="21"/>
        </w:rPr>
        <w:t xml:space="preserve">2021年5月号37頁以下　→　</w:t>
      </w:r>
      <w:bookmarkStart w:id="301" w:name="_Hlk115898733"/>
      <w:r w:rsidRPr="00C22064">
        <w:rPr>
          <w:rFonts w:ascii="ＭＳ Ｐ明朝" w:eastAsia="ＭＳ Ｐ明朝" w:hAnsi="ＭＳ Ｐ明朝" w:hint="eastAsia"/>
          <w:szCs w:val="21"/>
        </w:rPr>
        <w:t>生貝直人[2021]</w:t>
      </w:r>
      <w:bookmarkEnd w:id="301"/>
    </w:p>
    <w:p w14:paraId="76AFEAF4" w14:textId="30573946" w:rsidR="00F064F4" w:rsidRPr="00C22064" w:rsidRDefault="00512116" w:rsidP="00F064F4">
      <w:pPr>
        <w:jc w:val="left"/>
        <w:rPr>
          <w:rFonts w:ascii="ＭＳ Ｐ明朝" w:eastAsia="ＭＳ Ｐ明朝" w:hAnsi="ＭＳ Ｐ明朝"/>
          <w:szCs w:val="21"/>
        </w:rPr>
      </w:pPr>
      <w:r w:rsidRPr="00C22064">
        <w:rPr>
          <w:rFonts w:ascii="ＭＳ Ｐ明朝" w:eastAsia="ＭＳ Ｐ明朝" w:hAnsi="ＭＳ Ｐ明朝" w:hint="eastAsia"/>
          <w:szCs w:val="21"/>
        </w:rPr>
        <w:t>石井夏生利</w:t>
      </w:r>
      <w:r w:rsidR="00F064F4" w:rsidRPr="00C22064">
        <w:rPr>
          <w:rFonts w:ascii="ＭＳ Ｐ明朝" w:eastAsia="ＭＳ Ｐ明朝" w:hAnsi="ＭＳ Ｐ明朝" w:hint="eastAsia"/>
          <w:szCs w:val="21"/>
        </w:rPr>
        <w:t xml:space="preserve">「インターネット検索事業者に対する検索結果の削除請求」メディア判例百選（第2版）208頁以下（2018）→　</w:t>
      </w:r>
      <w:r w:rsidRPr="00C22064">
        <w:rPr>
          <w:rFonts w:ascii="ＭＳ Ｐ明朝" w:eastAsia="ＭＳ Ｐ明朝" w:hAnsi="ＭＳ Ｐ明朝" w:hint="eastAsia"/>
          <w:szCs w:val="21"/>
        </w:rPr>
        <w:t>石井夏生利</w:t>
      </w:r>
      <w:r w:rsidR="00F064F4" w:rsidRPr="00C22064">
        <w:rPr>
          <w:rFonts w:ascii="ＭＳ Ｐ明朝" w:eastAsia="ＭＳ Ｐ明朝" w:hAnsi="ＭＳ Ｐ明朝" w:hint="eastAsia"/>
          <w:szCs w:val="21"/>
        </w:rPr>
        <w:t>[2018]</w:t>
      </w:r>
    </w:p>
    <w:p w14:paraId="55D58534" w14:textId="7D98B809" w:rsidR="00F064F4" w:rsidRPr="00C22064" w:rsidRDefault="00F064F4" w:rsidP="00F064F4">
      <w:pPr>
        <w:jc w:val="left"/>
        <w:rPr>
          <w:rFonts w:ascii="ＭＳ Ｐ明朝" w:eastAsia="ＭＳ Ｐ明朝" w:hAnsi="ＭＳ Ｐ明朝"/>
          <w:szCs w:val="21"/>
        </w:rPr>
      </w:pPr>
      <w:r w:rsidRPr="00C22064">
        <w:rPr>
          <w:rFonts w:ascii="ＭＳ Ｐ明朝" w:eastAsia="ＭＳ Ｐ明朝" w:hAnsi="ＭＳ Ｐ明朝" w:hint="eastAsia"/>
          <w:szCs w:val="21"/>
        </w:rPr>
        <w:t>石岡克俊「言論市場と独占禁止法」日本経済法年報43号57頁以下</w:t>
      </w:r>
      <w:r w:rsidR="00B6361C"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2022</w:t>
      </w:r>
      <w:r w:rsidR="00B6361C"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 xml:space="preserve">→　</w:t>
      </w:r>
      <w:bookmarkStart w:id="302" w:name="_Hlk116398211"/>
      <w:r w:rsidRPr="00C22064">
        <w:rPr>
          <w:rFonts w:ascii="ＭＳ Ｐ明朝" w:eastAsia="ＭＳ Ｐ明朝" w:hAnsi="ＭＳ Ｐ明朝" w:hint="eastAsia"/>
          <w:szCs w:val="21"/>
        </w:rPr>
        <w:t>石岡克俊[2022]</w:t>
      </w:r>
      <w:bookmarkEnd w:id="302"/>
    </w:p>
    <w:p w14:paraId="7B6411C0" w14:textId="77777777" w:rsidR="00F064F4" w:rsidRPr="00C22064" w:rsidRDefault="00F064F4" w:rsidP="00F064F4">
      <w:pPr>
        <w:jc w:val="left"/>
        <w:rPr>
          <w:rFonts w:ascii="ＭＳ Ｐ明朝" w:eastAsia="ＭＳ Ｐ明朝" w:hAnsi="ＭＳ Ｐ明朝"/>
          <w:szCs w:val="21"/>
        </w:rPr>
      </w:pPr>
      <w:r w:rsidRPr="00C22064">
        <w:rPr>
          <w:rFonts w:ascii="ＭＳ Ｐ明朝" w:eastAsia="ＭＳ Ｐ明朝" w:hAnsi="ＭＳ Ｐ明朝"/>
          <w:szCs w:val="21"/>
        </w:rPr>
        <w:t>石戸諭「進撃のYahoo!」ニューズウイーク日本版2019年12月17日号19頁</w:t>
      </w:r>
      <w:r w:rsidRPr="00C22064">
        <w:rPr>
          <w:rFonts w:ascii="ＭＳ Ｐ明朝" w:eastAsia="ＭＳ Ｐ明朝" w:hAnsi="ＭＳ Ｐ明朝" w:hint="eastAsia"/>
          <w:szCs w:val="21"/>
        </w:rPr>
        <w:t xml:space="preserve">　→　</w:t>
      </w:r>
      <w:bookmarkStart w:id="303" w:name="_Hlk116398423"/>
      <w:r w:rsidRPr="00C22064">
        <w:rPr>
          <w:rFonts w:ascii="ＭＳ Ｐ明朝" w:eastAsia="ＭＳ Ｐ明朝" w:hAnsi="ＭＳ Ｐ明朝"/>
          <w:szCs w:val="21"/>
        </w:rPr>
        <w:t>石戸諭</w:t>
      </w:r>
      <w:r w:rsidRPr="00C22064">
        <w:rPr>
          <w:rFonts w:ascii="ＭＳ Ｐ明朝" w:eastAsia="ＭＳ Ｐ明朝" w:hAnsi="ＭＳ Ｐ明朝" w:hint="eastAsia"/>
          <w:szCs w:val="21"/>
        </w:rPr>
        <w:t>[2019]</w:t>
      </w:r>
      <w:bookmarkEnd w:id="303"/>
    </w:p>
    <w:p w14:paraId="0AE60186" w14:textId="77777777" w:rsidR="000A3E06" w:rsidRPr="00C22064" w:rsidRDefault="000A3E06" w:rsidP="000A3E06">
      <w:pPr>
        <w:pStyle w:val="af3"/>
        <w:rPr>
          <w:rFonts w:ascii="ＭＳ Ｐ明朝" w:eastAsia="ＭＳ Ｐ明朝" w:hAnsi="ＭＳ Ｐ明朝"/>
          <w:sz w:val="21"/>
        </w:rPr>
      </w:pPr>
      <w:r w:rsidRPr="00C22064">
        <w:rPr>
          <w:rFonts w:ascii="ＭＳ Ｐ明朝" w:eastAsia="ＭＳ Ｐ明朝" w:hAnsi="ＭＳ Ｐ明朝" w:hint="eastAsia"/>
          <w:sz w:val="21"/>
        </w:rPr>
        <w:t xml:space="preserve">磯本典章『アメリカ放送契約論』（信山社、2014）→　</w:t>
      </w:r>
      <w:bookmarkStart w:id="304" w:name="_Hlk108982121"/>
      <w:r w:rsidRPr="00C22064">
        <w:rPr>
          <w:rFonts w:ascii="ＭＳ Ｐ明朝" w:eastAsia="ＭＳ Ｐ明朝" w:hAnsi="ＭＳ Ｐ明朝" w:hint="eastAsia"/>
          <w:sz w:val="21"/>
        </w:rPr>
        <w:t>磯本典章[2014]</w:t>
      </w:r>
      <w:bookmarkEnd w:id="304"/>
    </w:p>
    <w:p w14:paraId="78C55D27" w14:textId="77777777"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井上淳「EU視聴覚メディア・サービス指令の適用範囲について—新聞社の動画配信サイトに関する先決裁定の検討—」メディア・コミュニケーション68号77頁以下（2018）→　</w:t>
      </w:r>
      <w:bookmarkStart w:id="305" w:name="_Hlk107055202"/>
      <w:r w:rsidRPr="00C22064">
        <w:rPr>
          <w:rFonts w:ascii="ＭＳ Ｐ明朝" w:eastAsia="ＭＳ Ｐ明朝" w:hAnsi="ＭＳ Ｐ明朝" w:hint="eastAsia"/>
          <w:szCs w:val="21"/>
        </w:rPr>
        <w:t>井上淳[2018]</w:t>
      </w:r>
      <w:bookmarkEnd w:id="305"/>
    </w:p>
    <w:p w14:paraId="79FE27C4" w14:textId="77777777"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szCs w:val="21"/>
        </w:rPr>
        <w:t>市川芳治「英国・EC競争法とメディア企業の合併(上</w:t>
      </w:r>
      <w:r w:rsidRPr="00C22064">
        <w:rPr>
          <w:rFonts w:ascii="ＭＳ Ｐ明朝" w:eastAsia="ＭＳ Ｐ明朝" w:hAnsi="ＭＳ Ｐ明朝" w:hint="eastAsia"/>
          <w:szCs w:val="21"/>
        </w:rPr>
        <w:t>)</w:t>
      </w:r>
      <w:r w:rsidRPr="00C22064">
        <w:rPr>
          <w:rFonts w:ascii="ＭＳ Ｐ明朝" w:eastAsia="ＭＳ Ｐ明朝" w:hAnsi="ＭＳ Ｐ明朝"/>
          <w:szCs w:val="21"/>
        </w:rPr>
        <w:t>（下）」国際商事法務31巻9号1225頁以下、同10号1392頁以下(2003)</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市川芳治</w:t>
      </w:r>
      <w:r w:rsidRPr="00C22064">
        <w:rPr>
          <w:rFonts w:ascii="ＭＳ Ｐ明朝" w:eastAsia="ＭＳ Ｐ明朝" w:hAnsi="ＭＳ Ｐ明朝" w:hint="eastAsia"/>
          <w:szCs w:val="21"/>
        </w:rPr>
        <w:t>[2003]</w:t>
      </w:r>
    </w:p>
    <w:p w14:paraId="26487102" w14:textId="42B8595E" w:rsidR="000A3E06" w:rsidRPr="00C22064" w:rsidRDefault="000A3E06" w:rsidP="000A3E06">
      <w:pPr>
        <w:jc w:val="left"/>
        <w:rPr>
          <w:rFonts w:ascii="ＭＳ Ｐ明朝" w:eastAsia="ＭＳ Ｐ明朝" w:hAnsi="ＭＳ Ｐ明朝"/>
          <w:szCs w:val="21"/>
        </w:rPr>
      </w:pPr>
      <w:bookmarkStart w:id="306" w:name="_Hlk127354532"/>
      <w:r w:rsidRPr="00C22064">
        <w:rPr>
          <w:rFonts w:ascii="ＭＳ Ｐ明朝" w:eastAsia="ＭＳ Ｐ明朝" w:hAnsi="ＭＳ Ｐ明朝" w:hint="eastAsia"/>
          <w:szCs w:val="21"/>
        </w:rPr>
        <w:t>市川芳治「欧州における通信・放送融合時代への取り組み」慶應法学10号273頁以下（2008）</w:t>
      </w:r>
      <w:r w:rsidR="009570ED"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w:t>
      </w:r>
      <w:bookmarkStart w:id="307" w:name="_Hlk108984018"/>
      <w:r w:rsidRPr="00C22064">
        <w:rPr>
          <w:rFonts w:ascii="ＭＳ Ｐ明朝" w:eastAsia="ＭＳ Ｐ明朝" w:hAnsi="ＭＳ Ｐ明朝" w:hint="eastAsia"/>
          <w:szCs w:val="21"/>
        </w:rPr>
        <w:t>市川芳治[2008]</w:t>
      </w:r>
      <w:bookmarkEnd w:id="307"/>
    </w:p>
    <w:p w14:paraId="4424154B" w14:textId="05CC42BC" w:rsidR="000A3E06" w:rsidRPr="00C22064" w:rsidRDefault="000A3E06" w:rsidP="000A3E06">
      <w:pPr>
        <w:jc w:val="left"/>
        <w:rPr>
          <w:rFonts w:ascii="ＭＳ Ｐ明朝" w:eastAsia="ＭＳ Ｐ明朝" w:hAnsi="ＭＳ Ｐ明朝"/>
          <w:szCs w:val="21"/>
        </w:rPr>
      </w:pPr>
      <w:bookmarkStart w:id="308" w:name="_Hlk108383333"/>
      <w:bookmarkEnd w:id="306"/>
      <w:r w:rsidRPr="00C22064">
        <w:rPr>
          <w:rFonts w:ascii="ＭＳ Ｐ明朝" w:eastAsia="ＭＳ Ｐ明朝" w:hAnsi="ＭＳ Ｐ明朝" w:hint="eastAsia"/>
          <w:szCs w:val="21"/>
        </w:rPr>
        <w:t>市川芳治「メディアの多元性を保障する競争法の射程の検討」INFOCOM REVIEW 52号31頁以下（2010）</w:t>
      </w:r>
      <w:bookmarkEnd w:id="308"/>
      <w:r w:rsidRPr="00C22064">
        <w:rPr>
          <w:rFonts w:ascii="ＭＳ Ｐ明朝" w:eastAsia="ＭＳ Ｐ明朝" w:hAnsi="ＭＳ Ｐ明朝" w:hint="eastAsia"/>
          <w:szCs w:val="21"/>
        </w:rPr>
        <w:t xml:space="preserve">→　</w:t>
      </w:r>
      <w:bookmarkStart w:id="309" w:name="_Hlk109834858"/>
      <w:r w:rsidRPr="00C22064">
        <w:rPr>
          <w:rFonts w:ascii="ＭＳ Ｐ明朝" w:eastAsia="ＭＳ Ｐ明朝" w:hAnsi="ＭＳ Ｐ明朝" w:hint="eastAsia"/>
          <w:szCs w:val="21"/>
        </w:rPr>
        <w:t>市川芳治[2010]</w:t>
      </w:r>
      <w:bookmarkEnd w:id="309"/>
    </w:p>
    <w:p w14:paraId="3751C799" w14:textId="5E3D2403" w:rsidR="000A3E06" w:rsidRPr="00C22064" w:rsidRDefault="000A3E06" w:rsidP="000A3E06">
      <w:pPr>
        <w:jc w:val="left"/>
        <w:rPr>
          <w:rFonts w:ascii="ＭＳ Ｐ明朝" w:eastAsia="ＭＳ Ｐ明朝" w:hAnsi="ＭＳ Ｐ明朝"/>
          <w:szCs w:val="21"/>
        </w:rPr>
      </w:pPr>
      <w:bookmarkStart w:id="310" w:name="_Hlk103592812"/>
      <w:r w:rsidRPr="00C22064">
        <w:rPr>
          <w:rFonts w:ascii="ＭＳ Ｐ明朝" w:eastAsia="ＭＳ Ｐ明朝" w:hAnsi="ＭＳ Ｐ明朝" w:hint="eastAsia"/>
          <w:szCs w:val="21"/>
        </w:rPr>
        <w:t>市川芳治</w:t>
      </w:r>
      <w:r w:rsidRPr="00C22064">
        <w:rPr>
          <w:rFonts w:ascii="ＭＳ Ｐ明朝" w:eastAsia="ＭＳ Ｐ明朝" w:hAnsi="ＭＳ Ｐ明朝"/>
          <w:szCs w:val="21"/>
        </w:rPr>
        <w:t>「競争法は『表現の自由』の破壊者か保護者か(1)(2)」</w:t>
      </w:r>
      <w:r w:rsidR="00F84357" w:rsidRPr="00C22064">
        <w:rPr>
          <w:rFonts w:ascii="ＭＳ Ｐ明朝" w:eastAsia="ＭＳ Ｐ明朝" w:hAnsi="ＭＳ Ｐ明朝"/>
          <w:szCs w:val="21"/>
        </w:rPr>
        <w:t>法時</w:t>
      </w:r>
      <w:r w:rsidRPr="00C22064">
        <w:rPr>
          <w:rFonts w:ascii="ＭＳ Ｐ明朝" w:eastAsia="ＭＳ Ｐ明朝" w:hAnsi="ＭＳ Ｐ明朝"/>
          <w:szCs w:val="21"/>
        </w:rPr>
        <w:t>1064号53頁</w:t>
      </w:r>
      <w:r w:rsidR="009570ED" w:rsidRPr="00C22064">
        <w:rPr>
          <w:rFonts w:ascii="ＭＳ Ｐ明朝" w:eastAsia="ＭＳ Ｐ明朝" w:hAnsi="ＭＳ Ｐ明朝" w:hint="eastAsia"/>
          <w:szCs w:val="21"/>
        </w:rPr>
        <w:t>以下</w:t>
      </w:r>
      <w:r w:rsidRPr="00C22064">
        <w:rPr>
          <w:rFonts w:ascii="ＭＳ Ｐ明朝" w:eastAsia="ＭＳ Ｐ明朝" w:hAnsi="ＭＳ Ｐ明朝"/>
          <w:szCs w:val="21"/>
        </w:rPr>
        <w:t>、1065号64頁</w:t>
      </w:r>
      <w:r w:rsidR="009570ED" w:rsidRPr="00C22064">
        <w:rPr>
          <w:rFonts w:ascii="ＭＳ Ｐ明朝" w:eastAsia="ＭＳ Ｐ明朝" w:hAnsi="ＭＳ Ｐ明朝" w:hint="eastAsia"/>
          <w:szCs w:val="21"/>
        </w:rPr>
        <w:t>以下</w:t>
      </w:r>
      <w:r w:rsidRPr="00C22064">
        <w:rPr>
          <w:rFonts w:ascii="ＭＳ Ｐ明朝" w:eastAsia="ＭＳ Ｐ明朝" w:hAnsi="ＭＳ Ｐ明朝"/>
          <w:szCs w:val="21"/>
        </w:rPr>
        <w:t>（2013）</w:t>
      </w:r>
      <w:r w:rsidRPr="00C22064">
        <w:rPr>
          <w:rFonts w:ascii="ＭＳ Ｐ明朝" w:eastAsia="ＭＳ Ｐ明朝" w:hAnsi="ＭＳ Ｐ明朝" w:hint="eastAsia"/>
          <w:szCs w:val="21"/>
        </w:rPr>
        <w:t>→　市川芳治[2013]</w:t>
      </w:r>
    </w:p>
    <w:bookmarkEnd w:id="310"/>
    <w:p w14:paraId="5762FAE4" w14:textId="77777777"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市川芳治「AIと経済秩序」山本龍彦（編）『AIと憲法』（日本経済新聞社、2018）161頁以下→　市川芳治[2018]</w:t>
      </w:r>
    </w:p>
    <w:p w14:paraId="0B3FF385" w14:textId="77777777"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市川芳治「デジタル経済における競争法の射程に関する覚書」慶應法学43号139頁以下（2020）→　市川芳治[2020]</w:t>
      </w:r>
    </w:p>
    <w:p w14:paraId="24EA980B" w14:textId="7F4BE059"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市川芳治「欧州における</w:t>
      </w:r>
      <w:r w:rsidRPr="00C22064">
        <w:rPr>
          <w:rFonts w:ascii="ＭＳ Ｐ明朝" w:eastAsia="ＭＳ Ｐ明朝" w:hAnsi="ＭＳ Ｐ明朝"/>
          <w:szCs w:val="21"/>
        </w:rPr>
        <w:t>”</w:t>
      </w:r>
      <w:r w:rsidRPr="00C22064">
        <w:rPr>
          <w:rFonts w:ascii="ＭＳ Ｐ明朝" w:eastAsia="ＭＳ Ｐ明朝" w:hAnsi="ＭＳ Ｐ明朝" w:hint="eastAsia"/>
          <w:szCs w:val="21"/>
        </w:rPr>
        <w:t>GAFA</w:t>
      </w:r>
      <w:r w:rsidRPr="00C22064">
        <w:rPr>
          <w:rFonts w:ascii="ＭＳ Ｐ明朝" w:eastAsia="ＭＳ Ｐ明朝" w:hAnsi="ＭＳ Ｐ明朝"/>
          <w:szCs w:val="21"/>
        </w:rPr>
        <w:t>”（デジタルプラットフォーム事業者）</w:t>
      </w:r>
      <w:r w:rsidRPr="00C22064">
        <w:rPr>
          <w:rFonts w:ascii="ＭＳ Ｐ明朝" w:eastAsia="ＭＳ Ｐ明朝" w:hAnsi="ＭＳ Ｐ明朝" w:hint="eastAsia"/>
          <w:szCs w:val="21"/>
        </w:rPr>
        <w:t>規制について」</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 xml:space="preserve">844号17頁以下(2021) </w:t>
      </w:r>
      <w:bookmarkStart w:id="311" w:name="_Hlk116161659"/>
      <w:r w:rsidRPr="00C22064">
        <w:rPr>
          <w:rFonts w:ascii="ＭＳ Ｐ明朝" w:eastAsia="ＭＳ Ｐ明朝" w:hAnsi="ＭＳ Ｐ明朝" w:hint="eastAsia"/>
          <w:szCs w:val="21"/>
        </w:rPr>
        <w:t xml:space="preserve">→　</w:t>
      </w:r>
      <w:bookmarkStart w:id="312" w:name="_Hlk119700105"/>
      <w:r w:rsidRPr="00C22064">
        <w:rPr>
          <w:rFonts w:ascii="ＭＳ Ｐ明朝" w:eastAsia="ＭＳ Ｐ明朝" w:hAnsi="ＭＳ Ｐ明朝" w:hint="eastAsia"/>
          <w:szCs w:val="21"/>
        </w:rPr>
        <w:t>市川芳治[2021]</w:t>
      </w:r>
      <w:bookmarkEnd w:id="311"/>
      <w:bookmarkEnd w:id="312"/>
    </w:p>
    <w:p w14:paraId="56D7A301" w14:textId="77777777"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市川芳治「パーソナルデータの市場と競争～競争法の</w:t>
      </w:r>
      <w:r w:rsidRPr="00C22064">
        <w:rPr>
          <w:rFonts w:ascii="ＭＳ Ｐ明朝" w:eastAsia="ＭＳ Ｐ明朝" w:hAnsi="ＭＳ Ｐ明朝"/>
          <w:szCs w:val="21"/>
        </w:rPr>
        <w:t>“</w:t>
      </w:r>
      <w:r w:rsidRPr="00C22064">
        <w:rPr>
          <w:rFonts w:ascii="ＭＳ Ｐ明朝" w:eastAsia="ＭＳ Ｐ明朝" w:hAnsi="ＭＳ Ｐ明朝" w:hint="eastAsia"/>
          <w:szCs w:val="21"/>
        </w:rPr>
        <w:t>拡張</w:t>
      </w:r>
      <w:r w:rsidRPr="00C22064">
        <w:rPr>
          <w:rFonts w:ascii="ＭＳ Ｐ明朝" w:eastAsia="ＭＳ Ｐ明朝" w:hAnsi="ＭＳ Ｐ明朝"/>
          <w:szCs w:val="21"/>
        </w:rPr>
        <w:t>”</w:t>
      </w:r>
      <w:r w:rsidRPr="00C22064">
        <w:rPr>
          <w:rFonts w:ascii="ＭＳ Ｐ明朝" w:eastAsia="ＭＳ Ｐ明朝" w:hAnsi="ＭＳ Ｐ明朝" w:hint="eastAsia"/>
          <w:szCs w:val="21"/>
        </w:rPr>
        <w:t>適用の視点から～（上）（下）」NBL1189号38頁以下、1190号32頁以下（2021）</w:t>
      </w:r>
      <w:bookmarkStart w:id="313" w:name="_Hlk116161650"/>
      <w:r w:rsidRPr="00C22064">
        <w:rPr>
          <w:rFonts w:ascii="ＭＳ Ｐ明朝" w:eastAsia="ＭＳ Ｐ明朝" w:hAnsi="ＭＳ Ｐ明朝" w:hint="eastAsia"/>
          <w:szCs w:val="21"/>
        </w:rPr>
        <w:t>→　市川芳治[2021a]</w:t>
      </w:r>
      <w:bookmarkEnd w:id="313"/>
    </w:p>
    <w:p w14:paraId="6AE4EF21" w14:textId="708F585D" w:rsidR="000A3E06" w:rsidRPr="00C22064" w:rsidRDefault="000A3E06" w:rsidP="000A3E06">
      <w:pPr>
        <w:rPr>
          <w:rFonts w:ascii="ＭＳ Ｐ明朝" w:eastAsia="ＭＳ Ｐ明朝" w:hAnsi="ＭＳ Ｐ明朝"/>
          <w:szCs w:val="21"/>
        </w:rPr>
      </w:pPr>
      <w:bookmarkStart w:id="314" w:name="_Hlk82130792"/>
      <w:r w:rsidRPr="00C22064">
        <w:rPr>
          <w:rFonts w:ascii="ＭＳ Ｐ明朝" w:eastAsia="ＭＳ Ｐ明朝" w:hAnsi="ＭＳ Ｐ明朝" w:hint="eastAsia"/>
          <w:szCs w:val="21"/>
        </w:rPr>
        <w:t>伊藤隆史「米国・欧州における知的財産権と競争政策をめぐる新たな論点----標準必須特許の異業種への権利行使と競争法」</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847号19頁以下（2021）→　伊藤隆史[2021]</w:t>
      </w:r>
    </w:p>
    <w:bookmarkEnd w:id="314"/>
    <w:p w14:paraId="6BB6B7A0" w14:textId="77777777"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伊藤正己（編）『放送制度----その現状と展望</w:t>
      </w:r>
      <w:r w:rsidRPr="00C22064">
        <w:rPr>
          <w:rFonts w:ascii="ＭＳ Ｐ明朝" w:eastAsia="ＭＳ Ｐ明朝" w:hAnsi="ＭＳ Ｐ明朝"/>
          <w:szCs w:val="21"/>
        </w:rPr>
        <w:t>2</w:t>
      </w:r>
      <w:r w:rsidRPr="00C22064">
        <w:rPr>
          <w:rFonts w:ascii="ＭＳ Ｐ明朝" w:eastAsia="ＭＳ Ｐ明朝" w:hAnsi="ＭＳ Ｐ明朝" w:hint="eastAsia"/>
          <w:szCs w:val="21"/>
        </w:rPr>
        <w:t>』（日本放送出版協会、197</w:t>
      </w:r>
      <w:r w:rsidRPr="00C22064">
        <w:rPr>
          <w:rFonts w:ascii="ＭＳ Ｐ明朝" w:eastAsia="ＭＳ Ｐ明朝" w:hAnsi="ＭＳ Ｐ明朝"/>
          <w:szCs w:val="21"/>
        </w:rPr>
        <w:t>7</w:t>
      </w:r>
      <w:r w:rsidRPr="00C22064">
        <w:rPr>
          <w:rFonts w:ascii="ＭＳ Ｐ明朝" w:eastAsia="ＭＳ Ｐ明朝" w:hAnsi="ＭＳ Ｐ明朝" w:hint="eastAsia"/>
          <w:szCs w:val="21"/>
        </w:rPr>
        <w:t>）→　伊藤正己</w:t>
      </w:r>
      <w:bookmarkStart w:id="315" w:name="_Hlk107946153"/>
      <w:r w:rsidRPr="00C22064">
        <w:rPr>
          <w:rFonts w:ascii="ＭＳ Ｐ明朝" w:eastAsia="ＭＳ Ｐ明朝" w:hAnsi="ＭＳ Ｐ明朝" w:hint="eastAsia"/>
          <w:szCs w:val="21"/>
        </w:rPr>
        <w:t>（編）[1977]</w:t>
      </w:r>
      <w:bookmarkEnd w:id="315"/>
      <w:r w:rsidRPr="00C22064">
        <w:rPr>
          <w:rFonts w:ascii="ＭＳ Ｐ明朝" w:eastAsia="ＭＳ Ｐ明朝" w:hAnsi="ＭＳ Ｐ明朝" w:hint="eastAsia"/>
          <w:szCs w:val="21"/>
        </w:rPr>
        <w:t xml:space="preserve"> </w:t>
      </w:r>
    </w:p>
    <w:p w14:paraId="1C1F3ECF" w14:textId="09781334" w:rsidR="00F064F4" w:rsidRPr="00C22064" w:rsidRDefault="00F064F4" w:rsidP="00F064F4">
      <w:pPr>
        <w:jc w:val="left"/>
        <w:rPr>
          <w:rFonts w:ascii="ＭＳ Ｐ明朝" w:eastAsia="ＭＳ Ｐ明朝" w:hAnsi="ＭＳ Ｐ明朝"/>
          <w:szCs w:val="21"/>
          <w:lang w:eastAsia="zh-CN"/>
        </w:rPr>
      </w:pPr>
      <w:r w:rsidRPr="00C22064">
        <w:rPr>
          <w:rFonts w:ascii="ＭＳ Ｐ明朝" w:eastAsia="ＭＳ Ｐ明朝" w:hAnsi="ＭＳ Ｐ明朝" w:hint="eastAsia"/>
          <w:szCs w:val="21"/>
          <w:lang w:eastAsia="zh-CN"/>
        </w:rPr>
        <w:t>今村成和『独占禁止法』（有斐閣，</w:t>
      </w:r>
      <w:r w:rsidR="006D7229"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1978）→　今村成和[1978]</w:t>
      </w:r>
    </w:p>
    <w:p w14:paraId="5BAF7207" w14:textId="77777777"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岩下生知＝加納友希子＝大宮俊吾「解説：</w:t>
      </w:r>
      <w:r w:rsidRPr="00C22064">
        <w:rPr>
          <w:rFonts w:ascii="ＭＳ Ｐ明朝" w:eastAsia="ＭＳ Ｐ明朝" w:hAnsi="ＭＳ Ｐ明朝" w:hint="eastAsia"/>
          <w:szCs w:val="21"/>
          <w:shd w:val="clear" w:color="auto" w:fill="FFFFFF"/>
        </w:rPr>
        <w:t>ZHD/LINE統合事例＝公取委令和2・8・4発表」</w:t>
      </w:r>
      <w:r w:rsidRPr="00C22064">
        <w:rPr>
          <w:rFonts w:ascii="ＭＳ Ｐ明朝" w:eastAsia="ＭＳ Ｐ明朝" w:hAnsi="ＭＳ Ｐ明朝" w:hint="eastAsia"/>
          <w:szCs w:val="21"/>
        </w:rPr>
        <w:t>NBL</w:t>
      </w:r>
      <w:r w:rsidRPr="00C22064">
        <w:rPr>
          <w:rFonts w:ascii="ＭＳ Ｐ明朝" w:eastAsia="ＭＳ Ｐ明朝" w:hAnsi="ＭＳ Ｐ明朝"/>
          <w:szCs w:val="21"/>
        </w:rPr>
        <w:t xml:space="preserve"> </w:t>
      </w:r>
      <w:r w:rsidRPr="00C22064">
        <w:rPr>
          <w:rFonts w:ascii="ＭＳ Ｐ明朝" w:eastAsia="ＭＳ Ｐ明朝" w:hAnsi="ＭＳ Ｐ明朝"/>
          <w:szCs w:val="21"/>
        </w:rPr>
        <w:lastRenderedPageBreak/>
        <w:t>1181</w:t>
      </w:r>
      <w:r w:rsidRPr="00C22064">
        <w:rPr>
          <w:rFonts w:ascii="ＭＳ Ｐ明朝" w:eastAsia="ＭＳ Ｐ明朝" w:hAnsi="ＭＳ Ｐ明朝" w:hint="eastAsia"/>
          <w:szCs w:val="21"/>
        </w:rPr>
        <w:t>号</w:t>
      </w:r>
      <w:r w:rsidRPr="00C22064">
        <w:rPr>
          <w:rFonts w:ascii="ＭＳ Ｐ明朝" w:eastAsia="ＭＳ Ｐ明朝" w:hAnsi="ＭＳ Ｐ明朝"/>
          <w:szCs w:val="21"/>
        </w:rPr>
        <w:t>13</w:t>
      </w:r>
      <w:r w:rsidRPr="00C22064">
        <w:rPr>
          <w:rFonts w:ascii="ＭＳ Ｐ明朝" w:eastAsia="ＭＳ Ｐ明朝" w:hAnsi="ＭＳ Ｐ明朝" w:hint="eastAsia"/>
          <w:szCs w:val="21"/>
        </w:rPr>
        <w:t>頁以下（</w:t>
      </w:r>
      <w:r w:rsidRPr="00C22064">
        <w:rPr>
          <w:rFonts w:ascii="ＭＳ Ｐ明朝" w:eastAsia="ＭＳ Ｐ明朝" w:hAnsi="ＭＳ Ｐ明朝"/>
          <w:szCs w:val="21"/>
        </w:rPr>
        <w:t>2020</w:t>
      </w:r>
      <w:r w:rsidRPr="00C22064">
        <w:rPr>
          <w:rFonts w:ascii="ＭＳ Ｐ明朝" w:eastAsia="ＭＳ Ｐ明朝" w:hAnsi="ＭＳ Ｐ明朝" w:hint="eastAsia"/>
          <w:szCs w:val="21"/>
        </w:rPr>
        <w:t xml:space="preserve">）→　</w:t>
      </w:r>
      <w:bookmarkStart w:id="316" w:name="_Hlk110414461"/>
      <w:r w:rsidRPr="00C22064">
        <w:rPr>
          <w:rFonts w:ascii="ＭＳ Ｐ明朝" w:eastAsia="ＭＳ Ｐ明朝" w:hAnsi="ＭＳ Ｐ明朝" w:hint="eastAsia"/>
          <w:szCs w:val="21"/>
        </w:rPr>
        <w:t>岩下生知ほか[2020]</w:t>
      </w:r>
      <w:bookmarkEnd w:id="316"/>
    </w:p>
    <w:p w14:paraId="1AC80B9A" w14:textId="77777777" w:rsidR="00905EA5" w:rsidRPr="00C22064" w:rsidRDefault="00905EA5" w:rsidP="000A3E06">
      <w:pPr>
        <w:rPr>
          <w:rFonts w:ascii="ＭＳ Ｐ明朝" w:eastAsia="ＭＳ Ｐ明朝" w:hAnsi="ＭＳ Ｐ明朝"/>
          <w:szCs w:val="21"/>
          <w:shd w:val="clear" w:color="auto" w:fill="FFFFFF"/>
        </w:rPr>
      </w:pPr>
      <w:r w:rsidRPr="00C22064">
        <w:rPr>
          <w:rFonts w:ascii="ＭＳ Ｐ明朝" w:eastAsia="ＭＳ Ｐ明朝" w:hAnsi="ＭＳ Ｐ明朝"/>
          <w:szCs w:val="21"/>
          <w:shd w:val="clear" w:color="auto" w:fill="FFFFFF"/>
        </w:rPr>
        <w:t>岩原紳作「銀行の業務範囲規制について」金融庁金融研究センター「銀行の業務範囲に関する調査・研究プロジェクト」（2020年9月30日）</w:t>
      </w:r>
      <w:r w:rsidRPr="00C22064">
        <w:rPr>
          <w:rFonts w:ascii="ＭＳ Ｐ明朝" w:eastAsia="ＭＳ Ｐ明朝" w:hAnsi="ＭＳ Ｐ明朝" w:hint="eastAsia"/>
          <w:szCs w:val="21"/>
          <w:shd w:val="clear" w:color="auto" w:fill="FFFFFF"/>
        </w:rPr>
        <w:t xml:space="preserve">→　</w:t>
      </w:r>
      <w:bookmarkStart w:id="317" w:name="_Hlk124361300"/>
      <w:r w:rsidRPr="00C22064">
        <w:rPr>
          <w:rFonts w:ascii="ＭＳ Ｐ明朝" w:eastAsia="ＭＳ Ｐ明朝" w:hAnsi="ＭＳ Ｐ明朝"/>
          <w:szCs w:val="21"/>
          <w:shd w:val="clear" w:color="auto" w:fill="FFFFFF"/>
        </w:rPr>
        <w:t>岩原紳作</w:t>
      </w:r>
      <w:r w:rsidRPr="00C22064">
        <w:rPr>
          <w:rFonts w:ascii="ＭＳ Ｐ明朝" w:eastAsia="ＭＳ Ｐ明朝" w:hAnsi="ＭＳ Ｐ明朝" w:hint="eastAsia"/>
          <w:szCs w:val="21"/>
          <w:shd w:val="clear" w:color="auto" w:fill="FFFFFF"/>
        </w:rPr>
        <w:t>[2020]</w:t>
      </w:r>
      <w:bookmarkEnd w:id="317"/>
    </w:p>
    <w:p w14:paraId="74B66EF3" w14:textId="01BF1652" w:rsidR="000A3E06" w:rsidRPr="00C22064" w:rsidRDefault="000A3E06" w:rsidP="000A3E06">
      <w:pPr>
        <w:rPr>
          <w:rFonts w:ascii="ＭＳ Ｐ明朝" w:eastAsia="ＭＳ Ｐ明朝" w:hAnsi="ＭＳ Ｐ明朝"/>
          <w:szCs w:val="21"/>
        </w:rPr>
      </w:pPr>
      <w:r w:rsidRPr="00C22064">
        <w:rPr>
          <w:rFonts w:ascii="ＭＳ Ｐ明朝" w:eastAsia="ＭＳ Ｐ明朝" w:hAnsi="ＭＳ Ｐ明朝" w:hint="eastAsia"/>
          <w:szCs w:val="21"/>
        </w:rPr>
        <w:t>岩本諭</w:t>
      </w:r>
      <w:bookmarkStart w:id="318" w:name="_Hlk123311372"/>
      <w:r w:rsidR="00270993"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競争法における</w:t>
      </w:r>
      <w:r w:rsidR="00270993"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脆弱な消費者</w:t>
      </w:r>
      <w:r w:rsidR="00270993"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の法理</w:t>
      </w:r>
      <w:r w:rsidR="00270993" w:rsidRPr="00C22064">
        <w:rPr>
          <w:rFonts w:ascii="ＭＳ Ｐ明朝" w:eastAsia="ＭＳ Ｐ明朝" w:hAnsi="ＭＳ Ｐ明朝" w:hint="eastAsia"/>
          <w:szCs w:val="21"/>
        </w:rPr>
        <w:t>』</w:t>
      </w:r>
      <w:bookmarkEnd w:id="318"/>
      <w:r w:rsidRPr="00C22064">
        <w:rPr>
          <w:rFonts w:ascii="ＭＳ Ｐ明朝" w:eastAsia="ＭＳ Ｐ明朝" w:hAnsi="ＭＳ Ｐ明朝" w:hint="eastAsia"/>
          <w:szCs w:val="21"/>
        </w:rPr>
        <w:t>(成文堂、2019)→　岩本諭[2019]</w:t>
      </w:r>
    </w:p>
    <w:p w14:paraId="15CB5C83" w14:textId="5E856E82"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海野敦史「プラットフォーム事業者による流通情報の管理を通じた表現の自由の保障のあり方」情報通信学会誌</w:t>
      </w:r>
      <w:bookmarkStart w:id="319" w:name="_Hlk123311579"/>
      <w:r w:rsidRPr="00C22064">
        <w:rPr>
          <w:rFonts w:ascii="ＭＳ Ｐ明朝" w:eastAsia="ＭＳ Ｐ明朝" w:hAnsi="ＭＳ Ｐ明朝"/>
          <w:szCs w:val="21"/>
        </w:rPr>
        <w:t>37</w:t>
      </w:r>
      <w:r w:rsidR="00220118" w:rsidRPr="00C22064">
        <w:rPr>
          <w:rFonts w:ascii="ＭＳ Ｐ明朝" w:eastAsia="ＭＳ Ｐ明朝" w:hAnsi="ＭＳ Ｐ明朝" w:hint="eastAsia"/>
          <w:szCs w:val="21"/>
        </w:rPr>
        <w:t>巻</w:t>
      </w:r>
      <w:r w:rsidRPr="00C22064">
        <w:rPr>
          <w:rFonts w:ascii="ＭＳ Ｐ明朝" w:eastAsia="ＭＳ Ｐ明朝" w:hAnsi="ＭＳ Ｐ明朝"/>
          <w:szCs w:val="21"/>
        </w:rPr>
        <w:t xml:space="preserve"> 4</w:t>
      </w:r>
      <w:r w:rsidR="00220118" w:rsidRPr="00C22064">
        <w:rPr>
          <w:rFonts w:ascii="ＭＳ Ｐ明朝" w:eastAsia="ＭＳ Ｐ明朝" w:hAnsi="ＭＳ Ｐ明朝" w:hint="eastAsia"/>
          <w:szCs w:val="21"/>
        </w:rPr>
        <w:t>号65頁以下</w:t>
      </w:r>
      <w:r w:rsidRPr="00C22064">
        <w:rPr>
          <w:rFonts w:ascii="ＭＳ Ｐ明朝" w:eastAsia="ＭＳ Ｐ明朝" w:hAnsi="ＭＳ Ｐ明朝"/>
          <w:szCs w:val="21"/>
        </w:rPr>
        <w:t xml:space="preserve"> </w:t>
      </w:r>
      <w:bookmarkEnd w:id="319"/>
      <w:r w:rsidRPr="00C22064">
        <w:rPr>
          <w:rFonts w:ascii="ＭＳ Ｐ明朝" w:eastAsia="ＭＳ Ｐ明朝" w:hAnsi="ＭＳ Ｐ明朝"/>
          <w:szCs w:val="21"/>
        </w:rPr>
        <w:t xml:space="preserve"> (20</w:t>
      </w:r>
      <w:r w:rsidR="00270993" w:rsidRPr="00C22064">
        <w:rPr>
          <w:rFonts w:ascii="ＭＳ Ｐ明朝" w:eastAsia="ＭＳ Ｐ明朝" w:hAnsi="ＭＳ Ｐ明朝" w:hint="eastAsia"/>
          <w:szCs w:val="21"/>
        </w:rPr>
        <w:t>19</w:t>
      </w:r>
      <w:r w:rsidRPr="00C22064">
        <w:rPr>
          <w:rFonts w:ascii="ＭＳ Ｐ明朝" w:eastAsia="ＭＳ Ｐ明朝" w:hAnsi="ＭＳ Ｐ明朝"/>
          <w:szCs w:val="21"/>
        </w:rPr>
        <w:t>)</w:t>
      </w:r>
      <w:r w:rsidRPr="00C22064">
        <w:rPr>
          <w:rFonts w:ascii="ＭＳ Ｐ明朝" w:eastAsia="ＭＳ Ｐ明朝" w:hAnsi="ＭＳ Ｐ明朝" w:hint="eastAsia"/>
          <w:szCs w:val="21"/>
        </w:rPr>
        <w:t xml:space="preserve">→　</w:t>
      </w:r>
      <w:bookmarkStart w:id="320" w:name="_Hlk106824455"/>
      <w:r w:rsidRPr="00C22064">
        <w:rPr>
          <w:rFonts w:ascii="ＭＳ Ｐ明朝" w:eastAsia="ＭＳ Ｐ明朝" w:hAnsi="ＭＳ Ｐ明朝" w:hint="eastAsia"/>
          <w:szCs w:val="21"/>
        </w:rPr>
        <w:t>海野</w:t>
      </w:r>
      <w:bookmarkStart w:id="321" w:name="_Hlk106726738"/>
      <w:r w:rsidRPr="00C22064">
        <w:rPr>
          <w:rFonts w:ascii="ＭＳ Ｐ明朝" w:eastAsia="ＭＳ Ｐ明朝" w:hAnsi="ＭＳ Ｐ明朝" w:hint="eastAsia"/>
          <w:szCs w:val="21"/>
        </w:rPr>
        <w:t>敦史[20</w:t>
      </w:r>
      <w:r w:rsidR="00270993" w:rsidRPr="00C22064">
        <w:rPr>
          <w:rFonts w:ascii="ＭＳ Ｐ明朝" w:eastAsia="ＭＳ Ｐ明朝" w:hAnsi="ＭＳ Ｐ明朝" w:hint="eastAsia"/>
          <w:szCs w:val="21"/>
        </w:rPr>
        <w:t>19</w:t>
      </w:r>
      <w:r w:rsidRPr="00C22064">
        <w:rPr>
          <w:rFonts w:ascii="ＭＳ Ｐ明朝" w:eastAsia="ＭＳ Ｐ明朝" w:hAnsi="ＭＳ Ｐ明朝" w:hint="eastAsia"/>
          <w:szCs w:val="21"/>
        </w:rPr>
        <w:t>]</w:t>
      </w:r>
      <w:bookmarkEnd w:id="320"/>
      <w:bookmarkEnd w:id="321"/>
    </w:p>
    <w:p w14:paraId="35A8C75C" w14:textId="77777777" w:rsidR="000A3E06" w:rsidRPr="00C22064" w:rsidRDefault="000A3E06" w:rsidP="000A3E06">
      <w:pPr>
        <w:jc w:val="left"/>
        <w:rPr>
          <w:rFonts w:ascii="ＭＳ Ｐ明朝" w:eastAsia="ＭＳ Ｐ明朝" w:hAnsi="ＭＳ Ｐ明朝" w:cs="ＭＳ ゴシック"/>
          <w:szCs w:val="21"/>
        </w:rPr>
      </w:pPr>
      <w:r w:rsidRPr="00C22064">
        <w:rPr>
          <w:rFonts w:ascii="ＭＳ Ｐ明朝" w:eastAsia="ＭＳ Ｐ明朝" w:hAnsi="ＭＳ Ｐ明朝" w:cs="ＭＳ ゴシック" w:hint="eastAsia"/>
          <w:szCs w:val="21"/>
        </w:rPr>
        <w:t>浦部法穂「新聞独占と表現の自由－－－アメリカの</w:t>
      </w:r>
      <w:bookmarkStart w:id="322" w:name="_Hlk109851844"/>
      <w:r w:rsidRPr="00C22064">
        <w:rPr>
          <w:rFonts w:ascii="ＭＳ Ｐ明朝" w:eastAsia="ＭＳ Ｐ明朝" w:hAnsi="ＭＳ Ｐ明朝" w:cs="ＭＳ ゴシック" w:hint="eastAsia"/>
          <w:szCs w:val="21"/>
        </w:rPr>
        <w:t>新聞保全法</w:t>
      </w:r>
      <w:bookmarkEnd w:id="322"/>
      <w:r w:rsidRPr="00C22064">
        <w:rPr>
          <w:rFonts w:ascii="ＭＳ Ｐ明朝" w:eastAsia="ＭＳ Ｐ明朝" w:hAnsi="ＭＳ Ｐ明朝" w:cs="ＭＳ ゴシック" w:hint="eastAsia"/>
          <w:szCs w:val="21"/>
        </w:rPr>
        <w:t>をめぐって」</w:t>
      </w:r>
      <w:r w:rsidRPr="00C22064">
        <w:rPr>
          <w:rFonts w:ascii="ＭＳ Ｐ明朝" w:eastAsia="ＭＳ Ｐ明朝" w:hAnsi="ＭＳ Ｐ明朝"/>
          <w:szCs w:val="21"/>
        </w:rPr>
        <w:t>神戸法学雑誌</w:t>
      </w:r>
      <w:r w:rsidRPr="00C22064">
        <w:rPr>
          <w:rFonts w:ascii="ＭＳ Ｐ明朝" w:eastAsia="ＭＳ Ｐ明朝" w:hAnsi="ＭＳ Ｐ明朝" w:hint="eastAsia"/>
          <w:szCs w:val="21"/>
        </w:rPr>
        <w:t xml:space="preserve">23巻3・4号209頁以下（1974）→　</w:t>
      </w:r>
      <w:r w:rsidRPr="00C22064">
        <w:rPr>
          <w:rFonts w:ascii="ＭＳ Ｐ明朝" w:eastAsia="ＭＳ Ｐ明朝" w:hAnsi="ＭＳ Ｐ明朝" w:cs="ＭＳ ゴシック" w:hint="eastAsia"/>
          <w:szCs w:val="21"/>
        </w:rPr>
        <w:t>浦部法穂[1974]</w:t>
      </w:r>
    </w:p>
    <w:p w14:paraId="26F4EFFC" w14:textId="77777777" w:rsidR="000A3E06" w:rsidRPr="00C22064" w:rsidRDefault="000A3E06" w:rsidP="000A3E06">
      <w:pPr>
        <w:widowControl/>
        <w:shd w:val="clear" w:color="auto" w:fill="FFFFFF"/>
        <w:spacing w:line="288" w:lineRule="atLeast"/>
        <w:jc w:val="left"/>
        <w:rPr>
          <w:rFonts w:ascii="ＭＳ Ｐ明朝" w:eastAsia="ＭＳ Ｐ明朝" w:hAnsi="ＭＳ Ｐ明朝" w:cs="ＭＳ ゴシック"/>
          <w:szCs w:val="21"/>
        </w:rPr>
      </w:pPr>
      <w:r w:rsidRPr="00C22064">
        <w:rPr>
          <w:rFonts w:ascii="ＭＳ Ｐ明朝" w:eastAsia="ＭＳ Ｐ明朝" w:hAnsi="ＭＳ Ｐ明朝" w:cs="ＭＳ ゴシック" w:hint="eastAsia"/>
          <w:szCs w:val="21"/>
        </w:rPr>
        <w:t>浦部法穂「放送における情報の多様性と公共放送---アメリカにおける議論の素描」法時50巻10号36頁以下（1978）→　浦部法穂[1978]</w:t>
      </w:r>
    </w:p>
    <w:p w14:paraId="1DA76F0A" w14:textId="47D5C256" w:rsidR="000A3E06" w:rsidRPr="00C22064" w:rsidRDefault="000A3E06" w:rsidP="000A3E06">
      <w:pPr>
        <w:rPr>
          <w:rFonts w:ascii="ＭＳ Ｐ明朝" w:eastAsia="ＭＳ Ｐ明朝" w:hAnsi="ＭＳ Ｐ明朝" w:cs="ＭＳ ゴシック"/>
          <w:szCs w:val="21"/>
        </w:rPr>
      </w:pPr>
      <w:r w:rsidRPr="00C22064">
        <w:rPr>
          <w:rFonts w:ascii="ＭＳ Ｐ明朝" w:eastAsia="ＭＳ Ｐ明朝" w:hAnsi="ＭＳ Ｐ明朝" w:hint="eastAsia"/>
          <w:szCs w:val="21"/>
        </w:rPr>
        <w:t>遠藤美光「金融業と経済法」</w:t>
      </w:r>
      <w:r w:rsidRPr="00C22064">
        <w:rPr>
          <w:rFonts w:ascii="ＭＳ Ｐ明朝" w:eastAsia="ＭＳ Ｐ明朝" w:hAnsi="ＭＳ Ｐ明朝"/>
          <w:szCs w:val="21"/>
        </w:rPr>
        <w:t>日本経済法学会（編）『経済法の理論と展開（経済法講座第１巻）』 </w:t>
      </w:r>
      <w:r w:rsidR="00C11E1E" w:rsidRPr="00C22064">
        <w:rPr>
          <w:rFonts w:ascii="ＭＳ Ｐ明朝" w:eastAsia="ＭＳ Ｐ明朝" w:hAnsi="ＭＳ Ｐ明朝"/>
          <w:szCs w:val="21"/>
        </w:rPr>
        <w:t>（</w:t>
      </w:r>
      <w:bookmarkStart w:id="323" w:name="_Hlk118229025"/>
      <w:r w:rsidR="00C11E1E" w:rsidRPr="00C22064">
        <w:rPr>
          <w:rFonts w:ascii="ＭＳ Ｐ明朝" w:eastAsia="ＭＳ Ｐ明朝" w:hAnsi="ＭＳ Ｐ明朝"/>
          <w:szCs w:val="21"/>
        </w:rPr>
        <w:t>三省堂</w:t>
      </w:r>
      <w:r w:rsidR="00C11E1E" w:rsidRPr="00C22064">
        <w:rPr>
          <w:rFonts w:ascii="ＭＳ Ｐ明朝" w:eastAsia="ＭＳ Ｐ明朝" w:hAnsi="ＭＳ Ｐ明朝" w:hint="eastAsia"/>
          <w:szCs w:val="21"/>
        </w:rPr>
        <w:t>、</w:t>
      </w:r>
      <w:bookmarkEnd w:id="323"/>
      <w:r w:rsidR="00C11E1E" w:rsidRPr="00C22064">
        <w:rPr>
          <w:rFonts w:ascii="ＭＳ Ｐ明朝" w:eastAsia="ＭＳ Ｐ明朝" w:hAnsi="ＭＳ Ｐ明朝"/>
          <w:szCs w:val="21"/>
        </w:rPr>
        <w:t>2002）</w:t>
      </w:r>
      <w:r w:rsidRPr="00C22064">
        <w:rPr>
          <w:rFonts w:ascii="ＭＳ Ｐ明朝" w:eastAsia="ＭＳ Ｐ明朝" w:hAnsi="ＭＳ Ｐ明朝"/>
          <w:szCs w:val="21"/>
        </w:rPr>
        <w:t>170頁以下</w:t>
      </w:r>
      <w:r w:rsidRPr="00C22064">
        <w:rPr>
          <w:rFonts w:ascii="ＭＳ Ｐ明朝" w:eastAsia="ＭＳ Ｐ明朝" w:hAnsi="ＭＳ Ｐ明朝" w:hint="eastAsia"/>
          <w:szCs w:val="21"/>
        </w:rPr>
        <w:t xml:space="preserve">→　</w:t>
      </w:r>
      <w:bookmarkStart w:id="324" w:name="_Hlk118229248"/>
      <w:r w:rsidRPr="00C22064">
        <w:rPr>
          <w:rFonts w:ascii="ＭＳ Ｐ明朝" w:eastAsia="ＭＳ Ｐ明朝" w:hAnsi="ＭＳ Ｐ明朝" w:hint="eastAsia"/>
          <w:szCs w:val="21"/>
        </w:rPr>
        <w:t>遠藤美光[2002]</w:t>
      </w:r>
      <w:bookmarkEnd w:id="324"/>
    </w:p>
    <w:p w14:paraId="3B5B99F7" w14:textId="2B2E71CB" w:rsidR="000A3E06" w:rsidRPr="00C22064" w:rsidRDefault="000A3E06" w:rsidP="000A3E06">
      <w:pPr>
        <w:widowControl/>
        <w:shd w:val="clear" w:color="auto" w:fill="FFFFFF"/>
        <w:spacing w:line="288" w:lineRule="atLeast"/>
        <w:jc w:val="left"/>
        <w:rPr>
          <w:rFonts w:ascii="ＭＳ Ｐ明朝" w:eastAsia="ＭＳ Ｐ明朝" w:hAnsi="ＭＳ Ｐ明朝" w:cs="ＭＳ Ｐゴシック"/>
          <w:kern w:val="0"/>
          <w:szCs w:val="21"/>
        </w:rPr>
      </w:pPr>
      <w:r w:rsidRPr="00C22064">
        <w:rPr>
          <w:rFonts w:ascii="ＭＳ Ｐ明朝" w:eastAsia="ＭＳ Ｐ明朝" w:hAnsi="ＭＳ Ｐ明朝" w:cs="ＭＳ Ｐゴシック" w:hint="eastAsia"/>
          <w:kern w:val="0"/>
          <w:szCs w:val="21"/>
        </w:rPr>
        <w:t>大久保直樹「デジタル情報空間における放送の多元性・多様性・地域性」</w:t>
      </w:r>
      <w:r w:rsidRPr="00C22064">
        <w:rPr>
          <w:rFonts w:ascii="ＭＳ Ｐ明朝" w:eastAsia="ＭＳ Ｐ明朝" w:hAnsi="ＭＳ Ｐ明朝" w:hint="eastAsia"/>
          <w:szCs w:val="21"/>
          <w:shd w:val="clear" w:color="auto" w:fill="FFFFFF"/>
        </w:rPr>
        <w:t>ジュリ1574号</w:t>
      </w:r>
      <w:r w:rsidRPr="00C22064">
        <w:rPr>
          <w:rFonts w:ascii="ＭＳ Ｐ明朝" w:eastAsia="ＭＳ Ｐ明朝" w:hAnsi="ＭＳ Ｐ明朝" w:cs="ＭＳ Ｐゴシック" w:hint="eastAsia"/>
          <w:kern w:val="0"/>
          <w:szCs w:val="21"/>
        </w:rPr>
        <w:t>20頁以下（2022）</w:t>
      </w:r>
    </w:p>
    <w:p w14:paraId="442E6F93" w14:textId="74D2602A" w:rsidR="000A3E06" w:rsidRPr="00C22064" w:rsidRDefault="000A3E06" w:rsidP="000A3E06">
      <w:pPr>
        <w:jc w:val="left"/>
        <w:rPr>
          <w:rFonts w:ascii="ＭＳ Ｐ明朝" w:eastAsia="ＭＳ Ｐ明朝" w:hAnsi="ＭＳ Ｐ明朝"/>
          <w:strike/>
          <w:szCs w:val="21"/>
        </w:rPr>
      </w:pPr>
      <w:r w:rsidRPr="00C22064">
        <w:rPr>
          <w:rFonts w:ascii="ＭＳ Ｐ明朝" w:eastAsia="ＭＳ Ｐ明朝" w:hAnsi="ＭＳ Ｐ明朝" w:hint="eastAsia"/>
          <w:szCs w:val="21"/>
        </w:rPr>
        <w:t>岡崎俊一「新放送法制の概要と課題」千葉大学法学論集26巻第1・2号55頁以下（2011</w:t>
      </w:r>
      <w:r w:rsidR="00C11E1E" w:rsidRPr="00C22064">
        <w:rPr>
          <w:rFonts w:ascii="ＭＳ Ｐ明朝" w:eastAsia="ＭＳ Ｐ明朝" w:hAnsi="ＭＳ Ｐ明朝" w:hint="eastAsia"/>
          <w:szCs w:val="21"/>
        </w:rPr>
        <w:t>）</w:t>
      </w:r>
    </w:p>
    <w:p w14:paraId="644A1353" w14:textId="4CD7AAAA" w:rsidR="00686B39" w:rsidRPr="00C22064" w:rsidRDefault="00686B39" w:rsidP="00686B39">
      <w:pPr>
        <w:jc w:val="left"/>
        <w:rPr>
          <w:rFonts w:ascii="ＭＳ Ｐ明朝" w:eastAsia="ＭＳ Ｐ明朝" w:hAnsi="ＭＳ Ｐ明朝"/>
          <w:szCs w:val="21"/>
        </w:rPr>
      </w:pPr>
      <w:bookmarkStart w:id="325" w:name="_Hlk123501558"/>
      <w:r w:rsidRPr="00C22064">
        <w:rPr>
          <w:rFonts w:ascii="ＭＳ Ｐ明朝" w:eastAsia="ＭＳ Ｐ明朝" w:hAnsi="ＭＳ Ｐ明朝" w:hint="eastAsia"/>
          <w:szCs w:val="21"/>
        </w:rPr>
        <w:t>小川聖史「デジタル分野に関する欧州の最新動向---デジタル市場法の成立及び垂直規制の改正」</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866号31頁以下（2022）→　小川聖史[2022]</w:t>
      </w:r>
    </w:p>
    <w:p w14:paraId="2CADBEE6" w14:textId="77777777" w:rsidR="00686B39" w:rsidRPr="00C22064" w:rsidRDefault="00686B39" w:rsidP="00686B39">
      <w:r w:rsidRPr="00C22064">
        <w:rPr>
          <w:rFonts w:hint="eastAsia"/>
        </w:rPr>
        <w:t>越知保見「エコシステム支配と混合合併理論・</w:t>
      </w:r>
      <w:r w:rsidRPr="00C22064">
        <w:rPr>
          <w:rFonts w:hint="eastAsia"/>
        </w:rPr>
        <w:t>FTC-Meta</w:t>
      </w:r>
      <w:r w:rsidRPr="00C22064">
        <w:rPr>
          <w:rFonts w:hint="eastAsia"/>
        </w:rPr>
        <w:t>分割訴訟・</w:t>
      </w:r>
      <w:r w:rsidRPr="00C22064">
        <w:rPr>
          <w:rFonts w:hint="eastAsia"/>
        </w:rPr>
        <w:t>DMA</w:t>
      </w:r>
      <w:r w:rsidRPr="00C22064">
        <w:rPr>
          <w:rFonts w:hint="eastAsia"/>
        </w:rPr>
        <w:t>」（上）（下）国際商事法務</w:t>
      </w:r>
      <w:r w:rsidRPr="00C22064">
        <w:rPr>
          <w:rFonts w:hint="eastAsia"/>
        </w:rPr>
        <w:t>50</w:t>
      </w:r>
      <w:r w:rsidRPr="00C22064">
        <w:rPr>
          <w:rFonts w:hint="eastAsia"/>
        </w:rPr>
        <w:t>巻</w:t>
      </w:r>
      <w:r w:rsidRPr="00C22064">
        <w:rPr>
          <w:rFonts w:hint="eastAsia"/>
        </w:rPr>
        <w:t>11</w:t>
      </w:r>
      <w:r w:rsidRPr="00C22064">
        <w:rPr>
          <w:rFonts w:hint="eastAsia"/>
        </w:rPr>
        <w:t>号</w:t>
      </w:r>
      <w:r w:rsidRPr="00C22064">
        <w:rPr>
          <w:rFonts w:hint="eastAsia"/>
        </w:rPr>
        <w:t>1440</w:t>
      </w:r>
      <w:r w:rsidRPr="00C22064">
        <w:rPr>
          <w:rFonts w:hint="eastAsia"/>
        </w:rPr>
        <w:t>頁以下、</w:t>
      </w:r>
      <w:r w:rsidRPr="00C22064">
        <w:rPr>
          <w:rFonts w:hint="eastAsia"/>
        </w:rPr>
        <w:t>12</w:t>
      </w:r>
      <w:r w:rsidRPr="00C22064">
        <w:rPr>
          <w:rFonts w:hint="eastAsia"/>
        </w:rPr>
        <w:t>号</w:t>
      </w:r>
      <w:r w:rsidRPr="00C22064">
        <w:rPr>
          <w:rFonts w:hint="eastAsia"/>
        </w:rPr>
        <w:t>1590</w:t>
      </w:r>
      <w:r w:rsidRPr="00C22064">
        <w:rPr>
          <w:rFonts w:hint="eastAsia"/>
        </w:rPr>
        <w:t>頁以下（</w:t>
      </w:r>
      <w:r w:rsidRPr="00C22064">
        <w:rPr>
          <w:rFonts w:hint="eastAsia"/>
        </w:rPr>
        <w:t>2022</w:t>
      </w:r>
      <w:r w:rsidRPr="00C22064">
        <w:rPr>
          <w:rFonts w:hint="eastAsia"/>
        </w:rPr>
        <w:t>）→　越知保見</w:t>
      </w:r>
      <w:r w:rsidRPr="00C22064">
        <w:rPr>
          <w:rFonts w:hint="eastAsia"/>
        </w:rPr>
        <w:t>[2022]</w:t>
      </w:r>
    </w:p>
    <w:bookmarkEnd w:id="325"/>
    <w:p w14:paraId="10FC0776" w14:textId="5F5BBACF" w:rsidR="000A3E06" w:rsidRPr="00C22064" w:rsidRDefault="000A3E06" w:rsidP="000A3E06">
      <w:pPr>
        <w:widowControl/>
        <w:shd w:val="clear" w:color="auto" w:fill="FFFFFF"/>
        <w:spacing w:line="288" w:lineRule="atLeast"/>
        <w:jc w:val="left"/>
        <w:rPr>
          <w:rFonts w:ascii="ＭＳ Ｐ明朝" w:eastAsia="ＭＳ Ｐ明朝" w:hAnsi="ＭＳ Ｐ明朝" w:cs="ＭＳ Ｐゴシック"/>
          <w:strike/>
          <w:kern w:val="0"/>
          <w:szCs w:val="21"/>
        </w:rPr>
      </w:pPr>
      <w:r w:rsidRPr="00C22064">
        <w:rPr>
          <w:rFonts w:ascii="ＭＳ Ｐ明朝" w:eastAsia="ＭＳ Ｐ明朝" w:hAnsi="ＭＳ Ｐ明朝" w:cs="ＭＳ Ｐゴシック" w:hint="eastAsia"/>
          <w:kern w:val="0"/>
          <w:szCs w:val="21"/>
        </w:rPr>
        <w:t>音好宏「放送の現在位置と未来像の描き方――『デジタル情報空間』の放送と放送行政」</w:t>
      </w:r>
      <w:r w:rsidRPr="00C22064">
        <w:rPr>
          <w:rFonts w:ascii="ＭＳ Ｐ明朝" w:eastAsia="ＭＳ Ｐ明朝" w:hAnsi="ＭＳ Ｐ明朝" w:hint="eastAsia"/>
          <w:szCs w:val="21"/>
          <w:shd w:val="clear" w:color="auto" w:fill="FFFFFF"/>
        </w:rPr>
        <w:t>ジュリ1574号</w:t>
      </w:r>
      <w:r w:rsidRPr="00C22064">
        <w:rPr>
          <w:rFonts w:ascii="ＭＳ Ｐ明朝" w:eastAsia="ＭＳ Ｐ明朝" w:hAnsi="ＭＳ Ｐ明朝" w:cs="ＭＳ Ｐゴシック" w:hint="eastAsia"/>
          <w:kern w:val="0"/>
          <w:szCs w:val="21"/>
        </w:rPr>
        <w:t>32頁以下（2022）</w:t>
      </w:r>
    </w:p>
    <w:p w14:paraId="203345C7" w14:textId="77777777" w:rsidR="00D4320F" w:rsidRPr="00C22064" w:rsidRDefault="00D4320F" w:rsidP="00D4320F">
      <w:pPr>
        <w:pStyle w:val="1"/>
        <w:rPr>
          <w:rFonts w:ascii="ＭＳ Ｐ明朝" w:eastAsia="ＭＳ Ｐ明朝" w:hAnsi="ＭＳ Ｐ明朝"/>
          <w:szCs w:val="21"/>
        </w:rPr>
      </w:pPr>
      <w:r w:rsidRPr="00C22064">
        <w:rPr>
          <w:rFonts w:ascii="ＭＳ Ｐ明朝" w:eastAsia="ＭＳ Ｐ明朝" w:hAnsi="ＭＳ Ｐ明朝" w:hint="eastAsia"/>
          <w:szCs w:val="21"/>
        </w:rPr>
        <w:t>か</w:t>
      </w:r>
    </w:p>
    <w:p w14:paraId="6A08A5AD" w14:textId="53B123BC"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hint="eastAsia"/>
          <w:szCs w:val="21"/>
        </w:rPr>
        <w:t>カジェ､ジュリア（</w:t>
      </w:r>
      <w:r w:rsidRPr="00C22064">
        <w:rPr>
          <w:rFonts w:ascii="ＭＳ Ｐ明朝" w:eastAsia="ＭＳ Ｐ明朝" w:hAnsi="ＭＳ Ｐ明朝"/>
          <w:szCs w:val="21"/>
        </w:rPr>
        <w:t>山本知子＝相川千尋訳）</w:t>
      </w:r>
      <w:r w:rsidRPr="00C22064">
        <w:rPr>
          <w:rFonts w:ascii="ＭＳ Ｐ明朝" w:eastAsia="ＭＳ Ｐ明朝" w:hAnsi="ＭＳ Ｐ明朝" w:hint="eastAsia"/>
          <w:szCs w:val="21"/>
        </w:rPr>
        <w:t xml:space="preserve">『なぜネット社会ほど権力の暴走を招くのか』(徳間書房、2015)→　</w:t>
      </w:r>
      <w:bookmarkStart w:id="326" w:name="_Hlk106650902"/>
      <w:r w:rsidRPr="00C22064">
        <w:rPr>
          <w:rFonts w:ascii="ＭＳ Ｐ明朝" w:eastAsia="ＭＳ Ｐ明朝" w:hAnsi="ＭＳ Ｐ明朝" w:hint="eastAsia"/>
          <w:szCs w:val="21"/>
        </w:rPr>
        <w:t>カジェ､ジュリア[2015]</w:t>
      </w:r>
    </w:p>
    <w:bookmarkEnd w:id="326"/>
    <w:p w14:paraId="68C8DB80" w14:textId="77777777"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szCs w:val="21"/>
        </w:rPr>
        <w:t>カジェ</w:t>
      </w:r>
      <w:r w:rsidRPr="00C22064">
        <w:rPr>
          <w:rFonts w:ascii="ＭＳ Ｐ明朝" w:eastAsia="ＭＳ Ｐ明朝" w:hAnsi="ＭＳ Ｐ明朝" w:hint="eastAsia"/>
          <w:szCs w:val="21"/>
        </w:rPr>
        <w:t>、</w:t>
      </w:r>
      <w:r w:rsidRPr="00C22064">
        <w:rPr>
          <w:rFonts w:ascii="ＭＳ Ｐ明朝" w:eastAsia="ＭＳ Ｐ明朝" w:hAnsi="ＭＳ Ｐ明朝"/>
          <w:szCs w:val="21"/>
        </w:rPr>
        <w:t>ジュリア「メディア競争激化の帰結に関する新たな実証成果は教える 」(2017年12月23日)</w:t>
      </w:r>
    </w:p>
    <w:p w14:paraId="7C99AECA" w14:textId="77777777"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szCs w:val="21"/>
        </w:rPr>
        <w:t xml:space="preserve">Julia </w:t>
      </w:r>
      <w:proofErr w:type="spellStart"/>
      <w:r w:rsidRPr="00C22064">
        <w:rPr>
          <w:rFonts w:ascii="ＭＳ Ｐ明朝" w:eastAsia="ＭＳ Ｐ明朝" w:hAnsi="ＭＳ Ｐ明朝"/>
          <w:szCs w:val="21"/>
        </w:rPr>
        <w:t>Cagé</w:t>
      </w:r>
      <w:proofErr w:type="spellEnd"/>
      <w:r w:rsidRPr="00C22064">
        <w:rPr>
          <w:rFonts w:ascii="ＭＳ Ｐ明朝" w:eastAsia="ＭＳ Ｐ明朝" w:hAnsi="ＭＳ Ｐ明朝"/>
          <w:szCs w:val="21"/>
        </w:rPr>
        <w:t>, “</w:t>
      </w:r>
      <w:hyperlink r:id="rId11" w:history="1">
        <w:r w:rsidRPr="00C22064">
          <w:rPr>
            <w:rStyle w:val="ab"/>
            <w:rFonts w:ascii="ＭＳ Ｐ明朝" w:eastAsia="ＭＳ Ｐ明朝" w:hAnsi="ＭＳ Ｐ明朝"/>
            <w:color w:val="auto"/>
            <w:szCs w:val="21"/>
          </w:rPr>
          <w:t>Lessons from new evidence on the consequences of increased media competition</w:t>
        </w:r>
      </w:hyperlink>
      <w:r w:rsidRPr="00C22064">
        <w:rPr>
          <w:rFonts w:ascii="ＭＳ Ｐ明朝" w:eastAsia="ＭＳ Ｐ明朝" w:hAnsi="ＭＳ Ｐ明朝"/>
          <w:szCs w:val="21"/>
        </w:rPr>
        <w:t>“, (VOX, 23 December 2017)</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カジェ</w:t>
      </w:r>
      <w:bookmarkStart w:id="327" w:name="_Hlk119871138"/>
      <w:r w:rsidRPr="00C22064">
        <w:rPr>
          <w:rFonts w:ascii="ＭＳ Ｐ明朝" w:eastAsia="ＭＳ Ｐ明朝" w:hAnsi="ＭＳ Ｐ明朝" w:hint="eastAsia"/>
          <w:szCs w:val="21"/>
        </w:rPr>
        <w:t>、</w:t>
      </w:r>
      <w:r w:rsidRPr="00C22064">
        <w:rPr>
          <w:rFonts w:ascii="ＭＳ Ｐ明朝" w:eastAsia="ＭＳ Ｐ明朝" w:hAnsi="ＭＳ Ｐ明朝"/>
          <w:szCs w:val="21"/>
        </w:rPr>
        <w:t>ジュリア</w:t>
      </w:r>
      <w:bookmarkEnd w:id="327"/>
      <w:r w:rsidRPr="00C22064">
        <w:rPr>
          <w:rFonts w:ascii="ＭＳ Ｐ明朝" w:eastAsia="ＭＳ Ｐ明朝" w:hAnsi="ＭＳ Ｐ明朝" w:hint="eastAsia"/>
          <w:szCs w:val="21"/>
        </w:rPr>
        <w:t>[2017]</w:t>
      </w:r>
    </w:p>
    <w:p w14:paraId="2ED36DCD" w14:textId="1B228FBA" w:rsidR="00D4320F" w:rsidRPr="00C22064" w:rsidRDefault="00751DB5" w:rsidP="00D4320F">
      <w:pPr>
        <w:jc w:val="left"/>
        <w:rPr>
          <w:rFonts w:ascii="ＭＳ Ｐ明朝" w:eastAsia="ＭＳ Ｐ明朝" w:hAnsi="ＭＳ Ｐ明朝"/>
          <w:szCs w:val="21"/>
        </w:rPr>
      </w:pPr>
      <w:r w:rsidRPr="00C22064">
        <w:rPr>
          <w:rFonts w:ascii="ＭＳ Ｐ明朝" w:eastAsia="ＭＳ Ｐ明朝" w:hAnsi="ＭＳ Ｐ明朝" w:hint="eastAsia"/>
          <w:szCs w:val="21"/>
        </w:rPr>
        <w:t>春日</w:t>
      </w:r>
      <w:r w:rsidR="00D4320F" w:rsidRPr="00C22064">
        <w:rPr>
          <w:rFonts w:ascii="ＭＳ Ｐ明朝" w:eastAsia="ＭＳ Ｐ明朝" w:hAnsi="ＭＳ Ｐ明朝" w:hint="eastAsia"/>
          <w:szCs w:val="21"/>
        </w:rPr>
        <w:t xml:space="preserve">教測「ドイツ放送市場の多面性と規制に関する考察」情報通信学会誌29巻1号43頁以下（2011）→　</w:t>
      </w:r>
      <w:bookmarkStart w:id="328" w:name="_Hlk115902227"/>
      <w:r w:rsidRPr="00C22064">
        <w:rPr>
          <w:rFonts w:ascii="ＭＳ Ｐ明朝" w:eastAsia="ＭＳ Ｐ明朝" w:hAnsi="ＭＳ Ｐ明朝" w:hint="eastAsia"/>
          <w:szCs w:val="21"/>
        </w:rPr>
        <w:t>春日</w:t>
      </w:r>
      <w:r w:rsidR="00D4320F" w:rsidRPr="00C22064">
        <w:rPr>
          <w:rFonts w:ascii="ＭＳ Ｐ明朝" w:eastAsia="ＭＳ Ｐ明朝" w:hAnsi="ＭＳ Ｐ明朝" w:hint="eastAsia"/>
          <w:szCs w:val="21"/>
        </w:rPr>
        <w:t>教測[2011]</w:t>
      </w:r>
      <w:bookmarkEnd w:id="328"/>
    </w:p>
    <w:p w14:paraId="0028130A" w14:textId="77777777"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szCs w:val="21"/>
        </w:rPr>
        <w:t>片山正彦</w:t>
      </w:r>
      <w:r w:rsidRPr="00C22064">
        <w:rPr>
          <w:rFonts w:ascii="ＭＳ Ｐ明朝" w:eastAsia="ＭＳ Ｐ明朝" w:hAnsi="ＭＳ Ｐ明朝" w:hint="eastAsia"/>
          <w:szCs w:val="21"/>
        </w:rPr>
        <w:t>「</w:t>
      </w:r>
      <w:r w:rsidRPr="00C22064">
        <w:rPr>
          <w:rFonts w:ascii="ＭＳ Ｐ明朝" w:eastAsia="ＭＳ Ｐ明朝" w:hAnsi="ＭＳ Ｐ明朝"/>
          <w:szCs w:val="21"/>
        </w:rPr>
        <w:t>通信社の役割―知られざる報道メディアの中枢―</w:t>
      </w:r>
      <w:r w:rsidRPr="00C22064">
        <w:rPr>
          <w:rFonts w:ascii="ＭＳ Ｐ明朝" w:eastAsia="ＭＳ Ｐ明朝" w:hAnsi="ＭＳ Ｐ明朝" w:hint="eastAsia"/>
          <w:szCs w:val="21"/>
        </w:rPr>
        <w:t>」</w:t>
      </w:r>
      <w:r w:rsidRPr="00C22064">
        <w:rPr>
          <w:rFonts w:ascii="ＭＳ Ｐ明朝" w:eastAsia="ＭＳ Ｐ明朝" w:hAnsi="ＭＳ Ｐ明朝"/>
          <w:szCs w:val="21"/>
        </w:rPr>
        <w:t>メディアと文化</w:t>
      </w:r>
      <w:r w:rsidRPr="00C22064">
        <w:rPr>
          <w:rFonts w:ascii="ＭＳ Ｐ明朝" w:eastAsia="ＭＳ Ｐ明朝" w:hAnsi="ＭＳ Ｐ明朝" w:hint="eastAsia"/>
          <w:szCs w:val="21"/>
        </w:rPr>
        <w:t xml:space="preserve">2号93頁以下（2006）→　</w:t>
      </w:r>
      <w:bookmarkStart w:id="329" w:name="_Hlk108378183"/>
      <w:r w:rsidRPr="00C22064">
        <w:rPr>
          <w:rFonts w:ascii="ＭＳ Ｐ明朝" w:eastAsia="ＭＳ Ｐ明朝" w:hAnsi="ＭＳ Ｐ明朝"/>
          <w:szCs w:val="21"/>
        </w:rPr>
        <w:t>片山正彦</w:t>
      </w:r>
      <w:r w:rsidRPr="00C22064">
        <w:rPr>
          <w:rFonts w:ascii="ＭＳ Ｐ明朝" w:eastAsia="ＭＳ Ｐ明朝" w:hAnsi="ＭＳ Ｐ明朝" w:hint="eastAsia"/>
          <w:szCs w:val="21"/>
        </w:rPr>
        <w:t>[2006]</w:t>
      </w:r>
      <w:bookmarkEnd w:id="329"/>
    </w:p>
    <w:p w14:paraId="1C6F17A3" w14:textId="359A4894" w:rsidR="00D4320F" w:rsidRPr="00C22064" w:rsidRDefault="00D4320F" w:rsidP="00D4320F">
      <w:pPr>
        <w:jc w:val="left"/>
        <w:rPr>
          <w:rFonts w:ascii="ＭＳ Ｐ明朝" w:eastAsia="ＭＳ Ｐ明朝" w:hAnsi="ＭＳ Ｐ明朝"/>
          <w:szCs w:val="21"/>
          <w:lang w:eastAsia="zh-CN"/>
        </w:rPr>
      </w:pPr>
      <w:bookmarkStart w:id="330" w:name="_Hlk58008189"/>
      <w:r w:rsidRPr="00C22064">
        <w:rPr>
          <w:rFonts w:ascii="ＭＳ Ｐ明朝" w:eastAsia="ＭＳ Ｐ明朝" w:hAnsi="ＭＳ Ｐ明朝" w:hint="eastAsia"/>
          <w:szCs w:val="21"/>
          <w:lang w:eastAsia="zh-CN"/>
        </w:rPr>
        <w:t>金井貴嗣＝川濵昇＝泉水文雄（編</w:t>
      </w:r>
      <w:r w:rsidR="008264D6" w:rsidRPr="00C22064">
        <w:rPr>
          <w:rFonts w:ascii="ＭＳ Ｐ明朝" w:eastAsia="ＭＳ Ｐ明朝" w:hAnsi="ＭＳ Ｐ明朝" w:hint="eastAsia"/>
          <w:szCs w:val="21"/>
          <w:lang w:eastAsia="zh-CN"/>
        </w:rPr>
        <w:t>著</w:t>
      </w:r>
      <w:r w:rsidRPr="00C22064">
        <w:rPr>
          <w:rFonts w:ascii="ＭＳ Ｐ明朝" w:eastAsia="ＭＳ Ｐ明朝" w:hAnsi="ＭＳ Ｐ明朝" w:hint="eastAsia"/>
          <w:szCs w:val="21"/>
          <w:lang w:eastAsia="zh-CN"/>
        </w:rPr>
        <w:t xml:space="preserve">）『独占禁止法』（弘文堂、第6版、2018）→　</w:t>
      </w:r>
      <w:bookmarkStart w:id="331" w:name="_Hlk109675489"/>
      <w:r w:rsidRPr="00C22064">
        <w:rPr>
          <w:rFonts w:ascii="ＭＳ Ｐ明朝" w:eastAsia="ＭＳ Ｐ明朝" w:hAnsi="ＭＳ Ｐ明朝" w:hint="eastAsia"/>
          <w:szCs w:val="21"/>
          <w:lang w:eastAsia="zh-CN"/>
        </w:rPr>
        <w:t>金井貴嗣＝川濵昇＝泉水文雄</w:t>
      </w:r>
      <w:r w:rsidR="008264D6" w:rsidRPr="00C22064">
        <w:rPr>
          <w:rFonts w:ascii="ＭＳ Ｐ明朝" w:eastAsia="ＭＳ Ｐ明朝" w:hAnsi="ＭＳ Ｐ明朝" w:hint="eastAsia"/>
          <w:szCs w:val="21"/>
          <w:lang w:eastAsia="zh-CN"/>
        </w:rPr>
        <w:t>（編著）</w:t>
      </w:r>
      <w:r w:rsidRPr="00C22064">
        <w:rPr>
          <w:rFonts w:ascii="ＭＳ Ｐ明朝" w:eastAsia="ＭＳ Ｐ明朝" w:hAnsi="ＭＳ Ｐ明朝" w:hint="eastAsia"/>
          <w:szCs w:val="21"/>
          <w:lang w:eastAsia="zh-CN"/>
        </w:rPr>
        <w:t>[2018]</w:t>
      </w:r>
      <w:bookmarkEnd w:id="331"/>
    </w:p>
    <w:bookmarkEnd w:id="330"/>
    <w:p w14:paraId="6CEA9A1C" w14:textId="4E95C788"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hint="eastAsia"/>
          <w:szCs w:val="21"/>
        </w:rPr>
        <w:t>神野新「グローバル・プラットフォマーとメディア・ローカリズム」脇</w:t>
      </w:r>
      <w:r w:rsidR="00220118" w:rsidRPr="00C22064">
        <w:rPr>
          <w:rFonts w:ascii="ＭＳ Ｐ明朝" w:eastAsia="ＭＳ Ｐ明朝" w:hAnsi="ＭＳ Ｐ明朝" w:hint="eastAsia"/>
          <w:szCs w:val="21"/>
        </w:rPr>
        <w:t>浜</w:t>
      </w:r>
      <w:r w:rsidRPr="00C22064">
        <w:rPr>
          <w:rFonts w:ascii="ＭＳ Ｐ明朝" w:eastAsia="ＭＳ Ｐ明朝" w:hAnsi="ＭＳ Ｐ明朝" w:hint="eastAsia"/>
          <w:szCs w:val="21"/>
        </w:rPr>
        <w:t xml:space="preserve">紀子＝菅谷実（編著）『メディア・ローカリズム』（中央経済社、2019）54頁以下→　</w:t>
      </w:r>
      <w:bookmarkStart w:id="332" w:name="_Hlk107866483"/>
      <w:r w:rsidRPr="00C22064">
        <w:rPr>
          <w:rFonts w:ascii="ＭＳ Ｐ明朝" w:eastAsia="ＭＳ Ｐ明朝" w:hAnsi="ＭＳ Ｐ明朝" w:hint="eastAsia"/>
          <w:szCs w:val="21"/>
        </w:rPr>
        <w:t>神野新[2019]</w:t>
      </w:r>
      <w:bookmarkEnd w:id="332"/>
    </w:p>
    <w:p w14:paraId="7F2720D9" w14:textId="68242223" w:rsidR="00D4320F" w:rsidRPr="00C22064" w:rsidRDefault="00D4320F" w:rsidP="00D4320F">
      <w:pPr>
        <w:jc w:val="left"/>
        <w:rPr>
          <w:rFonts w:ascii="ＭＳ Ｐ明朝" w:eastAsia="ＭＳ Ｐ明朝" w:hAnsi="ＭＳ Ｐ明朝" w:cs="ＭＳ明朝"/>
          <w:kern w:val="0"/>
          <w:szCs w:val="21"/>
        </w:rPr>
      </w:pPr>
      <w:r w:rsidRPr="00C22064">
        <w:rPr>
          <w:rFonts w:ascii="ＭＳ Ｐ明朝" w:eastAsia="ＭＳ Ｐ明朝" w:hAnsi="ＭＳ Ｐ明朝" w:cs="ＭＳゴシック" w:hint="eastAsia"/>
          <w:kern w:val="0"/>
          <w:szCs w:val="21"/>
        </w:rPr>
        <w:lastRenderedPageBreak/>
        <w:t>川</w:t>
      </w:r>
      <w:r w:rsidRPr="00C22064">
        <w:rPr>
          <w:rFonts w:ascii="ＭＳ Ｐ明朝" w:eastAsia="ＭＳ Ｐ明朝" w:hAnsi="ＭＳ Ｐ明朝" w:hint="eastAsia"/>
          <w:szCs w:val="21"/>
        </w:rPr>
        <w:t>濵</w:t>
      </w:r>
      <w:r w:rsidRPr="00C22064">
        <w:rPr>
          <w:rFonts w:ascii="ＭＳ Ｐ明朝" w:eastAsia="ＭＳ Ｐ明朝" w:hAnsi="ＭＳ Ｐ明朝" w:cs="ＭＳゴシック" w:hint="eastAsia"/>
          <w:kern w:val="0"/>
          <w:szCs w:val="21"/>
        </w:rPr>
        <w:t>昇「金融持株会社について」</w:t>
      </w:r>
      <w:r w:rsidR="00F84357" w:rsidRPr="00C22064">
        <w:rPr>
          <w:rFonts w:ascii="ＭＳ Ｐ明朝" w:eastAsia="ＭＳ Ｐ明朝" w:hAnsi="ＭＳ Ｐ明朝" w:cs="ＭＳゴシック" w:hint="eastAsia"/>
          <w:kern w:val="0"/>
          <w:szCs w:val="21"/>
        </w:rPr>
        <w:t>ジュリ</w:t>
      </w:r>
      <w:r w:rsidRPr="00C22064">
        <w:rPr>
          <w:rFonts w:ascii="ＭＳ Ｐ明朝" w:eastAsia="ＭＳ Ｐ明朝" w:hAnsi="ＭＳ Ｐ明朝" w:cs="ＭＳ明朝"/>
          <w:kern w:val="0"/>
          <w:szCs w:val="21"/>
        </w:rPr>
        <w:t>1123</w:t>
      </w:r>
      <w:r w:rsidRPr="00C22064">
        <w:rPr>
          <w:rFonts w:ascii="ＭＳ Ｐ明朝" w:eastAsia="ＭＳ Ｐ明朝" w:hAnsi="ＭＳ Ｐ明朝" w:cs="ＭＳゴシック" w:hint="eastAsia"/>
          <w:kern w:val="0"/>
          <w:szCs w:val="21"/>
        </w:rPr>
        <w:t>号</w:t>
      </w:r>
      <w:r w:rsidRPr="00C22064">
        <w:rPr>
          <w:rFonts w:ascii="ＭＳ Ｐ明朝" w:eastAsia="ＭＳ Ｐ明朝" w:hAnsi="ＭＳ Ｐ明朝" w:cs="ＭＳ明朝"/>
          <w:kern w:val="0"/>
          <w:szCs w:val="21"/>
        </w:rPr>
        <w:t>37</w:t>
      </w:r>
      <w:r w:rsidRPr="00C22064">
        <w:rPr>
          <w:rFonts w:ascii="ＭＳ Ｐ明朝" w:eastAsia="ＭＳ Ｐ明朝" w:hAnsi="ＭＳ Ｐ明朝" w:cs="ＭＳゴシック" w:hint="eastAsia"/>
          <w:kern w:val="0"/>
          <w:szCs w:val="21"/>
        </w:rPr>
        <w:t>頁</w:t>
      </w:r>
      <w:r w:rsidRPr="00C22064">
        <w:rPr>
          <w:rFonts w:ascii="ＭＳ Ｐ明朝" w:eastAsia="ＭＳ Ｐ明朝" w:hAnsi="ＭＳ Ｐ明朝" w:cs="ＭＳ明朝"/>
          <w:kern w:val="0"/>
          <w:szCs w:val="21"/>
        </w:rPr>
        <w:t>(1997</w:t>
      </w:r>
      <w:r w:rsidRPr="00C22064">
        <w:rPr>
          <w:rFonts w:ascii="ＭＳ Ｐ明朝" w:eastAsia="ＭＳ Ｐ明朝" w:hAnsi="ＭＳ Ｐ明朝" w:cs="ＭＳ明朝" w:hint="eastAsia"/>
          <w:kern w:val="0"/>
          <w:szCs w:val="21"/>
        </w:rPr>
        <w:t xml:space="preserve">)→　</w:t>
      </w:r>
      <w:r w:rsidRPr="00C22064">
        <w:rPr>
          <w:rFonts w:ascii="ＭＳ Ｐ明朝" w:eastAsia="ＭＳ Ｐ明朝" w:hAnsi="ＭＳ Ｐ明朝" w:cs="ＭＳゴシック" w:hint="eastAsia"/>
          <w:kern w:val="0"/>
          <w:szCs w:val="21"/>
        </w:rPr>
        <w:t>川</w:t>
      </w:r>
      <w:r w:rsidRPr="00C22064">
        <w:rPr>
          <w:rFonts w:ascii="ＭＳ Ｐ明朝" w:eastAsia="ＭＳ Ｐ明朝" w:hAnsi="ＭＳ Ｐ明朝" w:hint="eastAsia"/>
          <w:szCs w:val="21"/>
        </w:rPr>
        <w:t>濵</w:t>
      </w:r>
      <w:r w:rsidRPr="00C22064">
        <w:rPr>
          <w:rFonts w:ascii="ＭＳ Ｐ明朝" w:eastAsia="ＭＳ Ｐ明朝" w:hAnsi="ＭＳ Ｐ明朝" w:cs="ＭＳゴシック" w:hint="eastAsia"/>
          <w:kern w:val="0"/>
          <w:szCs w:val="21"/>
        </w:rPr>
        <w:t>昇[1997]</w:t>
      </w:r>
    </w:p>
    <w:p w14:paraId="1B242EA1" w14:textId="72050900"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hint="eastAsia"/>
          <w:szCs w:val="21"/>
        </w:rPr>
        <w:t>川濵昇「不可欠施設にかかる独占・寡占規制について」</w:t>
      </w:r>
      <w:r w:rsidR="00F84357" w:rsidRPr="00C22064">
        <w:rPr>
          <w:rFonts w:ascii="ＭＳ Ｐ明朝" w:eastAsia="ＭＳ Ｐ明朝" w:hAnsi="ＭＳ Ｐ明朝" w:hint="eastAsia"/>
          <w:szCs w:val="21"/>
        </w:rPr>
        <w:t>ジュリ</w:t>
      </w:r>
      <w:r w:rsidRPr="00C22064">
        <w:rPr>
          <w:rFonts w:ascii="ＭＳ Ｐ明朝" w:eastAsia="ＭＳ Ｐ明朝" w:hAnsi="ＭＳ Ｐ明朝" w:hint="eastAsia"/>
          <w:szCs w:val="21"/>
        </w:rPr>
        <w:t>1270号59頁以下（2004）→　川濵昇[2004]</w:t>
      </w:r>
    </w:p>
    <w:p w14:paraId="75F81F3F" w14:textId="125442FB" w:rsidR="00457EEC" w:rsidRPr="00C22064" w:rsidRDefault="00457EEC" w:rsidP="00457EEC">
      <w:pPr>
        <w:jc w:val="left"/>
        <w:rPr>
          <w:rFonts w:ascii="ＭＳ Ｐ明朝" w:eastAsia="ＭＳ Ｐ明朝" w:hAnsi="ＭＳ Ｐ明朝"/>
          <w:szCs w:val="21"/>
        </w:rPr>
      </w:pPr>
      <w:bookmarkStart w:id="333" w:name="_Hlk125885412"/>
      <w:bookmarkStart w:id="334" w:name="_Hlk123501547"/>
      <w:r w:rsidRPr="00C22064">
        <w:rPr>
          <w:rFonts w:ascii="ＭＳ Ｐ明朝" w:eastAsia="ＭＳ Ｐ明朝" w:hAnsi="ＭＳ Ｐ明朝" w:hint="eastAsia"/>
          <w:szCs w:val="21"/>
        </w:rPr>
        <w:t>川濵昇｢市場秩序法としての独禁法（一）・（二）・（三</w:t>
      </w:r>
      <w:r w:rsidR="00C56259"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完）｣民商139巻3号～6号（2008）→　川濵昇[2008]</w:t>
      </w:r>
    </w:p>
    <w:bookmarkEnd w:id="333"/>
    <w:p w14:paraId="117C8260" w14:textId="57E615F0" w:rsidR="00457EEC" w:rsidRPr="00C22064" w:rsidRDefault="00457EEC" w:rsidP="00457EEC">
      <w:pPr>
        <w:jc w:val="left"/>
        <w:rPr>
          <w:rFonts w:ascii="ＭＳ Ｐ明朝" w:eastAsia="ＭＳ Ｐ明朝" w:hAnsi="ＭＳ Ｐ明朝"/>
          <w:szCs w:val="21"/>
        </w:rPr>
      </w:pPr>
      <w:r w:rsidRPr="00C22064">
        <w:rPr>
          <w:rFonts w:ascii="ＭＳ Ｐ明朝" w:eastAsia="ＭＳ Ｐ明朝" w:hAnsi="ＭＳ Ｐ明朝" w:hint="eastAsia"/>
          <w:szCs w:val="21"/>
        </w:rPr>
        <w:t>川濵昇「『法と経済学』と法解釈の関係について----批判的検討（一）～（四・完）」</w:t>
      </w:r>
      <w:r w:rsidR="003F2D3D" w:rsidRPr="00C22064">
        <w:rPr>
          <w:rFonts w:ascii="ＭＳ Ｐ明朝" w:eastAsia="ＭＳ Ｐ明朝" w:hAnsi="ＭＳ Ｐ明朝" w:hint="eastAsia"/>
          <w:szCs w:val="21"/>
        </w:rPr>
        <w:t>民商</w:t>
      </w:r>
      <w:r w:rsidRPr="00C22064">
        <w:rPr>
          <w:rFonts w:ascii="ＭＳ Ｐ明朝" w:eastAsia="ＭＳ Ｐ明朝" w:hAnsi="ＭＳ Ｐ明朝" w:hint="eastAsia"/>
          <w:szCs w:val="21"/>
        </w:rPr>
        <w:t>108巻6号、109巻1、2，3号(1993-94) →　川濵昇[1993-94]</w:t>
      </w:r>
    </w:p>
    <w:p w14:paraId="63CCD3C7" w14:textId="762FF2F1" w:rsidR="00B6361C" w:rsidRPr="00C22064" w:rsidRDefault="00B6361C" w:rsidP="00B6361C">
      <w:pPr>
        <w:rPr>
          <w:rFonts w:ascii="ＭＳ Ｐ明朝" w:eastAsia="ＭＳ Ｐ明朝" w:hAnsi="ＭＳ Ｐ明朝"/>
          <w:szCs w:val="21"/>
        </w:rPr>
      </w:pPr>
      <w:bookmarkStart w:id="335" w:name="_Hlk119915241"/>
      <w:r w:rsidRPr="00C22064">
        <w:rPr>
          <w:rFonts w:ascii="ＭＳ Ｐ明朝" w:eastAsia="ＭＳ Ｐ明朝" w:hAnsi="ＭＳ Ｐ明朝"/>
          <w:szCs w:val="21"/>
        </w:rPr>
        <w:t>川濵昇「</w:t>
      </w:r>
      <w:r w:rsidRPr="00C22064">
        <w:rPr>
          <w:rFonts w:ascii="ＭＳ Ｐ明朝" w:eastAsia="ＭＳ Ｐ明朝" w:hAnsi="ＭＳ Ｐ明朝" w:hint="eastAsia"/>
          <w:szCs w:val="21"/>
        </w:rPr>
        <w:t>競争法における『消費者厚生』の位置づけ」</w:t>
      </w:r>
      <w:r w:rsidRPr="00C22064">
        <w:rPr>
          <w:rFonts w:ascii="ＭＳ Ｐ明朝" w:eastAsia="ＭＳ Ｐ明朝" w:hAnsi="ＭＳ Ｐ明朝"/>
          <w:szCs w:val="21"/>
        </w:rPr>
        <w:t>法学論叢 188巻4</w:t>
      </w:r>
      <w:r w:rsidR="00C11E1E"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5</w:t>
      </w:r>
      <w:r w:rsidR="00C11E1E" w:rsidRPr="00C22064">
        <w:rPr>
          <w:rFonts w:ascii="ＭＳ Ｐ明朝" w:eastAsia="ＭＳ Ｐ明朝" w:hAnsi="ＭＳ Ｐ明朝" w:hint="eastAsia"/>
          <w:szCs w:val="21"/>
        </w:rPr>
        <w:t>・</w:t>
      </w:r>
      <w:r w:rsidRPr="00C22064">
        <w:rPr>
          <w:rFonts w:ascii="ＭＳ Ｐ明朝" w:eastAsia="ＭＳ Ｐ明朝" w:hAnsi="ＭＳ Ｐ明朝"/>
          <w:szCs w:val="21"/>
        </w:rPr>
        <w:t>6号</w:t>
      </w:r>
      <w:r w:rsidRPr="00C22064">
        <w:rPr>
          <w:rFonts w:ascii="ＭＳ Ｐ明朝" w:eastAsia="ＭＳ Ｐ明朝" w:hAnsi="ＭＳ Ｐ明朝" w:hint="eastAsia"/>
          <w:szCs w:val="21"/>
        </w:rPr>
        <w:t>1頁以下</w:t>
      </w:r>
      <w:r w:rsidRPr="00C22064">
        <w:rPr>
          <w:rFonts w:ascii="ＭＳ Ｐ明朝" w:eastAsia="ＭＳ Ｐ明朝" w:hAnsi="ＭＳ Ｐ明朝"/>
          <w:szCs w:val="21"/>
        </w:rPr>
        <w:t>(2021</w:t>
      </w:r>
      <w:r w:rsidRPr="00C22064">
        <w:rPr>
          <w:rFonts w:ascii="ＭＳ Ｐ明朝" w:eastAsia="ＭＳ Ｐ明朝" w:hAnsi="ＭＳ Ｐ明朝" w:hint="eastAsia"/>
          <w:szCs w:val="21"/>
        </w:rPr>
        <w:t>)</w:t>
      </w:r>
      <w:bookmarkEnd w:id="335"/>
      <w:r w:rsidRPr="00C22064">
        <w:rPr>
          <w:rFonts w:ascii="ＭＳ Ｐ明朝" w:eastAsia="ＭＳ Ｐ明朝" w:hAnsi="ＭＳ Ｐ明朝" w:hint="eastAsia"/>
          <w:szCs w:val="21"/>
        </w:rPr>
        <w:t xml:space="preserve"> →　</w:t>
      </w:r>
      <w:bookmarkStart w:id="336" w:name="_Hlk119915170"/>
      <w:r w:rsidRPr="00C22064">
        <w:rPr>
          <w:rFonts w:ascii="ＭＳ Ｐ明朝" w:eastAsia="ＭＳ Ｐ明朝" w:hAnsi="ＭＳ Ｐ明朝" w:hint="eastAsia"/>
          <w:szCs w:val="21"/>
        </w:rPr>
        <w:t>川濵昇[2021]</w:t>
      </w:r>
      <w:bookmarkEnd w:id="336"/>
    </w:p>
    <w:bookmarkEnd w:id="334"/>
    <w:p w14:paraId="56AB9860" w14:textId="77777777" w:rsidR="00B6361C" w:rsidRPr="00C22064" w:rsidRDefault="00B6361C" w:rsidP="00B6361C">
      <w:pPr>
        <w:jc w:val="left"/>
        <w:rPr>
          <w:rFonts w:ascii="ＭＳ Ｐ明朝" w:eastAsia="ＭＳ Ｐ明朝" w:hAnsi="ＭＳ Ｐ明朝"/>
          <w:szCs w:val="21"/>
        </w:rPr>
      </w:pPr>
      <w:r w:rsidRPr="00C22064">
        <w:rPr>
          <w:rFonts w:ascii="ＭＳ Ｐ明朝" w:eastAsia="ＭＳ Ｐ明朝" w:hAnsi="ＭＳ Ｐ明朝" w:hint="eastAsia"/>
          <w:szCs w:val="21"/>
        </w:rPr>
        <w:t>川濵昇「競争法の目的・機能と分配問題」法時93巻5号23頁以下（2021）→　川濵昇[2021a]</w:t>
      </w:r>
    </w:p>
    <w:p w14:paraId="21AA809F" w14:textId="3FD67CAE"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cs="ＭＳ Ｐゴシック"/>
          <w:kern w:val="0"/>
          <w:szCs w:val="21"/>
        </w:rPr>
        <w:t>川濵昇「市場支配力基準の再検討」</w:t>
      </w:r>
      <w:bookmarkStart w:id="337" w:name="_Hlk123311952"/>
      <w:r w:rsidR="00F84357" w:rsidRPr="00C22064">
        <w:rPr>
          <w:rFonts w:ascii="ＭＳ Ｐ明朝" w:eastAsia="ＭＳ Ｐ明朝" w:hAnsi="ＭＳ Ｐ明朝" w:hint="eastAsia"/>
          <w:szCs w:val="21"/>
        </w:rPr>
        <w:t>金井貴嗣古稀</w:t>
      </w:r>
      <w:r w:rsidRPr="00C22064">
        <w:rPr>
          <w:rFonts w:ascii="ＭＳ Ｐ明朝" w:eastAsia="ＭＳ Ｐ明朝" w:hAnsi="ＭＳ Ｐ明朝" w:hint="eastAsia"/>
          <w:b/>
          <w:szCs w:val="21"/>
        </w:rPr>
        <w:t>『</w:t>
      </w:r>
      <w:r w:rsidRPr="00C22064">
        <w:rPr>
          <w:rFonts w:ascii="ＭＳ Ｐ明朝" w:eastAsia="ＭＳ Ｐ明朝" w:hAnsi="ＭＳ Ｐ明朝" w:hint="eastAsia"/>
          <w:bCs/>
          <w:szCs w:val="21"/>
        </w:rPr>
        <w:t>現代経済法の課題と理論』</w:t>
      </w:r>
      <w:bookmarkEnd w:id="337"/>
      <w:r w:rsidR="00955DC2" w:rsidRPr="00C22064">
        <w:rPr>
          <w:rFonts w:ascii="ＭＳ Ｐ明朝" w:eastAsia="ＭＳ Ｐ明朝" w:hAnsi="ＭＳ Ｐ明朝" w:hint="eastAsia"/>
          <w:bCs/>
          <w:szCs w:val="21"/>
        </w:rPr>
        <w:t>（</w:t>
      </w:r>
      <w:r w:rsidR="00220118" w:rsidRPr="00C22064">
        <w:rPr>
          <w:rFonts w:ascii="ＭＳ Ｐ明朝" w:eastAsia="ＭＳ Ｐ明朝" w:hAnsi="ＭＳ Ｐ明朝" w:hint="eastAsia"/>
          <w:bCs/>
          <w:szCs w:val="21"/>
        </w:rPr>
        <w:t>弘文堂</w:t>
      </w:r>
      <w:r w:rsidR="00955DC2" w:rsidRPr="00C22064">
        <w:rPr>
          <w:rFonts w:ascii="ＭＳ Ｐ明朝" w:eastAsia="ＭＳ Ｐ明朝" w:hAnsi="ＭＳ Ｐ明朝" w:hint="eastAsia"/>
          <w:bCs/>
          <w:szCs w:val="21"/>
        </w:rPr>
        <w:t>、</w:t>
      </w:r>
      <w:r w:rsidR="00007805" w:rsidRPr="00C22064">
        <w:rPr>
          <w:rFonts w:ascii="ＭＳ Ｐ明朝" w:eastAsia="ＭＳ Ｐ明朝" w:hAnsi="ＭＳ Ｐ明朝" w:hint="eastAsia"/>
          <w:bCs/>
          <w:szCs w:val="21"/>
        </w:rPr>
        <w:t>2022</w:t>
      </w:r>
      <w:r w:rsidR="00007805" w:rsidRPr="00C22064">
        <w:rPr>
          <w:rFonts w:ascii="ＭＳ Ｐ明朝" w:eastAsia="ＭＳ Ｐ明朝" w:hAnsi="ＭＳ Ｐ明朝"/>
          <w:bCs/>
          <w:szCs w:val="21"/>
        </w:rPr>
        <w:t>）</w:t>
      </w:r>
      <w:r w:rsidRPr="00C22064">
        <w:rPr>
          <w:rFonts w:ascii="ＭＳ Ｐ明朝" w:eastAsia="ＭＳ Ｐ明朝" w:hAnsi="ＭＳ Ｐ明朝" w:hint="eastAsia"/>
          <w:bCs/>
          <w:szCs w:val="21"/>
        </w:rPr>
        <w:t>51頁以下</w:t>
      </w:r>
      <w:r w:rsidRPr="00C22064">
        <w:rPr>
          <w:rFonts w:ascii="ＭＳ Ｐ明朝" w:eastAsia="ＭＳ Ｐ明朝" w:hAnsi="ＭＳ Ｐ明朝" w:cs="ＭＳ Ｐゴシック" w:hint="eastAsia"/>
          <w:kern w:val="0"/>
          <w:szCs w:val="21"/>
        </w:rPr>
        <w:t xml:space="preserve">→　</w:t>
      </w:r>
      <w:r w:rsidRPr="00C22064">
        <w:rPr>
          <w:rFonts w:ascii="ＭＳ Ｐ明朝" w:eastAsia="ＭＳ Ｐ明朝" w:hAnsi="ＭＳ Ｐ明朝" w:cs="ＭＳ Ｐゴシック"/>
          <w:kern w:val="0"/>
          <w:szCs w:val="21"/>
        </w:rPr>
        <w:t>川濵昇</w:t>
      </w:r>
      <w:r w:rsidRPr="00C22064">
        <w:rPr>
          <w:rFonts w:ascii="ＭＳ Ｐ明朝" w:eastAsia="ＭＳ Ｐ明朝" w:hAnsi="ＭＳ Ｐ明朝" w:cs="ＭＳ Ｐゴシック" w:hint="eastAsia"/>
          <w:kern w:val="0"/>
          <w:szCs w:val="21"/>
        </w:rPr>
        <w:t>[2022]</w:t>
      </w:r>
    </w:p>
    <w:p w14:paraId="2515297B" w14:textId="77777777"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szCs w:val="21"/>
        </w:rPr>
        <w:t>木下昌彦「デジタル・メデ</w:t>
      </w:r>
      <w:r w:rsidRPr="00C22064">
        <w:rPr>
          <w:rFonts w:ascii="ＭＳ Ｐ明朝" w:eastAsia="ＭＳ Ｐ明朝" w:hAnsi="ＭＳ Ｐ明朝" w:hint="eastAsia"/>
          <w:szCs w:val="21"/>
        </w:rPr>
        <w:t>ィ</w:t>
      </w:r>
      <w:r w:rsidRPr="00C22064">
        <w:rPr>
          <w:rFonts w:ascii="ＭＳ Ｐ明朝" w:eastAsia="ＭＳ Ｐ明朝" w:hAnsi="ＭＳ Ｐ明朝"/>
          <w:szCs w:val="21"/>
        </w:rPr>
        <w:t>ア・プラットフォームの憲法理論」情報法制研究9号16頁以下(2021)　→　木下昌彦[2021]</w:t>
      </w:r>
    </w:p>
    <w:p w14:paraId="64E4FCD9" w14:textId="77777777"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向後英紀「米FCCの地上波放送番組規制政策」NHK放送文化調査研究年報44号1頁以下（1999）→　</w:t>
      </w:r>
      <w:bookmarkStart w:id="338" w:name="_Hlk108972419"/>
      <w:r w:rsidRPr="00C22064">
        <w:rPr>
          <w:rFonts w:ascii="ＭＳ Ｐ明朝" w:eastAsia="ＭＳ Ｐ明朝" w:hAnsi="ＭＳ Ｐ明朝" w:hint="eastAsia"/>
          <w:szCs w:val="21"/>
        </w:rPr>
        <w:t>向後英紀[1999]</w:t>
      </w:r>
      <w:bookmarkEnd w:id="338"/>
    </w:p>
    <w:p w14:paraId="41777E40" w14:textId="3769D643" w:rsidR="00D4320F" w:rsidRPr="00C22064" w:rsidRDefault="00D4320F" w:rsidP="00D4320F">
      <w:pPr>
        <w:widowControl/>
        <w:shd w:val="clear" w:color="auto" w:fill="FFFFFF"/>
        <w:spacing w:line="288" w:lineRule="atLeast"/>
        <w:jc w:val="left"/>
        <w:rPr>
          <w:rFonts w:ascii="ＭＳ Ｐ明朝" w:eastAsia="ＭＳ Ｐ明朝" w:hAnsi="ＭＳ Ｐ明朝" w:cs="ＭＳ Ｐゴシック"/>
          <w:kern w:val="0"/>
          <w:szCs w:val="21"/>
        </w:rPr>
      </w:pPr>
      <w:r w:rsidRPr="00C22064">
        <w:rPr>
          <w:rFonts w:ascii="ＭＳ Ｐ明朝" w:eastAsia="ＭＳ Ｐ明朝" w:hAnsi="ＭＳ Ｐ明朝" w:hint="eastAsia"/>
          <w:szCs w:val="21"/>
        </w:rPr>
        <w:t>神足祐太郎「ドイツ放送州間協定」外国の立法276号21頁以下（2018）→　神足祐太郎[2018]</w:t>
      </w:r>
    </w:p>
    <w:p w14:paraId="718EA227" w14:textId="66DEECB7" w:rsidR="00D4320F" w:rsidRPr="00C22064" w:rsidRDefault="004726D6" w:rsidP="00D4320F">
      <w:pPr>
        <w:jc w:val="left"/>
        <w:rPr>
          <w:rFonts w:ascii="ＭＳ Ｐ明朝" w:eastAsia="ＭＳ Ｐ明朝" w:hAnsi="ＭＳ Ｐ明朝"/>
          <w:szCs w:val="21"/>
        </w:rPr>
      </w:pPr>
      <w:r w:rsidRPr="00C22064">
        <w:rPr>
          <w:rFonts w:ascii="ＭＳ Ｐ明朝" w:eastAsia="ＭＳ Ｐ明朝" w:hAnsi="ＭＳ Ｐ明朝"/>
          <w:szCs w:val="21"/>
          <w:shd w:val="clear" w:color="auto" w:fill="FFFFFF"/>
        </w:rPr>
        <w:t>神作裕之「銀行規制と業務範囲に関する規制・競争政策」神田秀樹ほか</w:t>
      </w:r>
      <w:r w:rsidRPr="00C22064">
        <w:rPr>
          <w:rFonts w:ascii="ＭＳ Ｐ明朝" w:eastAsia="ＭＳ Ｐ明朝" w:hAnsi="ＭＳ Ｐ明朝" w:hint="eastAsia"/>
          <w:szCs w:val="21"/>
          <w:shd w:val="clear" w:color="auto" w:fill="FFFFFF"/>
        </w:rPr>
        <w:t>（</w:t>
      </w:r>
      <w:r w:rsidRPr="00C22064">
        <w:rPr>
          <w:rFonts w:ascii="ＭＳ Ｐ明朝" w:eastAsia="ＭＳ Ｐ明朝" w:hAnsi="ＭＳ Ｐ明朝"/>
          <w:szCs w:val="21"/>
          <w:shd w:val="clear" w:color="auto" w:fill="FFFFFF"/>
        </w:rPr>
        <w:t>編</w:t>
      </w:r>
      <w:r w:rsidRPr="00C22064">
        <w:rPr>
          <w:rFonts w:ascii="ＭＳ Ｐ明朝" w:eastAsia="ＭＳ Ｐ明朝" w:hAnsi="ＭＳ Ｐ明朝" w:hint="eastAsia"/>
          <w:szCs w:val="21"/>
          <w:shd w:val="clear" w:color="auto" w:fill="FFFFFF"/>
        </w:rPr>
        <w:t>）</w:t>
      </w:r>
      <w:r w:rsidRPr="00C22064">
        <w:rPr>
          <w:rFonts w:ascii="ＭＳ Ｐ明朝" w:eastAsia="ＭＳ Ｐ明朝" w:hAnsi="ＭＳ Ｐ明朝"/>
          <w:szCs w:val="21"/>
          <w:shd w:val="clear" w:color="auto" w:fill="FFFFFF"/>
        </w:rPr>
        <w:t>『金融法概説』70頁以下（有斐閣、2016）</w:t>
      </w:r>
      <w:r w:rsidRPr="00C22064">
        <w:rPr>
          <w:rFonts w:ascii="ＭＳ Ｐ明朝" w:eastAsia="ＭＳ Ｐ明朝" w:hAnsi="ＭＳ Ｐ明朝" w:hint="eastAsia"/>
          <w:szCs w:val="21"/>
          <w:shd w:val="clear" w:color="auto" w:fill="FFFFFF"/>
        </w:rPr>
        <w:t xml:space="preserve">→　</w:t>
      </w:r>
      <w:bookmarkStart w:id="339" w:name="_Hlk124361853"/>
      <w:r w:rsidRPr="00C22064">
        <w:rPr>
          <w:rFonts w:ascii="ＭＳ Ｐ明朝" w:eastAsia="ＭＳ Ｐ明朝" w:hAnsi="ＭＳ Ｐ明朝"/>
          <w:szCs w:val="21"/>
          <w:shd w:val="clear" w:color="auto" w:fill="FFFFFF"/>
        </w:rPr>
        <w:t>神作裕之</w:t>
      </w:r>
      <w:r w:rsidRPr="00C22064">
        <w:rPr>
          <w:rFonts w:ascii="ＭＳ Ｐ明朝" w:eastAsia="ＭＳ Ｐ明朝" w:hAnsi="ＭＳ Ｐ明朝" w:hint="eastAsia"/>
          <w:szCs w:val="21"/>
          <w:shd w:val="clear" w:color="auto" w:fill="FFFFFF"/>
        </w:rPr>
        <w:t>[2016]</w:t>
      </w:r>
      <w:bookmarkEnd w:id="339"/>
      <w:r w:rsidRPr="00C22064">
        <w:rPr>
          <w:rFonts w:ascii="ＭＳ Ｐ明朝" w:eastAsia="ＭＳ Ｐ明朝" w:hAnsi="ＭＳ Ｐ明朝"/>
          <w:szCs w:val="21"/>
        </w:rPr>
        <w:br/>
      </w:r>
      <w:r w:rsidR="00D4320F" w:rsidRPr="00C22064">
        <w:rPr>
          <w:rFonts w:ascii="ＭＳ Ｐ明朝" w:eastAsia="ＭＳ Ｐ明朝" w:hAnsi="ＭＳ Ｐ明朝" w:hint="eastAsia"/>
          <w:szCs w:val="21"/>
        </w:rPr>
        <w:t>小塚荘一郎「放送事業におけるガバナンスと市場原理」日本民間放送連盟・研究所(編)『ネット・モバイル時代の放送』（学文社、2012）42頁以下　→　小塚荘一郎[2012]</w:t>
      </w:r>
    </w:p>
    <w:p w14:paraId="07EFB97E" w14:textId="215B7597" w:rsidR="00D4320F" w:rsidRPr="00C22064" w:rsidRDefault="00D4320F" w:rsidP="00D4320F">
      <w:pPr>
        <w:jc w:val="left"/>
        <w:rPr>
          <w:rFonts w:ascii="ＭＳ Ｐ明朝" w:eastAsia="ＭＳ Ｐ明朝" w:hAnsi="ＭＳ Ｐ明朝"/>
          <w:szCs w:val="21"/>
        </w:rPr>
      </w:pPr>
      <w:r w:rsidRPr="00C22064">
        <w:rPr>
          <w:rFonts w:ascii="ＭＳ Ｐ明朝" w:eastAsia="ＭＳ Ｐ明朝" w:hAnsi="ＭＳ Ｐ明朝" w:hint="eastAsia"/>
          <w:szCs w:val="21"/>
        </w:rPr>
        <w:t>小塚荘一郎「放送会社に対する敵対的買収と防衛」メディア判例百選</w:t>
      </w:r>
      <w:r w:rsidR="00F064F4"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第2版</w:t>
      </w:r>
      <w:r w:rsidR="00F064F4"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208頁以下（2018）→　小塚荘一郎[2018]</w:t>
      </w:r>
    </w:p>
    <w:p w14:paraId="12ABCC0D" w14:textId="40E3C256" w:rsidR="00D4320F" w:rsidRPr="00C22064" w:rsidRDefault="00D4320F" w:rsidP="00D4320F">
      <w:pPr>
        <w:pStyle w:val="Web"/>
        <w:shd w:val="clear" w:color="auto" w:fill="FFFFFF"/>
        <w:spacing w:before="0" w:beforeAutospacing="0" w:after="0" w:afterAutospacing="0" w:line="288" w:lineRule="atLeast"/>
        <w:rPr>
          <w:rFonts w:ascii="ＭＳ Ｐ明朝" w:eastAsia="ＭＳ Ｐ明朝" w:hAnsi="ＭＳ Ｐ明朝"/>
          <w:strike/>
          <w:sz w:val="21"/>
          <w:szCs w:val="21"/>
        </w:rPr>
      </w:pPr>
      <w:r w:rsidRPr="00C22064">
        <w:rPr>
          <w:rFonts w:ascii="ＭＳ Ｐ明朝" w:eastAsia="ＭＳ Ｐ明朝" w:hAnsi="ＭＳ Ｐ明朝" w:hint="eastAsia"/>
          <w:sz w:val="21"/>
          <w:szCs w:val="21"/>
        </w:rPr>
        <w:t>駒村圭吾「表現の自由の『価値』・『機能』・『成立条件』」</w:t>
      </w:r>
      <w:r w:rsidR="008C22EA" w:rsidRPr="00C22064">
        <w:rPr>
          <w:rFonts w:ascii="ＭＳ Ｐ明朝" w:eastAsia="ＭＳ Ｐ明朝" w:hAnsi="ＭＳ Ｐ明朝" w:hint="eastAsia"/>
          <w:sz w:val="21"/>
          <w:szCs w:val="21"/>
        </w:rPr>
        <w:t>慶應義塾大学・</w:t>
      </w:r>
      <w:r w:rsidRPr="00C22064">
        <w:rPr>
          <w:rFonts w:ascii="ＭＳ Ｐ明朝" w:eastAsia="ＭＳ Ｐ明朝" w:hAnsi="ＭＳ Ｐ明朝" w:hint="eastAsia"/>
          <w:sz w:val="21"/>
          <w:szCs w:val="21"/>
        </w:rPr>
        <w:t>新聞研究所年報37号（1991）</w:t>
      </w:r>
    </w:p>
    <w:p w14:paraId="63BFC7D1" w14:textId="77777777" w:rsidR="00D4320F" w:rsidRPr="00C22064" w:rsidRDefault="00D4320F" w:rsidP="00D4320F">
      <w:pPr>
        <w:pStyle w:val="Web"/>
        <w:shd w:val="clear" w:color="auto" w:fill="FFFFFF"/>
        <w:spacing w:before="0" w:beforeAutospacing="0" w:after="0" w:afterAutospacing="0" w:line="288" w:lineRule="atLeast"/>
        <w:rPr>
          <w:rFonts w:ascii="ＭＳ Ｐ明朝" w:eastAsia="ＭＳ Ｐ明朝" w:hAnsi="ＭＳ Ｐ明朝"/>
          <w:sz w:val="21"/>
          <w:szCs w:val="21"/>
        </w:rPr>
      </w:pPr>
      <w:bookmarkStart w:id="340" w:name="_Hlk123316141"/>
      <w:r w:rsidRPr="00C22064">
        <w:rPr>
          <w:rFonts w:ascii="ＭＳ Ｐ明朝" w:eastAsia="ＭＳ Ｐ明朝" w:hAnsi="ＭＳ Ｐ明朝" w:hint="eastAsia"/>
          <w:sz w:val="21"/>
          <w:szCs w:val="21"/>
          <w:shd w:val="clear" w:color="auto" w:fill="FFFFFF"/>
        </w:rPr>
        <w:t>伊永大輔「</w:t>
      </w:r>
      <w:bookmarkStart w:id="341" w:name="_Hlk109642774"/>
      <w:r w:rsidRPr="00C22064">
        <w:rPr>
          <w:rFonts w:ascii="ＭＳ Ｐ明朝" w:eastAsia="ＭＳ Ｐ明朝" w:hAnsi="ＭＳ Ｐ明朝" w:hint="eastAsia"/>
          <w:sz w:val="21"/>
          <w:szCs w:val="21"/>
          <w:shd w:val="clear" w:color="auto" w:fill="FFFFFF"/>
        </w:rPr>
        <w:t>判批：ZHD/LINE</w:t>
      </w:r>
      <w:bookmarkEnd w:id="341"/>
      <w:r w:rsidRPr="00C22064">
        <w:rPr>
          <w:rFonts w:ascii="ＭＳ Ｐ明朝" w:eastAsia="ＭＳ Ｐ明朝" w:hAnsi="ＭＳ Ｐ明朝" w:hint="eastAsia"/>
          <w:sz w:val="21"/>
          <w:szCs w:val="21"/>
          <w:shd w:val="clear" w:color="auto" w:fill="FFFFFF"/>
        </w:rPr>
        <w:t>統合事例＝公取委令和2・8・4発表」ジュリ1554号93頁以下（2021）</w:t>
      </w:r>
      <w:bookmarkEnd w:id="340"/>
      <w:r w:rsidRPr="00C22064">
        <w:rPr>
          <w:rFonts w:ascii="ＭＳ Ｐ明朝" w:eastAsia="ＭＳ Ｐ明朝" w:hAnsi="ＭＳ Ｐ明朝" w:hint="eastAsia"/>
          <w:sz w:val="21"/>
          <w:szCs w:val="21"/>
          <w:shd w:val="clear" w:color="auto" w:fill="FFFFFF"/>
        </w:rPr>
        <w:t xml:space="preserve">→　</w:t>
      </w:r>
      <w:bookmarkStart w:id="342" w:name="_Hlk110414491"/>
      <w:r w:rsidRPr="00C22064">
        <w:rPr>
          <w:rFonts w:ascii="ＭＳ Ｐ明朝" w:eastAsia="ＭＳ Ｐ明朝" w:hAnsi="ＭＳ Ｐ明朝" w:hint="eastAsia"/>
          <w:sz w:val="21"/>
          <w:szCs w:val="21"/>
          <w:shd w:val="clear" w:color="auto" w:fill="FFFFFF"/>
        </w:rPr>
        <w:t>伊永大輔[2021]</w:t>
      </w:r>
      <w:bookmarkEnd w:id="342"/>
    </w:p>
    <w:p w14:paraId="5B2C620F" w14:textId="77777777" w:rsidR="00A3675C" w:rsidRPr="00C22064" w:rsidRDefault="00A3675C" w:rsidP="00A3675C">
      <w:pPr>
        <w:pStyle w:val="1"/>
        <w:rPr>
          <w:rFonts w:ascii="ＭＳ Ｐ明朝" w:eastAsia="ＭＳ Ｐ明朝" w:hAnsi="ＭＳ Ｐ明朝"/>
          <w:szCs w:val="21"/>
        </w:rPr>
      </w:pPr>
      <w:r w:rsidRPr="00C22064">
        <w:rPr>
          <w:rFonts w:ascii="ＭＳ Ｐ明朝" w:eastAsia="ＭＳ Ｐ明朝" w:hAnsi="ＭＳ Ｐ明朝" w:hint="eastAsia"/>
          <w:szCs w:val="21"/>
        </w:rPr>
        <w:t>さ</w:t>
      </w:r>
    </w:p>
    <w:p w14:paraId="4ADF03B6" w14:textId="5B36982F" w:rsidR="00E54E05" w:rsidRPr="00C22064" w:rsidRDefault="00E54E05" w:rsidP="00E54E05">
      <w:pPr>
        <w:rPr>
          <w:rFonts w:ascii="ＭＳ Ｐ明朝" w:eastAsia="ＭＳ Ｐ明朝" w:hAnsi="ＭＳ Ｐ明朝"/>
          <w:szCs w:val="21"/>
        </w:rPr>
      </w:pPr>
      <w:bookmarkStart w:id="343" w:name="_Hlk123501521"/>
      <w:r w:rsidRPr="00C22064">
        <w:rPr>
          <w:rFonts w:ascii="ＭＳ Ｐ明朝" w:eastAsia="ＭＳ Ｐ明朝" w:hAnsi="ＭＳ Ｐ明朝" w:hint="eastAsia"/>
          <w:szCs w:val="21"/>
        </w:rPr>
        <w:t>齊藤高広「欧米における競争政策の展開と動向」</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 xml:space="preserve"> 764 号 2 頁以下（2014）→　</w:t>
      </w:r>
      <w:bookmarkStart w:id="344" w:name="_Hlk115555646"/>
      <w:r w:rsidRPr="00C22064">
        <w:rPr>
          <w:rFonts w:ascii="ＭＳ Ｐ明朝" w:eastAsia="ＭＳ Ｐ明朝" w:hAnsi="ＭＳ Ｐ明朝" w:hint="eastAsia"/>
          <w:szCs w:val="21"/>
        </w:rPr>
        <w:t>齊藤高広[2014]</w:t>
      </w:r>
    </w:p>
    <w:bookmarkEnd w:id="343"/>
    <w:bookmarkEnd w:id="344"/>
    <w:p w14:paraId="63E16485" w14:textId="77777777" w:rsidR="00A3675C" w:rsidRPr="00C22064" w:rsidRDefault="00A3675C" w:rsidP="00A3675C">
      <w:pPr>
        <w:jc w:val="left"/>
        <w:rPr>
          <w:rFonts w:ascii="ＭＳ Ｐ明朝" w:eastAsia="ＭＳ Ｐ明朝" w:hAnsi="ＭＳ Ｐ明朝"/>
          <w:szCs w:val="21"/>
        </w:rPr>
      </w:pPr>
      <w:r w:rsidRPr="00C22064">
        <w:rPr>
          <w:rFonts w:ascii="ＭＳ Ｐ明朝" w:eastAsia="ＭＳ Ｐ明朝" w:hAnsi="ＭＳ Ｐ明朝"/>
          <w:szCs w:val="21"/>
        </w:rPr>
        <w:t xml:space="preserve">佐々木秀智「米国における放送産業の構造規制」法律論叢77巻2・3号57頁以下（2004）→　</w:t>
      </w:r>
      <w:bookmarkStart w:id="345" w:name="_Hlk109041593"/>
      <w:r w:rsidRPr="00C22064">
        <w:rPr>
          <w:rFonts w:ascii="ＭＳ Ｐ明朝" w:eastAsia="ＭＳ Ｐ明朝" w:hAnsi="ＭＳ Ｐ明朝"/>
          <w:szCs w:val="21"/>
        </w:rPr>
        <w:t>佐々木秀智[2004]</w:t>
      </w:r>
      <w:bookmarkEnd w:id="345"/>
      <w:r w:rsidRPr="00C22064">
        <w:rPr>
          <w:rFonts w:ascii="ＭＳ Ｐ明朝" w:eastAsia="ＭＳ Ｐ明朝" w:hAnsi="ＭＳ Ｐ明朝" w:hint="eastAsia"/>
          <w:szCs w:val="21"/>
        </w:rPr>
        <w:t>（</w:t>
      </w:r>
      <w:r w:rsidRPr="00C22064">
        <w:rPr>
          <w:rFonts w:ascii="ＭＳ Ｐ明朝" w:eastAsia="ＭＳ Ｐ明朝" w:hAnsi="ＭＳ Ｐ明朝"/>
          <w:szCs w:val="21"/>
        </w:rPr>
        <w:t>佐々木秀智</w:t>
      </w:r>
      <w:r w:rsidRPr="00C22064">
        <w:rPr>
          <w:rFonts w:ascii="ＭＳ Ｐ明朝" w:eastAsia="ＭＳ Ｐ明朝" w:hAnsi="ＭＳ Ｐ明朝" w:hint="eastAsia"/>
          <w:szCs w:val="21"/>
        </w:rPr>
        <w:t>[2019]所収)</w:t>
      </w:r>
    </w:p>
    <w:p w14:paraId="2B3B3392" w14:textId="77777777" w:rsidR="00A3675C" w:rsidRPr="00C22064" w:rsidRDefault="00A3675C" w:rsidP="00A3675C">
      <w:pPr>
        <w:jc w:val="left"/>
        <w:rPr>
          <w:rFonts w:ascii="ＭＳ Ｐ明朝" w:eastAsia="ＭＳ Ｐ明朝" w:hAnsi="ＭＳ Ｐ明朝"/>
          <w:szCs w:val="21"/>
        </w:rPr>
      </w:pPr>
      <w:bookmarkStart w:id="346" w:name="_Hlk112445386"/>
      <w:r w:rsidRPr="00C22064">
        <w:rPr>
          <w:rFonts w:ascii="ＭＳ Ｐ明朝" w:eastAsia="ＭＳ Ｐ明朝" w:hAnsi="ＭＳ Ｐ明朝"/>
          <w:szCs w:val="21"/>
        </w:rPr>
        <w:t>佐々木秀智</w:t>
      </w:r>
      <w:r w:rsidRPr="00C22064">
        <w:rPr>
          <w:rFonts w:ascii="ＭＳ Ｐ明朝" w:eastAsia="ＭＳ Ｐ明朝" w:hAnsi="ＭＳ Ｐ明朝" w:hint="eastAsia"/>
          <w:szCs w:val="21"/>
        </w:rPr>
        <w:t xml:space="preserve">『アメリカ電子メディア法の理念』（信山社、2019）→　</w:t>
      </w:r>
      <w:bookmarkStart w:id="347" w:name="_Hlk120108864"/>
      <w:r w:rsidRPr="00C22064">
        <w:rPr>
          <w:rFonts w:ascii="ＭＳ Ｐ明朝" w:eastAsia="ＭＳ Ｐ明朝" w:hAnsi="ＭＳ Ｐ明朝"/>
          <w:szCs w:val="21"/>
        </w:rPr>
        <w:t>佐々木秀智</w:t>
      </w:r>
      <w:r w:rsidRPr="00C22064">
        <w:rPr>
          <w:rFonts w:ascii="ＭＳ Ｐ明朝" w:eastAsia="ＭＳ Ｐ明朝" w:hAnsi="ＭＳ Ｐ明朝" w:hint="eastAsia"/>
          <w:szCs w:val="21"/>
        </w:rPr>
        <w:t>[2019]</w:t>
      </w:r>
      <w:bookmarkEnd w:id="347"/>
    </w:p>
    <w:p w14:paraId="19364507" w14:textId="5A6E6282" w:rsidR="00A3675C" w:rsidRPr="00C22064" w:rsidRDefault="00A3675C" w:rsidP="00A3675C">
      <w:pPr>
        <w:jc w:val="left"/>
        <w:rPr>
          <w:rFonts w:ascii="ＭＳ Ｐ明朝" w:eastAsia="ＭＳ Ｐ明朝" w:hAnsi="ＭＳ Ｐ明朝"/>
          <w:szCs w:val="21"/>
        </w:rPr>
      </w:pPr>
      <w:bookmarkStart w:id="348" w:name="_Hlk109903569"/>
      <w:bookmarkStart w:id="349" w:name="_Hlk107514908"/>
      <w:bookmarkStart w:id="350" w:name="_Hlk125885347"/>
      <w:bookmarkEnd w:id="346"/>
      <w:r w:rsidRPr="00C22064">
        <w:rPr>
          <w:rFonts w:ascii="ＭＳ Ｐ明朝" w:eastAsia="ＭＳ Ｐ明朝" w:hAnsi="ＭＳ Ｐ明朝"/>
          <w:szCs w:val="21"/>
        </w:rPr>
        <w:t>沢田克己</w:t>
      </w:r>
      <w:bookmarkEnd w:id="348"/>
      <w:r w:rsidRPr="00C22064">
        <w:rPr>
          <w:rFonts w:ascii="ＭＳ Ｐ明朝" w:eastAsia="ＭＳ Ｐ明朝" w:hAnsi="ＭＳ Ｐ明朝"/>
          <w:szCs w:val="21"/>
        </w:rPr>
        <w:t>「西ドイツにおけるプレス結合規制法について（1)(2</w:t>
      </w:r>
      <w:r w:rsidR="00D76658" w:rsidRPr="00C22064">
        <w:rPr>
          <w:rFonts w:ascii="ＭＳ Ｐ明朝" w:eastAsia="ＭＳ Ｐ明朝" w:hAnsi="ＭＳ Ｐ明朝" w:hint="eastAsia"/>
          <w:szCs w:val="21"/>
        </w:rPr>
        <w:t>・</w:t>
      </w:r>
      <w:r w:rsidRPr="00C22064">
        <w:rPr>
          <w:rFonts w:ascii="ＭＳ Ｐ明朝" w:eastAsia="ＭＳ Ｐ明朝" w:hAnsi="ＭＳ Ｐ明朝"/>
          <w:szCs w:val="21"/>
        </w:rPr>
        <w:t>完）」法学論叢121巻3号49頁以下、122</w:t>
      </w:r>
      <w:r w:rsidR="008C22EA" w:rsidRPr="00C22064">
        <w:rPr>
          <w:rFonts w:ascii="ＭＳ Ｐ明朝" w:eastAsia="ＭＳ Ｐ明朝" w:hAnsi="ＭＳ Ｐ明朝" w:hint="eastAsia"/>
          <w:szCs w:val="21"/>
        </w:rPr>
        <w:t>巻2号</w:t>
      </w:r>
      <w:r w:rsidRPr="00C22064">
        <w:rPr>
          <w:rFonts w:ascii="ＭＳ Ｐ明朝" w:eastAsia="ＭＳ Ｐ明朝" w:hAnsi="ＭＳ Ｐ明朝"/>
          <w:szCs w:val="21"/>
        </w:rPr>
        <w:t>88頁以下(1987）</w:t>
      </w:r>
      <w:bookmarkEnd w:id="349"/>
      <w:r w:rsidRPr="00C22064">
        <w:rPr>
          <w:rFonts w:ascii="ＭＳ Ｐ明朝" w:eastAsia="ＭＳ Ｐ明朝" w:hAnsi="ＭＳ Ｐ明朝" w:hint="eastAsia"/>
          <w:szCs w:val="21"/>
        </w:rPr>
        <w:t xml:space="preserve">→　</w:t>
      </w:r>
      <w:bookmarkStart w:id="351" w:name="_Hlk104736085"/>
      <w:r w:rsidRPr="00C22064">
        <w:rPr>
          <w:rFonts w:ascii="ＭＳ Ｐ明朝" w:eastAsia="ＭＳ Ｐ明朝" w:hAnsi="ＭＳ Ｐ明朝"/>
          <w:szCs w:val="21"/>
        </w:rPr>
        <w:t>沢田克己</w:t>
      </w:r>
      <w:r w:rsidRPr="00C22064">
        <w:rPr>
          <w:rFonts w:ascii="ＭＳ Ｐ明朝" w:eastAsia="ＭＳ Ｐ明朝" w:hAnsi="ＭＳ Ｐ明朝" w:hint="eastAsia"/>
          <w:szCs w:val="21"/>
        </w:rPr>
        <w:t>[1987]</w:t>
      </w:r>
      <w:bookmarkEnd w:id="351"/>
    </w:p>
    <w:p w14:paraId="5202E0FA" w14:textId="77777777" w:rsidR="00A3675C" w:rsidRPr="00C22064" w:rsidRDefault="00A3675C" w:rsidP="00A3675C">
      <w:pPr>
        <w:jc w:val="left"/>
        <w:rPr>
          <w:rFonts w:ascii="ＭＳ Ｐ明朝" w:eastAsia="ＭＳ Ｐ明朝" w:hAnsi="ＭＳ Ｐ明朝"/>
          <w:szCs w:val="21"/>
        </w:rPr>
      </w:pPr>
      <w:bookmarkStart w:id="352" w:name="_Hlk107514919"/>
      <w:bookmarkEnd w:id="350"/>
      <w:r w:rsidRPr="00C22064">
        <w:rPr>
          <w:rFonts w:ascii="ＭＳ Ｐ明朝" w:eastAsia="ＭＳ Ｐ明朝" w:hAnsi="ＭＳ Ｐ明朝"/>
          <w:szCs w:val="21"/>
        </w:rPr>
        <w:t>沢田克己「アメリカにおける新聞保存法について」法政理論24巻4号 75頁以下（1992）</w:t>
      </w:r>
      <w:bookmarkEnd w:id="352"/>
      <w:r w:rsidRPr="00C22064">
        <w:rPr>
          <w:rFonts w:ascii="ＭＳ Ｐ明朝" w:eastAsia="ＭＳ Ｐ明朝" w:hAnsi="ＭＳ Ｐ明朝" w:hint="eastAsia"/>
          <w:szCs w:val="21"/>
        </w:rPr>
        <w:t xml:space="preserve">→　</w:t>
      </w:r>
      <w:bookmarkStart w:id="353" w:name="_Hlk109937191"/>
      <w:r w:rsidRPr="00C22064">
        <w:rPr>
          <w:rFonts w:ascii="ＭＳ Ｐ明朝" w:eastAsia="ＭＳ Ｐ明朝" w:hAnsi="ＭＳ Ｐ明朝"/>
          <w:szCs w:val="21"/>
        </w:rPr>
        <w:t>沢田</w:t>
      </w:r>
      <w:r w:rsidRPr="00C22064">
        <w:rPr>
          <w:rFonts w:ascii="ＭＳ Ｐ明朝" w:eastAsia="ＭＳ Ｐ明朝" w:hAnsi="ＭＳ Ｐ明朝"/>
          <w:szCs w:val="21"/>
        </w:rPr>
        <w:lastRenderedPageBreak/>
        <w:t>克己</w:t>
      </w:r>
      <w:r w:rsidRPr="00C22064">
        <w:rPr>
          <w:rFonts w:ascii="ＭＳ Ｐ明朝" w:eastAsia="ＭＳ Ｐ明朝" w:hAnsi="ＭＳ Ｐ明朝" w:hint="eastAsia"/>
          <w:szCs w:val="21"/>
        </w:rPr>
        <w:t>[1992]</w:t>
      </w:r>
      <w:bookmarkEnd w:id="353"/>
    </w:p>
    <w:p w14:paraId="764B4D38" w14:textId="39929F3E" w:rsidR="00A3675C" w:rsidRPr="00C22064" w:rsidRDefault="00A3675C" w:rsidP="00A3675C">
      <w:pPr>
        <w:jc w:val="left"/>
        <w:rPr>
          <w:rFonts w:ascii="ＭＳ Ｐ明朝" w:eastAsia="ＭＳ Ｐ明朝" w:hAnsi="ＭＳ Ｐ明朝"/>
          <w:szCs w:val="21"/>
        </w:rPr>
      </w:pPr>
      <w:bookmarkStart w:id="354" w:name="_Hlk107514161"/>
      <w:r w:rsidRPr="00C22064">
        <w:rPr>
          <w:rFonts w:ascii="ＭＳ Ｐ明朝" w:eastAsia="ＭＳ Ｐ明朝" w:hAnsi="ＭＳ Ｐ明朝" w:hint="eastAsia"/>
          <w:szCs w:val="21"/>
        </w:rPr>
        <w:t>塩野宏『放送法制の課題』（有斐閣、1989）</w:t>
      </w:r>
      <w:bookmarkEnd w:id="354"/>
      <w:r w:rsidRPr="00C22064">
        <w:rPr>
          <w:rFonts w:ascii="ＭＳ Ｐ明朝" w:eastAsia="ＭＳ Ｐ明朝" w:hAnsi="ＭＳ Ｐ明朝" w:hint="eastAsia"/>
          <w:szCs w:val="21"/>
        </w:rPr>
        <w:t>→　塩野宏[1989]</w:t>
      </w:r>
    </w:p>
    <w:p w14:paraId="0F38E275" w14:textId="77777777" w:rsidR="00A3675C" w:rsidRPr="00C22064" w:rsidRDefault="00A3675C" w:rsidP="00A3675C">
      <w:pPr>
        <w:jc w:val="left"/>
        <w:rPr>
          <w:rFonts w:ascii="ＭＳ Ｐ明朝" w:eastAsia="ＭＳ Ｐ明朝" w:hAnsi="ＭＳ Ｐ明朝"/>
          <w:szCs w:val="21"/>
        </w:rPr>
      </w:pPr>
      <w:r w:rsidRPr="00C22064">
        <w:rPr>
          <w:rFonts w:ascii="ＭＳ Ｐ明朝" w:eastAsia="ＭＳ Ｐ明朝" w:hAnsi="ＭＳ Ｐ明朝" w:hint="eastAsia"/>
          <w:szCs w:val="21"/>
        </w:rPr>
        <w:t>宍戸常寿「情報化社会と『放送の公共性』の変容」放送メデイア研究</w:t>
      </w:r>
      <w:r w:rsidRPr="00C22064">
        <w:rPr>
          <w:rFonts w:ascii="ＭＳ Ｐ明朝" w:eastAsia="ＭＳ Ｐ明朝" w:hAnsi="ＭＳ Ｐ明朝"/>
          <w:szCs w:val="21"/>
        </w:rPr>
        <w:t>5</w:t>
      </w:r>
      <w:r w:rsidRPr="00C22064">
        <w:rPr>
          <w:rFonts w:ascii="ＭＳ Ｐ明朝" w:eastAsia="ＭＳ Ｐ明朝" w:hAnsi="ＭＳ Ｐ明朝" w:hint="eastAsia"/>
          <w:szCs w:val="21"/>
        </w:rPr>
        <w:t>号161頁以下（</w:t>
      </w:r>
      <w:r w:rsidRPr="00C22064">
        <w:rPr>
          <w:rFonts w:ascii="ＭＳ Ｐ明朝" w:eastAsia="ＭＳ Ｐ明朝" w:hAnsi="ＭＳ Ｐ明朝"/>
          <w:szCs w:val="21"/>
        </w:rPr>
        <w:t>2008)</w:t>
      </w:r>
      <w:r w:rsidRPr="00C22064">
        <w:rPr>
          <w:rFonts w:ascii="ＭＳ Ｐ明朝" w:eastAsia="ＭＳ Ｐ明朝" w:hAnsi="ＭＳ Ｐ明朝" w:hint="eastAsia"/>
          <w:szCs w:val="21"/>
        </w:rPr>
        <w:t xml:space="preserve">→　</w:t>
      </w:r>
      <w:bookmarkStart w:id="355" w:name="_Hlk110694741"/>
      <w:r w:rsidRPr="00C22064">
        <w:rPr>
          <w:rFonts w:ascii="ＭＳ Ｐ明朝" w:eastAsia="ＭＳ Ｐ明朝" w:hAnsi="ＭＳ Ｐ明朝" w:hint="eastAsia"/>
          <w:szCs w:val="21"/>
        </w:rPr>
        <w:t>宍戸常寿[2008]</w:t>
      </w:r>
      <w:bookmarkEnd w:id="355"/>
    </w:p>
    <w:p w14:paraId="1454554F" w14:textId="77777777" w:rsidR="00A3675C" w:rsidRPr="00C22064" w:rsidRDefault="00A3675C" w:rsidP="00A3675C">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宍戸常寿「放送の規律根拠とその将来」日本民間放送連盟・研究所(編)『ネット・モバイル時代の放送』（学文社、2012）19頁以下→　</w:t>
      </w:r>
      <w:bookmarkStart w:id="356" w:name="_Hlk110288571"/>
      <w:r w:rsidRPr="00C22064">
        <w:rPr>
          <w:rFonts w:ascii="ＭＳ Ｐ明朝" w:eastAsia="ＭＳ Ｐ明朝" w:hAnsi="ＭＳ Ｐ明朝" w:hint="eastAsia"/>
          <w:szCs w:val="21"/>
        </w:rPr>
        <w:t>宍戸常寿[2012]</w:t>
      </w:r>
      <w:bookmarkEnd w:id="356"/>
    </w:p>
    <w:p w14:paraId="7E54E2A5" w14:textId="2967A153" w:rsidR="00A3675C" w:rsidRPr="00C22064" w:rsidRDefault="00A3675C" w:rsidP="00A3675C">
      <w:pPr>
        <w:jc w:val="left"/>
        <w:rPr>
          <w:rFonts w:ascii="ＭＳ Ｐ明朝" w:eastAsia="ＭＳ Ｐ明朝" w:hAnsi="ＭＳ Ｐ明朝"/>
          <w:szCs w:val="21"/>
        </w:rPr>
      </w:pPr>
      <w:r w:rsidRPr="00C22064">
        <w:rPr>
          <w:rFonts w:ascii="ＭＳ Ｐ明朝" w:eastAsia="ＭＳ Ｐ明朝" w:hAnsi="ＭＳ Ｐ明朝" w:hint="eastAsia"/>
          <w:szCs w:val="21"/>
        </w:rPr>
        <w:t>宍戸常寿「ジャーナリズム」佐々木弘通</w:t>
      </w:r>
      <w:r w:rsidRPr="00C22064">
        <w:rPr>
          <w:rFonts w:ascii="ＭＳ Ｐ明朝" w:eastAsia="ＭＳ Ｐ明朝" w:hAnsi="ＭＳ Ｐ明朝"/>
          <w:szCs w:val="21"/>
        </w:rPr>
        <w:t>=</w:t>
      </w:r>
      <w:r w:rsidRPr="00C22064">
        <w:rPr>
          <w:rFonts w:ascii="ＭＳ Ｐ明朝" w:eastAsia="ＭＳ Ｐ明朝" w:hAnsi="ＭＳ Ｐ明朝" w:hint="eastAsia"/>
          <w:szCs w:val="21"/>
        </w:rPr>
        <w:t>宍戸常寿</w:t>
      </w:r>
      <w:r w:rsidR="008C22EA"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編</w:t>
      </w:r>
      <w:r w:rsidR="008C22EA" w:rsidRPr="00C22064">
        <w:rPr>
          <w:rFonts w:ascii="ＭＳ Ｐ明朝" w:eastAsia="ＭＳ Ｐ明朝" w:hAnsi="ＭＳ Ｐ明朝" w:hint="eastAsia"/>
          <w:szCs w:val="21"/>
        </w:rPr>
        <w:t>著）</w:t>
      </w:r>
      <w:r w:rsidRPr="00C22064">
        <w:rPr>
          <w:rFonts w:ascii="ＭＳ Ｐ明朝" w:eastAsia="ＭＳ Ｐ明朝" w:hAnsi="ＭＳ Ｐ明朝" w:hint="eastAsia"/>
          <w:szCs w:val="21"/>
        </w:rPr>
        <w:t>『現代社会と憲法学』（弘文堂、</w:t>
      </w:r>
      <w:r w:rsidRPr="00C22064">
        <w:rPr>
          <w:rFonts w:ascii="ＭＳ Ｐ明朝" w:eastAsia="ＭＳ Ｐ明朝" w:hAnsi="ＭＳ Ｐ明朝"/>
          <w:szCs w:val="21"/>
        </w:rPr>
        <w:t>2015</w:t>
      </w:r>
      <w:r w:rsidRPr="00C22064">
        <w:rPr>
          <w:rFonts w:ascii="ＭＳ Ｐ明朝" w:eastAsia="ＭＳ Ｐ明朝" w:hAnsi="ＭＳ Ｐ明朝" w:hint="eastAsia"/>
          <w:szCs w:val="21"/>
        </w:rPr>
        <w:t xml:space="preserve">）1頁以下　→　</w:t>
      </w:r>
      <w:bookmarkStart w:id="357" w:name="_Hlk106736697"/>
      <w:r w:rsidRPr="00C22064">
        <w:rPr>
          <w:rFonts w:ascii="ＭＳ Ｐ明朝" w:eastAsia="ＭＳ Ｐ明朝" w:hAnsi="ＭＳ Ｐ明朝" w:hint="eastAsia"/>
          <w:szCs w:val="21"/>
        </w:rPr>
        <w:t>宍戸常寿[2015]</w:t>
      </w:r>
      <w:bookmarkEnd w:id="357"/>
    </w:p>
    <w:p w14:paraId="7C04F3FE" w14:textId="37D6B1D5" w:rsidR="00AC35C4" w:rsidRPr="00C22064" w:rsidRDefault="00AC35C4" w:rsidP="00AC35C4">
      <w:pPr>
        <w:jc w:val="left"/>
        <w:rPr>
          <w:rFonts w:ascii="ＭＳ Ｐ明朝" w:eastAsia="ＭＳ Ｐ明朝" w:hAnsi="ＭＳ Ｐ明朝"/>
          <w:szCs w:val="21"/>
        </w:rPr>
      </w:pPr>
      <w:bookmarkStart w:id="358" w:name="_Hlk127354800"/>
      <w:r w:rsidRPr="00C22064">
        <w:rPr>
          <w:rFonts w:ascii="ＭＳ Ｐ明朝" w:eastAsia="ＭＳ Ｐ明朝" w:hAnsi="ＭＳ Ｐ明朝" w:hint="eastAsia"/>
          <w:szCs w:val="21"/>
        </w:rPr>
        <w:t>柴田潤子「不可欠施設へのアクセス拒否と市場支配的地位の濫用行為（一）～（四・完）」香川法学22巻2号（2002）、23巻1・2号（2003）、24巻2号頁（2004）、29巻2号（2009）→　柴田潤子[2002-09]</w:t>
      </w:r>
    </w:p>
    <w:bookmarkEnd w:id="358"/>
    <w:p w14:paraId="65114ABC" w14:textId="0290A2C2"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柴田潤子「グーグルケースにおける市場画定と市場支配」</w:t>
      </w:r>
      <w:r w:rsidR="00F84357" w:rsidRPr="00C22064">
        <w:rPr>
          <w:rFonts w:ascii="ＭＳ Ｐ明朝" w:eastAsia="ＭＳ Ｐ明朝" w:hAnsi="ＭＳ Ｐ明朝" w:hint="eastAsia"/>
          <w:szCs w:val="21"/>
        </w:rPr>
        <w:t>舟田古希</w:t>
      </w:r>
      <w:r w:rsidRPr="00C22064">
        <w:rPr>
          <w:rFonts w:ascii="ＭＳ Ｐ明朝" w:eastAsia="ＭＳ Ｐ明朝" w:hAnsi="ＭＳ Ｐ明朝" w:hint="eastAsia"/>
          <w:szCs w:val="21"/>
        </w:rPr>
        <w:t xml:space="preserve">『経済法の現代的課題』（有斐閣、2017）221頁以下 →　</w:t>
      </w:r>
      <w:bookmarkStart w:id="359" w:name="_Hlk115555876"/>
      <w:r w:rsidRPr="00C22064">
        <w:rPr>
          <w:rFonts w:ascii="ＭＳ Ｐ明朝" w:eastAsia="ＭＳ Ｐ明朝" w:hAnsi="ＭＳ Ｐ明朝" w:hint="eastAsia"/>
          <w:szCs w:val="21"/>
        </w:rPr>
        <w:t>柴田潤子[2017]</w:t>
      </w:r>
      <w:bookmarkEnd w:id="359"/>
    </w:p>
    <w:p w14:paraId="636D0B0D" w14:textId="77777777"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hint="eastAsia"/>
          <w:szCs w:val="21"/>
        </w:rPr>
        <w:t>柴田潤子「グーグルの市場支配的地位濫用と</w:t>
      </w:r>
      <w:r w:rsidRPr="00C22064">
        <w:rPr>
          <w:rFonts w:ascii="ＭＳ Ｐ明朝" w:eastAsia="ＭＳ Ｐ明朝" w:hAnsi="ＭＳ Ｐ明朝"/>
          <w:szCs w:val="21"/>
        </w:rPr>
        <w:t>EU</w:t>
      </w:r>
      <w:r w:rsidRPr="00C22064">
        <w:rPr>
          <w:rFonts w:ascii="ＭＳ Ｐ明朝" w:eastAsia="ＭＳ Ｐ明朝" w:hAnsi="ＭＳ Ｐ明朝" w:hint="eastAsia"/>
          <w:szCs w:val="21"/>
        </w:rPr>
        <w:t>競争法---</w:t>
      </w:r>
      <w:r w:rsidRPr="00C22064">
        <w:rPr>
          <w:rFonts w:ascii="ＭＳ Ｐ明朝" w:eastAsia="ＭＳ Ｐ明朝" w:hAnsi="ＭＳ Ｐ明朝" w:cs="ＭＳ明朝"/>
          <w:kern w:val="0"/>
          <w:szCs w:val="21"/>
        </w:rPr>
        <w:t xml:space="preserve"> </w:t>
      </w:r>
      <w:r w:rsidRPr="00C22064">
        <w:rPr>
          <w:rFonts w:ascii="ＭＳ Ｐ明朝" w:eastAsia="ＭＳ Ｐ明朝" w:hAnsi="ＭＳ Ｐ明朝" w:cs="ＭＳ明朝" w:hint="eastAsia"/>
          <w:kern w:val="0"/>
          <w:szCs w:val="21"/>
        </w:rPr>
        <w:t>g</w:t>
      </w:r>
      <w:r w:rsidRPr="00C22064">
        <w:rPr>
          <w:rFonts w:ascii="ＭＳ Ｐ明朝" w:eastAsia="ＭＳ Ｐ明朝" w:hAnsi="ＭＳ Ｐ明朝" w:cs="ＭＳ明朝"/>
          <w:kern w:val="0"/>
          <w:szCs w:val="21"/>
        </w:rPr>
        <w:t>o</w:t>
      </w:r>
      <w:r w:rsidRPr="00C22064">
        <w:rPr>
          <w:rFonts w:ascii="ＭＳ Ｐ明朝" w:eastAsia="ＭＳ Ｐ明朝" w:hAnsi="ＭＳ Ｐ明朝" w:cs="ＭＳ明朝" w:hint="eastAsia"/>
          <w:kern w:val="0"/>
          <w:szCs w:val="21"/>
        </w:rPr>
        <w:t>o</w:t>
      </w:r>
      <w:r w:rsidRPr="00C22064">
        <w:rPr>
          <w:rFonts w:ascii="ＭＳ Ｐ明朝" w:eastAsia="ＭＳ Ｐ明朝" w:hAnsi="ＭＳ Ｐ明朝" w:cs="ＭＳ明朝"/>
          <w:kern w:val="0"/>
          <w:szCs w:val="21"/>
        </w:rPr>
        <w:t>gle shopping</w:t>
      </w:r>
      <w:r w:rsidRPr="00C22064">
        <w:rPr>
          <w:rFonts w:ascii="ＭＳ Ｐ明朝" w:eastAsia="ＭＳ Ｐ明朝" w:hAnsi="ＭＳ Ｐ明朝" w:hint="eastAsia"/>
          <w:szCs w:val="21"/>
        </w:rPr>
        <w:t>」法時</w:t>
      </w:r>
      <w:r w:rsidRPr="00C22064">
        <w:rPr>
          <w:rFonts w:ascii="ＭＳ Ｐ明朝" w:eastAsia="ＭＳ Ｐ明朝" w:hAnsi="ＭＳ Ｐ明朝"/>
          <w:szCs w:val="21"/>
        </w:rPr>
        <w:t>1135</w:t>
      </w:r>
      <w:r w:rsidRPr="00C22064">
        <w:rPr>
          <w:rFonts w:ascii="ＭＳ Ｐ明朝" w:eastAsia="ＭＳ Ｐ明朝" w:hAnsi="ＭＳ Ｐ明朝" w:hint="eastAsia"/>
          <w:szCs w:val="21"/>
        </w:rPr>
        <w:t>号</w:t>
      </w:r>
      <w:r w:rsidRPr="00C22064">
        <w:rPr>
          <w:rFonts w:ascii="ＭＳ Ｐ明朝" w:eastAsia="ＭＳ Ｐ明朝" w:hAnsi="ＭＳ Ｐ明朝"/>
          <w:szCs w:val="21"/>
        </w:rPr>
        <w:t>63</w:t>
      </w:r>
      <w:r w:rsidRPr="00C22064">
        <w:rPr>
          <w:rFonts w:ascii="ＭＳ Ｐ明朝" w:eastAsia="ＭＳ Ｐ明朝" w:hAnsi="ＭＳ Ｐ明朝" w:hint="eastAsia"/>
          <w:szCs w:val="21"/>
        </w:rPr>
        <w:t>頁</w:t>
      </w:r>
      <w:r w:rsidRPr="00C22064">
        <w:rPr>
          <w:rFonts w:ascii="ＭＳ Ｐ明朝" w:eastAsia="ＭＳ Ｐ明朝" w:hAnsi="ＭＳ Ｐ明朝"/>
          <w:szCs w:val="21"/>
        </w:rPr>
        <w:t>(2019</w:t>
      </w:r>
      <w:r w:rsidRPr="00C22064">
        <w:rPr>
          <w:rFonts w:ascii="ＭＳ Ｐ明朝" w:eastAsia="ＭＳ Ｐ明朝" w:hAnsi="ＭＳ Ｐ明朝" w:hint="eastAsia"/>
          <w:szCs w:val="21"/>
        </w:rPr>
        <w:t xml:space="preserve">) →　</w:t>
      </w:r>
      <w:bookmarkStart w:id="360" w:name="_Hlk115383847"/>
      <w:r w:rsidRPr="00C22064">
        <w:rPr>
          <w:rFonts w:ascii="ＭＳ Ｐ明朝" w:eastAsia="ＭＳ Ｐ明朝" w:hAnsi="ＭＳ Ｐ明朝" w:hint="eastAsia"/>
          <w:szCs w:val="21"/>
        </w:rPr>
        <w:t>柴田潤子[2019]</w:t>
      </w:r>
    </w:p>
    <w:bookmarkEnd w:id="360"/>
    <w:p w14:paraId="08D1A6A3" w14:textId="77777777"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szCs w:val="21"/>
        </w:rPr>
        <w:t>柴田潤子「</w:t>
      </w:r>
      <w:r w:rsidRPr="00C22064">
        <w:rPr>
          <w:rFonts w:ascii="ＭＳ Ｐ明朝" w:eastAsia="ＭＳ Ｐ明朝" w:hAnsi="ＭＳ Ｐ明朝" w:hint="eastAsia"/>
          <w:szCs w:val="21"/>
        </w:rPr>
        <w:t>ドイツ『</w:t>
      </w:r>
      <w:r w:rsidRPr="00C22064">
        <w:rPr>
          <w:rFonts w:ascii="ＭＳ Ｐ明朝" w:eastAsia="ＭＳ Ｐ明朝" w:hAnsi="ＭＳ Ｐ明朝"/>
          <w:szCs w:val="21"/>
        </w:rPr>
        <w:t>Facebook</w:t>
      </w:r>
      <w:r w:rsidRPr="00C22064">
        <w:rPr>
          <w:rFonts w:ascii="ＭＳ Ｐ明朝" w:eastAsia="ＭＳ Ｐ明朝" w:hAnsi="ＭＳ Ｐ明朝" w:hint="eastAsia"/>
          <w:szCs w:val="21"/>
        </w:rPr>
        <w:t>ケース』最高裁決定について」Nextcom44号34頁以下（2020）</w:t>
      </w:r>
      <w:bookmarkStart w:id="361" w:name="_Hlk117246223"/>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柴田潤子</w:t>
      </w:r>
      <w:r w:rsidRPr="00C22064">
        <w:rPr>
          <w:rFonts w:ascii="ＭＳ Ｐ明朝" w:eastAsia="ＭＳ Ｐ明朝" w:hAnsi="ＭＳ Ｐ明朝" w:hint="eastAsia"/>
          <w:szCs w:val="21"/>
        </w:rPr>
        <w:t>[2020]</w:t>
      </w:r>
    </w:p>
    <w:p w14:paraId="1A70B781" w14:textId="7741CB04" w:rsidR="00AC35C4" w:rsidRPr="00C22064" w:rsidRDefault="00AC35C4" w:rsidP="00AC35C4">
      <w:pPr>
        <w:rPr>
          <w:rFonts w:ascii="ＭＳ Ｐ明朝" w:eastAsia="ＭＳ Ｐ明朝" w:hAnsi="ＭＳ Ｐ明朝"/>
          <w:szCs w:val="21"/>
        </w:rPr>
      </w:pPr>
      <w:bookmarkStart w:id="362" w:name="_Hlk115381716"/>
      <w:bookmarkEnd w:id="361"/>
      <w:r w:rsidRPr="00C22064">
        <w:rPr>
          <w:rFonts w:ascii="ＭＳ Ｐ明朝" w:eastAsia="ＭＳ Ｐ明朝" w:hAnsi="ＭＳ Ｐ明朝"/>
          <w:szCs w:val="21"/>
        </w:rPr>
        <w:t>柴田潤子「デジタルプラットフォームに関する最近のドイツのケース -Facebook 控訴審決定」</w:t>
      </w:r>
      <w:r w:rsidRPr="00C22064">
        <w:rPr>
          <w:rFonts w:ascii="ＭＳ Ｐ明朝" w:eastAsia="ＭＳ Ｐ明朝" w:hAnsi="ＭＳ Ｐ明朝" w:hint="eastAsia"/>
          <w:szCs w:val="21"/>
        </w:rPr>
        <w:t>日本エネルギー法研究所報告書「デジタル経済における競争法・法規制」</w:t>
      </w:r>
      <w:r w:rsidRPr="00C22064">
        <w:rPr>
          <w:rFonts w:ascii="ＭＳ Ｐ明朝" w:eastAsia="ＭＳ Ｐ明朝" w:hAnsi="ＭＳ Ｐ明朝"/>
          <w:szCs w:val="21"/>
        </w:rPr>
        <w:t>79頁以下</w:t>
      </w:r>
      <w:bookmarkStart w:id="363" w:name="_Hlk117246249"/>
      <w:r w:rsidR="00AB1A98" w:rsidRPr="00C22064">
        <w:rPr>
          <w:rFonts w:ascii="ＭＳ Ｐ明朝" w:eastAsia="ＭＳ Ｐ明朝" w:hAnsi="ＭＳ Ｐ明朝" w:hint="eastAsia"/>
          <w:szCs w:val="21"/>
        </w:rPr>
        <w:t>(2021)</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柴田潤子</w:t>
      </w:r>
      <w:r w:rsidRPr="00C22064">
        <w:rPr>
          <w:rFonts w:ascii="ＭＳ Ｐ明朝" w:eastAsia="ＭＳ Ｐ明朝" w:hAnsi="ＭＳ Ｐ明朝" w:hint="eastAsia"/>
          <w:szCs w:val="21"/>
        </w:rPr>
        <w:t>[2021]</w:t>
      </w:r>
    </w:p>
    <w:bookmarkEnd w:id="363"/>
    <w:p w14:paraId="713CA0B5" w14:textId="3DF47987"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hint="eastAsia"/>
          <w:szCs w:val="21"/>
        </w:rPr>
        <w:t xml:space="preserve">柴田潤子「Google Shoppingケース </w:t>
      </w:r>
      <w:bookmarkStart w:id="364" w:name="_Hlk115383399"/>
      <w:r w:rsidRPr="00C22064">
        <w:rPr>
          <w:rFonts w:ascii="ＭＳ Ｐ明朝" w:eastAsia="ＭＳ Ｐ明朝" w:hAnsi="ＭＳ Ｐ明朝" w:hint="eastAsia"/>
          <w:szCs w:val="21"/>
        </w:rPr>
        <w:t>一般裁判所判決</w:t>
      </w:r>
      <w:bookmarkEnd w:id="364"/>
      <w:r w:rsidRPr="00C22064">
        <w:rPr>
          <w:rFonts w:ascii="ＭＳ Ｐ明朝" w:eastAsia="ＭＳ Ｐ明朝" w:hAnsi="ＭＳ Ｐ明朝" w:hint="eastAsia"/>
          <w:szCs w:val="21"/>
        </w:rPr>
        <w:t>」</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 xml:space="preserve">859号56頁以下（2022）→　</w:t>
      </w:r>
      <w:bookmarkStart w:id="365" w:name="_Hlk115383486"/>
      <w:r w:rsidRPr="00C22064">
        <w:rPr>
          <w:rFonts w:ascii="ＭＳ Ｐ明朝" w:eastAsia="ＭＳ Ｐ明朝" w:hAnsi="ＭＳ Ｐ明朝" w:hint="eastAsia"/>
          <w:szCs w:val="21"/>
        </w:rPr>
        <w:t>柴田潤子[2022]</w:t>
      </w:r>
    </w:p>
    <w:bookmarkEnd w:id="362"/>
    <w:bookmarkEnd w:id="365"/>
    <w:p w14:paraId="3DEE3F95" w14:textId="77777777" w:rsidR="00AC35C4" w:rsidRPr="00C22064" w:rsidRDefault="00AC35C4" w:rsidP="00AC35C4">
      <w:pPr>
        <w:rPr>
          <w:rFonts w:ascii="ＭＳ Ｐ明朝" w:eastAsia="ＭＳ Ｐ明朝" w:hAnsi="ＭＳ Ｐ明朝" w:cs="ＭＳ Ｐゴシック"/>
          <w:kern w:val="0"/>
          <w:szCs w:val="21"/>
        </w:rPr>
      </w:pPr>
      <w:r w:rsidRPr="00C22064">
        <w:rPr>
          <w:rFonts w:ascii="ＭＳ Ｐ明朝" w:eastAsia="ＭＳ Ｐ明朝" w:hAnsi="ＭＳ Ｐ明朝" w:cs="ＭＳ Ｐゴシック" w:hint="eastAsia"/>
          <w:kern w:val="0"/>
          <w:szCs w:val="21"/>
        </w:rPr>
        <w:t>柴田潤子「優越的地位が強いる不均衡 契約是正に向けたアプローチ」</w:t>
      </w:r>
      <w:r w:rsidRPr="00C22064">
        <w:rPr>
          <w:rFonts w:ascii="ＭＳ Ｐ明朝" w:eastAsia="ＭＳ Ｐ明朝" w:hAnsi="ＭＳ Ｐ明朝" w:cs="ＭＳ Ｐゴシック"/>
          <w:kern w:val="0"/>
          <w:szCs w:val="21"/>
        </w:rPr>
        <w:t>Journalism</w:t>
      </w:r>
      <w:r w:rsidRPr="00C22064">
        <w:rPr>
          <w:rFonts w:ascii="ＭＳ Ｐ明朝" w:eastAsia="ＭＳ Ｐ明朝" w:hAnsi="ＭＳ Ｐ明朝" w:cs="ＭＳ Ｐゴシック" w:hint="eastAsia"/>
          <w:kern w:val="0"/>
          <w:szCs w:val="21"/>
        </w:rPr>
        <w:t>389号11頁以下（2022）→　柴田潤子[2022a]</w:t>
      </w:r>
    </w:p>
    <w:p w14:paraId="780A0C78" w14:textId="7F469457"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szCs w:val="21"/>
        </w:rPr>
        <w:t>柴田潤子「欧州・ドイツにおけるプラットフォーム規制」</w:t>
      </w:r>
      <w:r w:rsidR="008C22EA" w:rsidRPr="00C22064">
        <w:rPr>
          <w:rFonts w:ascii="ＭＳ Ｐ明朝" w:eastAsia="ＭＳ Ｐ明朝" w:hAnsi="ＭＳ Ｐ明朝" w:hint="eastAsia"/>
          <w:szCs w:val="21"/>
        </w:rPr>
        <w:t>プラットフォーム公開</w:t>
      </w:r>
      <w:r w:rsidRPr="00C22064">
        <w:rPr>
          <w:rFonts w:ascii="ＭＳ Ｐ明朝" w:eastAsia="ＭＳ Ｐ明朝" w:hAnsi="ＭＳ Ｐ明朝"/>
          <w:szCs w:val="21"/>
        </w:rPr>
        <w:t>セミナー</w:t>
      </w:r>
      <w:r w:rsidR="008C22EA" w:rsidRPr="00C22064">
        <w:rPr>
          <w:rFonts w:ascii="ＭＳ Ｐ明朝" w:eastAsia="ＭＳ Ｐ明朝" w:hAnsi="ＭＳ Ｐ明朝" w:hint="eastAsia"/>
          <w:szCs w:val="21"/>
        </w:rPr>
        <w:t>講演</w:t>
      </w:r>
      <w:r w:rsidRPr="00C22064">
        <w:rPr>
          <w:rFonts w:ascii="ＭＳ Ｐ明朝" w:eastAsia="ＭＳ Ｐ明朝" w:hAnsi="ＭＳ Ｐ明朝"/>
          <w:szCs w:val="21"/>
        </w:rPr>
        <w:t>（2022年2月4日）</w:t>
      </w:r>
      <w:r w:rsidRPr="00C22064">
        <w:rPr>
          <w:rFonts w:ascii="ＭＳ Ｐ明朝" w:eastAsia="ＭＳ Ｐ明朝" w:hAnsi="ＭＳ Ｐ明朝" w:hint="eastAsia"/>
          <w:szCs w:val="21"/>
        </w:rPr>
        <w:t xml:space="preserve">→　</w:t>
      </w:r>
      <w:r w:rsidRPr="00C22064">
        <w:rPr>
          <w:rFonts w:ascii="ＭＳ Ｐ明朝" w:eastAsia="ＭＳ Ｐ明朝" w:hAnsi="ＭＳ Ｐ明朝" w:cs="ＭＳ Ｐゴシック" w:hint="eastAsia"/>
          <w:kern w:val="0"/>
          <w:szCs w:val="21"/>
        </w:rPr>
        <w:t>柴田潤子</w:t>
      </w:r>
      <w:bookmarkStart w:id="366" w:name="_Hlk119700570"/>
      <w:r w:rsidRPr="00C22064">
        <w:rPr>
          <w:rFonts w:ascii="ＭＳ Ｐ明朝" w:eastAsia="ＭＳ Ｐ明朝" w:hAnsi="ＭＳ Ｐ明朝" w:cs="ＭＳ Ｐゴシック" w:hint="eastAsia"/>
          <w:kern w:val="0"/>
          <w:szCs w:val="21"/>
        </w:rPr>
        <w:t>[2022b]</w:t>
      </w:r>
      <w:bookmarkEnd w:id="366"/>
    </w:p>
    <w:p w14:paraId="348D5387" w14:textId="47845F82"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hint="eastAsia"/>
          <w:szCs w:val="21"/>
        </w:rPr>
        <w:t>島村健太郎「ドイツ競争制限禁止法第</w:t>
      </w:r>
      <w:r w:rsidRPr="00C22064">
        <w:rPr>
          <w:rFonts w:ascii="ＭＳ Ｐ明朝" w:eastAsia="ＭＳ Ｐ明朝" w:hAnsi="ＭＳ Ｐ明朝"/>
          <w:szCs w:val="21"/>
        </w:rPr>
        <w:t>10</w:t>
      </w:r>
      <w:r w:rsidRPr="00C22064">
        <w:rPr>
          <w:rFonts w:ascii="ＭＳ Ｐ明朝" w:eastAsia="ＭＳ Ｐ明朝" w:hAnsi="ＭＳ Ｐ明朝" w:hint="eastAsia"/>
          <w:szCs w:val="21"/>
        </w:rPr>
        <w:t>次改正の概要について」</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850号45頁以下（2021）→　島村健太郎[2021]</w:t>
      </w:r>
    </w:p>
    <w:p w14:paraId="2CCA264E" w14:textId="77777777"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hint="eastAsia"/>
          <w:szCs w:val="21"/>
        </w:rPr>
        <w:t xml:space="preserve">島村健太郎「ドイツ競争制限禁止法におけるティッピング問題に関する新たな優越的市場力規制について」一橋法学21巻2号549頁以下（2022）→　</w:t>
      </w:r>
      <w:bookmarkStart w:id="367" w:name="_Hlk115538477"/>
      <w:r w:rsidRPr="00C22064">
        <w:rPr>
          <w:rFonts w:ascii="ＭＳ Ｐ明朝" w:eastAsia="ＭＳ Ｐ明朝" w:hAnsi="ＭＳ Ｐ明朝" w:hint="eastAsia"/>
          <w:szCs w:val="21"/>
        </w:rPr>
        <w:t>島村健太郎[2022]</w:t>
      </w:r>
      <w:bookmarkEnd w:id="367"/>
    </w:p>
    <w:p w14:paraId="622C4404" w14:textId="40A06BC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島村智子「EU視聴覚メディアサービス指令（AVMSD）の改正」</w:t>
      </w:r>
      <w:r w:rsidR="008C22EA" w:rsidRPr="00C22064">
        <w:rPr>
          <w:rFonts w:ascii="ＭＳ Ｐ明朝" w:eastAsia="ＭＳ Ｐ明朝" w:hAnsi="ＭＳ Ｐ明朝" w:hint="eastAsia"/>
          <w:szCs w:val="21"/>
        </w:rPr>
        <w:t>外国の</w:t>
      </w:r>
      <w:r w:rsidRPr="00C22064">
        <w:rPr>
          <w:rFonts w:ascii="ＭＳ Ｐ明朝" w:eastAsia="ＭＳ Ｐ明朝" w:hAnsi="ＭＳ Ｐ明朝" w:hint="eastAsia"/>
          <w:szCs w:val="21"/>
        </w:rPr>
        <w:t xml:space="preserve">立法278-2号12頁以下（2019）→　</w:t>
      </w:r>
      <w:r w:rsidRPr="00C22064">
        <w:rPr>
          <w:rFonts w:ascii="ＭＳ Ｐ明朝" w:eastAsia="ＭＳ Ｐ明朝" w:hAnsi="ＭＳ Ｐ明朝"/>
          <w:szCs w:val="21"/>
        </w:rPr>
        <w:t>島村智子[2019]</w:t>
      </w:r>
    </w:p>
    <w:p w14:paraId="4D3E1D8F" w14:textId="77777777" w:rsidR="008C22EA" w:rsidRPr="00C22064" w:rsidRDefault="008C22EA" w:rsidP="008C22EA">
      <w:pPr>
        <w:jc w:val="left"/>
        <w:rPr>
          <w:rFonts w:ascii="ＭＳ Ｐ明朝" w:eastAsia="ＭＳ Ｐ明朝" w:hAnsi="ＭＳ Ｐ明朝"/>
          <w:szCs w:val="21"/>
          <w:lang w:eastAsia="zh-CN"/>
        </w:rPr>
      </w:pPr>
      <w:r w:rsidRPr="00C22064">
        <w:rPr>
          <w:rFonts w:ascii="ＭＳ Ｐ明朝" w:eastAsia="ＭＳ Ｐ明朝" w:hAnsi="ＭＳ Ｐ明朝" w:hint="eastAsia"/>
          <w:szCs w:val="21"/>
          <w:lang w:eastAsia="zh-CN"/>
        </w:rPr>
        <w:t>正田彬『全訂 独占禁止法Ⅰ』（日本評論社、1980）→　正田彬[1980]</w:t>
      </w:r>
    </w:p>
    <w:p w14:paraId="573A4ACF"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正田彬「出版物の再販と独占禁止法（講演会再録）」出版情報291号（1995）→　</w:t>
      </w:r>
      <w:bookmarkStart w:id="368" w:name="_Hlk108356117"/>
      <w:r w:rsidRPr="00C22064">
        <w:rPr>
          <w:rFonts w:ascii="ＭＳ Ｐ明朝" w:eastAsia="ＭＳ Ｐ明朝" w:hAnsi="ＭＳ Ｐ明朝" w:hint="eastAsia"/>
          <w:szCs w:val="21"/>
        </w:rPr>
        <w:t>正田彬[1995]</w:t>
      </w:r>
      <w:bookmarkEnd w:id="368"/>
    </w:p>
    <w:p w14:paraId="2C7BC47C" w14:textId="77777777" w:rsidR="00AC35C4" w:rsidRPr="00C22064" w:rsidRDefault="00AC35C4" w:rsidP="00AC35C4">
      <w:pPr>
        <w:jc w:val="left"/>
        <w:rPr>
          <w:rFonts w:ascii="ＭＳ Ｐ明朝" w:eastAsia="ＭＳ Ｐ明朝" w:hAnsi="ＭＳ Ｐ明朝"/>
          <w:szCs w:val="21"/>
        </w:rPr>
      </w:pPr>
      <w:bookmarkStart w:id="369" w:name="_Hlk110173995"/>
      <w:r w:rsidRPr="00C22064">
        <w:rPr>
          <w:rFonts w:ascii="ＭＳ Ｐ明朝" w:eastAsia="ＭＳ Ｐ明朝" w:hAnsi="ＭＳ Ｐ明朝" w:hint="eastAsia"/>
          <w:szCs w:val="21"/>
        </w:rPr>
        <w:t xml:space="preserve">正田彬「書籍の再販制について」ジュリ1086号31頁以下（1996）→　</w:t>
      </w:r>
      <w:bookmarkStart w:id="370" w:name="_Hlk120110355"/>
      <w:r w:rsidRPr="00C22064">
        <w:rPr>
          <w:rFonts w:ascii="ＭＳ Ｐ明朝" w:eastAsia="ＭＳ Ｐ明朝" w:hAnsi="ＭＳ Ｐ明朝" w:hint="eastAsia"/>
          <w:szCs w:val="21"/>
        </w:rPr>
        <w:t>正田彬[1996]</w:t>
      </w:r>
      <w:bookmarkEnd w:id="370"/>
    </w:p>
    <w:bookmarkEnd w:id="369"/>
    <w:p w14:paraId="7C4A93FC"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正田彬『経済法講義』（日本評論社、1999）→　正田彬[1999]</w:t>
      </w:r>
    </w:p>
    <w:p w14:paraId="232D8FB5" w14:textId="77777777" w:rsidR="00AC35C4" w:rsidRPr="00C22064" w:rsidRDefault="00AC35C4" w:rsidP="00AC35C4">
      <w:pPr>
        <w:jc w:val="left"/>
        <w:rPr>
          <w:rFonts w:ascii="ＭＳ Ｐ明朝" w:eastAsia="ＭＳ Ｐ明朝" w:hAnsi="ＭＳ Ｐ明朝"/>
          <w:szCs w:val="21"/>
        </w:rPr>
      </w:pPr>
      <w:bookmarkStart w:id="371" w:name="_Hlk125886105"/>
      <w:r w:rsidRPr="00C22064">
        <w:rPr>
          <w:rFonts w:ascii="ＭＳ Ｐ明朝" w:eastAsia="ＭＳ Ｐ明朝" w:hAnsi="ＭＳ Ｐ明朝" w:hint="eastAsia"/>
          <w:szCs w:val="21"/>
        </w:rPr>
        <w:lastRenderedPageBreak/>
        <w:t>城俊雄</w:t>
      </w:r>
      <w:bookmarkEnd w:id="371"/>
      <w:r w:rsidRPr="00C22064">
        <w:rPr>
          <w:rFonts w:ascii="ＭＳ Ｐ明朝" w:eastAsia="ＭＳ Ｐ明朝" w:hAnsi="ＭＳ Ｐ明朝" w:hint="eastAsia"/>
          <w:szCs w:val="21"/>
        </w:rPr>
        <w:t>「マーティン・バロン前ワシントン・ポスト編集主幹に聞く」</w:t>
      </w:r>
      <w:r w:rsidRPr="00C22064">
        <w:rPr>
          <w:rFonts w:ascii="ＭＳ Ｐ明朝" w:eastAsia="ＭＳ Ｐ明朝" w:hAnsi="ＭＳ Ｐ明朝"/>
          <w:szCs w:val="21"/>
        </w:rPr>
        <w:t xml:space="preserve">Journalism </w:t>
      </w:r>
      <w:r w:rsidRPr="00C22064">
        <w:rPr>
          <w:rFonts w:ascii="ＭＳ Ｐ明朝" w:eastAsia="ＭＳ Ｐ明朝" w:hAnsi="ＭＳ Ｐ明朝" w:hint="eastAsia"/>
          <w:szCs w:val="21"/>
        </w:rPr>
        <w:t>380号4頁以下→　城俊雄[2022]</w:t>
      </w:r>
    </w:p>
    <w:p w14:paraId="25EED13F"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杉原周治「第22次改正放送州際協定と公共放送のテレメディア任務」情報通信政策研究3巻2号71頁以下（2020）→　</w:t>
      </w:r>
      <w:bookmarkStart w:id="372" w:name="_Hlk107060214"/>
      <w:r w:rsidRPr="00C22064">
        <w:rPr>
          <w:rFonts w:ascii="ＭＳ Ｐ明朝" w:eastAsia="ＭＳ Ｐ明朝" w:hAnsi="ＭＳ Ｐ明朝" w:hint="eastAsia"/>
          <w:szCs w:val="21"/>
        </w:rPr>
        <w:t>杉原周治[2020]</w:t>
      </w:r>
      <w:bookmarkEnd w:id="372"/>
    </w:p>
    <w:p w14:paraId="21A926B3"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szCs w:val="21"/>
        </w:rPr>
        <w:t>鈴木</w:t>
      </w:r>
      <w:r w:rsidRPr="00C22064">
        <w:rPr>
          <w:rFonts w:ascii="ＭＳ Ｐ明朝" w:eastAsia="ＭＳ Ｐ明朝" w:hAnsi="ＭＳ Ｐ明朝" w:hint="eastAsia"/>
          <w:szCs w:val="21"/>
        </w:rPr>
        <w:t xml:space="preserve">康平「デジタルプラットフォーム規制における透明性に関する規定の検討---EU法と日本法の比較を通じて」情報通信政策研究5巻1号145頁以下（2021）→　</w:t>
      </w:r>
      <w:bookmarkStart w:id="373" w:name="_Hlk106916680"/>
      <w:r w:rsidRPr="00C22064">
        <w:rPr>
          <w:rFonts w:ascii="ＭＳ Ｐ明朝" w:eastAsia="ＭＳ Ｐ明朝" w:hAnsi="ＭＳ Ｐ明朝"/>
          <w:szCs w:val="21"/>
        </w:rPr>
        <w:t>鈴木</w:t>
      </w:r>
      <w:r w:rsidRPr="00C22064">
        <w:rPr>
          <w:rFonts w:ascii="ＭＳ Ｐ明朝" w:eastAsia="ＭＳ Ｐ明朝" w:hAnsi="ＭＳ Ｐ明朝" w:hint="eastAsia"/>
          <w:szCs w:val="21"/>
        </w:rPr>
        <w:t>康平[2021]</w:t>
      </w:r>
      <w:bookmarkEnd w:id="373"/>
    </w:p>
    <w:p w14:paraId="713E6E5A"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鈴木孝之「独占禁止法における競争の2つの意味と関係」白</w:t>
      </w:r>
      <w:r w:rsidRPr="00C22064">
        <w:rPr>
          <w:rFonts w:ascii="ＭＳ Ｐ明朝" w:eastAsia="ＭＳ Ｐ明朝" w:hAnsi="ＭＳ Ｐ明朝" w:cs="ＭＳ 明朝"/>
          <w:szCs w:val="21"/>
        </w:rPr>
        <w:t>鷗</w:t>
      </w:r>
      <w:r w:rsidRPr="00C22064">
        <w:rPr>
          <w:rFonts w:ascii="ＭＳ Ｐ明朝" w:eastAsia="ＭＳ Ｐ明朝" w:hAnsi="ＭＳ Ｐ明朝" w:cs="HGS明朝B" w:hint="eastAsia"/>
          <w:szCs w:val="21"/>
        </w:rPr>
        <w:t>大学法科大学院紀要</w:t>
      </w:r>
      <w:r w:rsidRPr="00C22064">
        <w:rPr>
          <w:rFonts w:ascii="ＭＳ Ｐ明朝" w:eastAsia="ＭＳ Ｐ明朝" w:hAnsi="ＭＳ Ｐ明朝" w:hint="eastAsia"/>
          <w:szCs w:val="21"/>
        </w:rPr>
        <w:t>7号81頁以下(2013）→　鈴木孝之[2013]</w:t>
      </w:r>
    </w:p>
    <w:p w14:paraId="0084EF2F" w14:textId="77777777" w:rsidR="009622B5" w:rsidRPr="00C22064" w:rsidRDefault="009622B5" w:rsidP="009622B5">
      <w:pPr>
        <w:jc w:val="left"/>
        <w:rPr>
          <w:rFonts w:ascii="ＭＳ Ｐ明朝" w:eastAsia="ＭＳ Ｐ明朝" w:hAnsi="ＭＳ Ｐ明朝"/>
          <w:szCs w:val="21"/>
        </w:rPr>
      </w:pPr>
      <w:r w:rsidRPr="00C22064">
        <w:rPr>
          <w:rFonts w:ascii="ＭＳ Ｐ明朝" w:eastAsia="ＭＳ Ｐ明朝" w:hAnsi="ＭＳ Ｐ明朝" w:hint="eastAsia"/>
          <w:szCs w:val="21"/>
        </w:rPr>
        <w:t>鈴木秀美＝山田健太＝砂川浩慶（編著）『</w:t>
      </w:r>
      <w:r w:rsidRPr="00C22064">
        <w:rPr>
          <w:rFonts w:ascii="ＭＳ Ｐ明朝" w:eastAsia="ＭＳ Ｐ明朝" w:hAnsi="ＭＳ Ｐ明朝"/>
          <w:szCs w:val="21"/>
        </w:rPr>
        <w:t>放送法を読みとく</w:t>
      </w:r>
      <w:r w:rsidRPr="00C22064">
        <w:rPr>
          <w:rFonts w:ascii="ＭＳ Ｐ明朝" w:eastAsia="ＭＳ Ｐ明朝" w:hAnsi="ＭＳ Ｐ明朝" w:hint="eastAsia"/>
          <w:szCs w:val="21"/>
        </w:rPr>
        <w:t>』（商事法務、2009）→　鈴木秀美</w:t>
      </w:r>
      <w:bookmarkStart w:id="374" w:name="_Hlk120112384"/>
      <w:r w:rsidRPr="00C22064">
        <w:rPr>
          <w:rFonts w:ascii="ＭＳ Ｐ明朝" w:eastAsia="ＭＳ Ｐ明朝" w:hAnsi="ＭＳ Ｐ明朝" w:hint="eastAsia"/>
          <w:szCs w:val="21"/>
        </w:rPr>
        <w:t>＝山田健太＝砂川浩慶（編著）[2009]</w:t>
      </w:r>
    </w:p>
    <w:bookmarkEnd w:id="374"/>
    <w:p w14:paraId="74DFA940"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鈴木秀美「融合法制における番組編集準則と表現の自由」阪大法学</w:t>
      </w:r>
      <w:r w:rsidRPr="00C22064">
        <w:rPr>
          <w:rFonts w:ascii="ＭＳ Ｐ明朝" w:eastAsia="ＭＳ Ｐ明朝" w:hAnsi="ＭＳ Ｐ明朝"/>
          <w:szCs w:val="21"/>
        </w:rPr>
        <w:t>60</w:t>
      </w:r>
      <w:r w:rsidRPr="00C22064">
        <w:rPr>
          <w:rFonts w:ascii="ＭＳ Ｐ明朝" w:eastAsia="ＭＳ Ｐ明朝" w:hAnsi="ＭＳ Ｐ明朝" w:hint="eastAsia"/>
          <w:szCs w:val="21"/>
        </w:rPr>
        <w:t>巻</w:t>
      </w:r>
      <w:r w:rsidRPr="00C22064">
        <w:rPr>
          <w:rFonts w:ascii="ＭＳ Ｐ明朝" w:eastAsia="ＭＳ Ｐ明朝" w:hAnsi="ＭＳ Ｐ明朝"/>
          <w:szCs w:val="21"/>
        </w:rPr>
        <w:t>2</w:t>
      </w:r>
      <w:r w:rsidRPr="00C22064">
        <w:rPr>
          <w:rFonts w:ascii="ＭＳ Ｐ明朝" w:eastAsia="ＭＳ Ｐ明朝" w:hAnsi="ＭＳ Ｐ明朝" w:hint="eastAsia"/>
          <w:szCs w:val="21"/>
        </w:rPr>
        <w:t>号261頁以下</w:t>
      </w:r>
      <w:r w:rsidRPr="00C22064">
        <w:rPr>
          <w:rFonts w:ascii="ＭＳ Ｐ明朝" w:eastAsia="ＭＳ Ｐ明朝" w:hAnsi="ＭＳ Ｐ明朝"/>
          <w:szCs w:val="21"/>
        </w:rPr>
        <w:t>(2010)</w:t>
      </w:r>
      <w:r w:rsidRPr="00C22064">
        <w:rPr>
          <w:rFonts w:ascii="ＭＳ Ｐ明朝" w:eastAsia="ＭＳ Ｐ明朝" w:hAnsi="ＭＳ Ｐ明朝" w:hint="eastAsia"/>
          <w:szCs w:val="21"/>
        </w:rPr>
        <w:t xml:space="preserve">→　</w:t>
      </w:r>
      <w:bookmarkStart w:id="375" w:name="_Hlk118060583"/>
      <w:r w:rsidRPr="00C22064">
        <w:rPr>
          <w:rFonts w:ascii="ＭＳ Ｐ明朝" w:eastAsia="ＭＳ Ｐ明朝" w:hAnsi="ＭＳ Ｐ明朝" w:hint="eastAsia"/>
          <w:szCs w:val="21"/>
        </w:rPr>
        <w:t>鈴木秀美[2010]</w:t>
      </w:r>
      <w:bookmarkEnd w:id="375"/>
    </w:p>
    <w:p w14:paraId="436CEAD8"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鈴木秀美「ドイツ受信料制度改革の憲法学的考察―放送負担金制度の概要と問題点―」法学研究</w:t>
      </w:r>
      <w:r w:rsidRPr="00C22064">
        <w:rPr>
          <w:rFonts w:ascii="ＭＳ Ｐ明朝" w:eastAsia="ＭＳ Ｐ明朝" w:hAnsi="ＭＳ Ｐ明朝" w:cs="Century"/>
          <w:szCs w:val="21"/>
        </w:rPr>
        <w:t>87</w:t>
      </w:r>
      <w:r w:rsidRPr="00C22064">
        <w:rPr>
          <w:rFonts w:ascii="ＭＳ Ｐ明朝" w:eastAsia="ＭＳ Ｐ明朝" w:hAnsi="ＭＳ Ｐ明朝" w:hint="eastAsia"/>
          <w:szCs w:val="21"/>
        </w:rPr>
        <w:t>巻</w:t>
      </w:r>
      <w:r w:rsidRPr="00C22064">
        <w:rPr>
          <w:rFonts w:ascii="ＭＳ Ｐ明朝" w:eastAsia="ＭＳ Ｐ明朝" w:hAnsi="ＭＳ Ｐ明朝" w:cs="Century"/>
          <w:szCs w:val="21"/>
        </w:rPr>
        <w:t>2</w:t>
      </w:r>
      <w:r w:rsidRPr="00C22064">
        <w:rPr>
          <w:rFonts w:ascii="ＭＳ Ｐ明朝" w:eastAsia="ＭＳ Ｐ明朝" w:hAnsi="ＭＳ Ｐ明朝" w:hint="eastAsia"/>
          <w:szCs w:val="21"/>
        </w:rPr>
        <w:t>号（</w:t>
      </w:r>
      <w:r w:rsidRPr="00C22064">
        <w:rPr>
          <w:rFonts w:ascii="ＭＳ Ｐ明朝" w:eastAsia="ＭＳ Ｐ明朝" w:hAnsi="ＭＳ Ｐ明朝" w:cs="Century"/>
          <w:szCs w:val="21"/>
        </w:rPr>
        <w:t>2014</w:t>
      </w:r>
      <w:r w:rsidRPr="00C22064">
        <w:rPr>
          <w:rFonts w:ascii="ＭＳ Ｐ明朝" w:eastAsia="ＭＳ Ｐ明朝" w:hAnsi="ＭＳ Ｐ明朝" w:hint="eastAsia"/>
          <w:szCs w:val="21"/>
        </w:rPr>
        <w:t>年）</w:t>
      </w:r>
      <w:r w:rsidRPr="00C22064">
        <w:rPr>
          <w:rFonts w:ascii="ＭＳ Ｐ明朝" w:eastAsia="ＭＳ Ｐ明朝" w:hAnsi="ＭＳ Ｐ明朝" w:cs="Century"/>
          <w:szCs w:val="21"/>
        </w:rPr>
        <w:t>449</w:t>
      </w:r>
      <w:r w:rsidRPr="00C22064">
        <w:rPr>
          <w:rFonts w:ascii="ＭＳ Ｐ明朝" w:eastAsia="ＭＳ Ｐ明朝" w:hAnsi="ＭＳ Ｐ明朝" w:hint="eastAsia"/>
          <w:szCs w:val="21"/>
        </w:rPr>
        <w:t>頁以下</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376" w:name="_Hlk110343867"/>
      <w:r w:rsidRPr="00C22064">
        <w:rPr>
          <w:rFonts w:ascii="ＭＳ Ｐ明朝" w:eastAsia="ＭＳ Ｐ明朝" w:hAnsi="ＭＳ Ｐ明朝" w:hint="eastAsia"/>
          <w:szCs w:val="21"/>
        </w:rPr>
        <w:t>鈴木秀美[2014]</w:t>
      </w:r>
      <w:bookmarkEnd w:id="376"/>
    </w:p>
    <w:p w14:paraId="447A3E34"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鈴木秀美「公共放送の内部監督機関の委員構成と放送の自由—第２ドイツ・テレビ事件判決—」慶應義塾大学メディア・コミュニケーション研究所紀要65号107頁以下（2015）→　鈴木秀美[2015]</w:t>
      </w:r>
    </w:p>
    <w:p w14:paraId="5C2CECE3" w14:textId="6300CB64" w:rsidR="009622B5" w:rsidRPr="00C22064" w:rsidRDefault="009622B5" w:rsidP="009622B5">
      <w:pPr>
        <w:jc w:val="left"/>
        <w:rPr>
          <w:rFonts w:ascii="ＭＳ Ｐ明朝" w:eastAsia="ＭＳ Ｐ明朝" w:hAnsi="ＭＳ Ｐ明朝"/>
          <w:szCs w:val="21"/>
        </w:rPr>
      </w:pPr>
      <w:bookmarkStart w:id="377" w:name="_Hlk112445364"/>
      <w:r w:rsidRPr="00C22064">
        <w:rPr>
          <w:rFonts w:ascii="ＭＳ Ｐ明朝" w:eastAsia="ＭＳ Ｐ明朝" w:hAnsi="ＭＳ Ｐ明朝" w:hint="eastAsia"/>
          <w:szCs w:val="21"/>
        </w:rPr>
        <w:t>鈴木秀美『放送の自由〔増補第</w:t>
      </w:r>
      <w:r w:rsidRPr="00C22064">
        <w:rPr>
          <w:rFonts w:ascii="ＭＳ Ｐ明朝" w:eastAsia="ＭＳ Ｐ明朝" w:hAnsi="ＭＳ Ｐ明朝"/>
          <w:szCs w:val="21"/>
        </w:rPr>
        <w:t>2</w:t>
      </w:r>
      <w:r w:rsidRPr="00C22064">
        <w:rPr>
          <w:rFonts w:ascii="ＭＳ Ｐ明朝" w:eastAsia="ＭＳ Ｐ明朝" w:hAnsi="ＭＳ Ｐ明朝" w:hint="eastAsia"/>
          <w:szCs w:val="21"/>
        </w:rPr>
        <w:t>版〕』（信山社、</w:t>
      </w:r>
      <w:r w:rsidRPr="00C22064">
        <w:rPr>
          <w:rFonts w:ascii="ＭＳ Ｐ明朝" w:eastAsia="ＭＳ Ｐ明朝" w:hAnsi="ＭＳ Ｐ明朝"/>
          <w:szCs w:val="21"/>
        </w:rPr>
        <w:t>2017</w:t>
      </w:r>
      <w:r w:rsidRPr="00C22064">
        <w:rPr>
          <w:rFonts w:ascii="ＭＳ Ｐ明朝" w:eastAsia="ＭＳ Ｐ明朝" w:hAnsi="ＭＳ Ｐ明朝" w:hint="eastAsia"/>
          <w:szCs w:val="21"/>
        </w:rPr>
        <w:t>）</w:t>
      </w:r>
      <w:bookmarkEnd w:id="377"/>
      <w:r w:rsidRPr="00C22064">
        <w:rPr>
          <w:rFonts w:ascii="ＭＳ Ｐ明朝" w:eastAsia="ＭＳ Ｐ明朝" w:hAnsi="ＭＳ Ｐ明朝"/>
          <w:szCs w:val="21"/>
        </w:rPr>
        <w:t>→　鈴木秀美[20</w:t>
      </w:r>
      <w:r w:rsidRPr="00C22064">
        <w:rPr>
          <w:rFonts w:ascii="ＭＳ Ｐ明朝" w:eastAsia="ＭＳ Ｐ明朝" w:hAnsi="ＭＳ Ｐ明朝" w:hint="eastAsia"/>
          <w:szCs w:val="21"/>
        </w:rPr>
        <w:t>17</w:t>
      </w:r>
      <w:r w:rsidRPr="00C22064">
        <w:rPr>
          <w:rFonts w:ascii="ＭＳ Ｐ明朝" w:eastAsia="ＭＳ Ｐ明朝" w:hAnsi="ＭＳ Ｐ明朝"/>
          <w:szCs w:val="21"/>
        </w:rPr>
        <w:t>]</w:t>
      </w:r>
    </w:p>
    <w:p w14:paraId="4D8CBD12"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鈴木秀美＝山田健太（編著）『放送制度概論</w:t>
      </w:r>
      <w:r w:rsidRPr="00C22064">
        <w:rPr>
          <w:rFonts w:ascii="ＭＳ Ｐ明朝" w:eastAsia="ＭＳ Ｐ明朝" w:hAnsi="ＭＳ Ｐ明朝" w:cs="Arial" w:hint="eastAsia"/>
          <w:szCs w:val="21"/>
          <w:shd w:val="clear" w:color="auto" w:fill="FFFFFF"/>
        </w:rPr>
        <w:t>---</w:t>
      </w:r>
      <w:r w:rsidRPr="00C22064">
        <w:rPr>
          <w:rFonts w:ascii="ＭＳ Ｐ明朝" w:eastAsia="ＭＳ Ｐ明朝" w:hAnsi="ＭＳ Ｐ明朝" w:cs="Arial"/>
          <w:szCs w:val="21"/>
          <w:shd w:val="clear" w:color="auto" w:fill="FFFFFF"/>
        </w:rPr>
        <w:t>新・</w:t>
      </w:r>
      <w:r w:rsidRPr="00C22064">
        <w:rPr>
          <w:rFonts w:ascii="ＭＳ Ｐ明朝" w:eastAsia="ＭＳ Ｐ明朝" w:hAnsi="ＭＳ Ｐ明朝" w:hint="eastAsia"/>
          <w:szCs w:val="21"/>
        </w:rPr>
        <w:t>放送法を読みとく』（商事法務</w:t>
      </w:r>
      <w:r w:rsidRPr="00C22064">
        <w:rPr>
          <w:rFonts w:ascii="ＭＳ Ｐ明朝" w:eastAsia="ＭＳ Ｐ明朝" w:hAnsi="ＭＳ Ｐ明朝"/>
          <w:szCs w:val="21"/>
        </w:rPr>
        <w:t>,20</w:t>
      </w:r>
      <w:r w:rsidRPr="00C22064">
        <w:rPr>
          <w:rFonts w:ascii="ＭＳ Ｐ明朝" w:eastAsia="ＭＳ Ｐ明朝" w:hAnsi="ＭＳ Ｐ明朝" w:hint="eastAsia"/>
          <w:szCs w:val="21"/>
        </w:rPr>
        <w:t>17）→　鈴木秀美＝山田健太（編著）[2017]</w:t>
      </w:r>
    </w:p>
    <w:p w14:paraId="1BB11802" w14:textId="77777777" w:rsidR="00AC35C4" w:rsidRPr="00C22064" w:rsidRDefault="00AC35C4" w:rsidP="00AC35C4">
      <w:pPr>
        <w:jc w:val="left"/>
        <w:rPr>
          <w:rFonts w:ascii="ＭＳ Ｐ明朝" w:eastAsia="ＭＳ Ｐ明朝" w:hAnsi="ＭＳ Ｐ明朝"/>
          <w:szCs w:val="21"/>
        </w:rPr>
      </w:pPr>
      <w:bookmarkStart w:id="378" w:name="_Hlk109675607"/>
      <w:r w:rsidRPr="00C22064">
        <w:rPr>
          <w:rFonts w:ascii="ＭＳ Ｐ明朝" w:eastAsia="ＭＳ Ｐ明朝" w:hAnsi="ＭＳ Ｐ明朝" w:hint="eastAsia"/>
          <w:szCs w:val="21"/>
        </w:rPr>
        <w:t xml:space="preserve">泉水文雄「Zホールディングス及びLINE経営統合に関する独禁法からの考察」NBL1184号4頁以下（2020）→　</w:t>
      </w:r>
      <w:bookmarkStart w:id="379" w:name="_Hlk110414411"/>
      <w:r w:rsidRPr="00C22064">
        <w:rPr>
          <w:rFonts w:ascii="ＭＳ Ｐ明朝" w:eastAsia="ＭＳ Ｐ明朝" w:hAnsi="ＭＳ Ｐ明朝" w:hint="eastAsia"/>
          <w:szCs w:val="21"/>
        </w:rPr>
        <w:t>泉水文雄[2020]</w:t>
      </w:r>
    </w:p>
    <w:bookmarkEnd w:id="379"/>
    <w:p w14:paraId="73F2D379" w14:textId="77777777" w:rsidR="00AC35C4" w:rsidRPr="00C22064" w:rsidRDefault="00AC35C4" w:rsidP="00AC35C4">
      <w:pPr>
        <w:jc w:val="left"/>
        <w:rPr>
          <w:rFonts w:ascii="ＭＳ Ｐ明朝" w:eastAsia="ＭＳ Ｐ明朝" w:hAnsi="ＭＳ Ｐ明朝"/>
          <w:szCs w:val="21"/>
          <w:lang w:eastAsia="zh-CN"/>
        </w:rPr>
      </w:pPr>
      <w:r w:rsidRPr="00C22064">
        <w:rPr>
          <w:rFonts w:ascii="ＭＳ Ｐ明朝" w:eastAsia="ＭＳ Ｐ明朝" w:hAnsi="ＭＳ Ｐ明朝" w:hint="eastAsia"/>
          <w:szCs w:val="21"/>
          <w:lang w:eastAsia="zh-CN"/>
        </w:rPr>
        <w:t xml:space="preserve">泉水文雄『独占禁止法』（有斐閣、2022）→　</w:t>
      </w:r>
      <w:bookmarkStart w:id="380" w:name="_Hlk109675378"/>
      <w:r w:rsidRPr="00C22064">
        <w:rPr>
          <w:rFonts w:ascii="ＭＳ Ｐ明朝" w:eastAsia="ＭＳ Ｐ明朝" w:hAnsi="ＭＳ Ｐ明朝" w:hint="eastAsia"/>
          <w:szCs w:val="21"/>
          <w:lang w:eastAsia="zh-CN"/>
        </w:rPr>
        <w:t>泉水文雄[2022]</w:t>
      </w:r>
      <w:bookmarkEnd w:id="380"/>
    </w:p>
    <w:bookmarkEnd w:id="378"/>
    <w:p w14:paraId="45A7C57D"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曽我部真裕「情報漏洩社会のメデイアと法　プロとアマの差はなくなるか」</w:t>
      </w:r>
      <w:r w:rsidRPr="00C22064">
        <w:rPr>
          <w:rFonts w:ascii="ＭＳ Ｐ明朝" w:eastAsia="ＭＳ Ｐ明朝" w:hAnsi="ＭＳ Ｐ明朝"/>
          <w:szCs w:val="21"/>
        </w:rPr>
        <w:t>Journalism</w:t>
      </w:r>
      <w:r w:rsidRPr="00C22064">
        <w:rPr>
          <w:rFonts w:ascii="ＭＳ Ｐ明朝" w:eastAsia="ＭＳ Ｐ明朝" w:hAnsi="ＭＳ Ｐ明朝" w:hint="eastAsia"/>
          <w:szCs w:val="21"/>
        </w:rPr>
        <w:t>251号</w:t>
      </w:r>
      <w:r w:rsidRPr="00C22064">
        <w:rPr>
          <w:rFonts w:ascii="ＭＳ Ｐ明朝" w:eastAsia="ＭＳ Ｐ明朝" w:hAnsi="ＭＳ Ｐ明朝" w:cs="ＭＳゴシック" w:hint="eastAsia"/>
          <w:kern w:val="0"/>
          <w:szCs w:val="21"/>
        </w:rPr>
        <w:t xml:space="preserve">44頁以下　→　</w:t>
      </w:r>
      <w:bookmarkStart w:id="381" w:name="_Hlk110510916"/>
      <w:r w:rsidRPr="00C22064">
        <w:rPr>
          <w:rFonts w:ascii="ＭＳ Ｐ明朝" w:eastAsia="ＭＳ Ｐ明朝" w:hAnsi="ＭＳ Ｐ明朝" w:hint="eastAsia"/>
          <w:szCs w:val="21"/>
        </w:rPr>
        <w:t>曽我部真裕[2011]</w:t>
      </w:r>
    </w:p>
    <w:bookmarkEnd w:id="381"/>
    <w:p w14:paraId="45291B6C"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曽我部真裕「自由権一―情報社会におけるその変容」法セ688号12頁以下(2012) 　→　曽</w:t>
      </w:r>
      <w:bookmarkStart w:id="382" w:name="_Hlk110288870"/>
      <w:r w:rsidRPr="00C22064">
        <w:rPr>
          <w:rFonts w:ascii="ＭＳ Ｐ明朝" w:eastAsia="ＭＳ Ｐ明朝" w:hAnsi="ＭＳ Ｐ明朝" w:hint="eastAsia"/>
          <w:szCs w:val="21"/>
        </w:rPr>
        <w:t>我部真裕</w:t>
      </w:r>
      <w:bookmarkEnd w:id="382"/>
      <w:r w:rsidRPr="00C22064">
        <w:rPr>
          <w:rFonts w:ascii="ＭＳ Ｐ明朝" w:eastAsia="ＭＳ Ｐ明朝" w:hAnsi="ＭＳ Ｐ明朝" w:hint="eastAsia"/>
          <w:szCs w:val="21"/>
        </w:rPr>
        <w:t>[</w:t>
      </w:r>
      <w:r w:rsidRPr="00C22064">
        <w:rPr>
          <w:rFonts w:ascii="ＭＳ Ｐ明朝" w:eastAsia="ＭＳ Ｐ明朝" w:hAnsi="ＭＳ Ｐ明朝"/>
          <w:szCs w:val="21"/>
        </w:rPr>
        <w:t>2012]</w:t>
      </w:r>
    </w:p>
    <w:p w14:paraId="550DCC3C" w14:textId="77777777" w:rsidR="00AC35C4" w:rsidRPr="00C22064" w:rsidRDefault="00000000" w:rsidP="00AC35C4">
      <w:pPr>
        <w:ind w:hanging="2"/>
        <w:jc w:val="left"/>
        <w:rPr>
          <w:rFonts w:ascii="ＭＳ Ｐ明朝" w:eastAsia="ＭＳ Ｐ明朝" w:hAnsi="ＭＳ Ｐ明朝"/>
          <w:szCs w:val="21"/>
        </w:rPr>
      </w:pPr>
      <w:hyperlink r:id="rId12" w:tgtFrame="_blank" w:history="1">
        <w:bookmarkStart w:id="383" w:name="_Hlk110289319"/>
        <w:r w:rsidR="00AC35C4" w:rsidRPr="00C22064">
          <w:rPr>
            <w:rStyle w:val="ab"/>
            <w:rFonts w:ascii="ＭＳ Ｐ明朝" w:eastAsia="ＭＳ Ｐ明朝" w:hAnsi="ＭＳ Ｐ明朝" w:hint="eastAsia"/>
            <w:color w:val="auto"/>
            <w:szCs w:val="21"/>
            <w:u w:val="none"/>
            <w:shd w:val="clear" w:color="auto" w:fill="FFFFFF"/>
          </w:rPr>
          <w:t>曽</w:t>
        </w:r>
        <w:bookmarkEnd w:id="383"/>
        <w:r w:rsidR="00AC35C4" w:rsidRPr="00C22064">
          <w:rPr>
            <w:rStyle w:val="ab"/>
            <w:rFonts w:ascii="ＭＳ Ｐ明朝" w:eastAsia="ＭＳ Ｐ明朝" w:hAnsi="ＭＳ Ｐ明朝" w:hint="eastAsia"/>
            <w:color w:val="auto"/>
            <w:szCs w:val="21"/>
            <w:u w:val="none"/>
            <w:shd w:val="clear" w:color="auto" w:fill="FFFFFF"/>
          </w:rPr>
          <w:t>我部真裕</w:t>
        </w:r>
      </w:hyperlink>
      <w:r w:rsidR="00AC35C4" w:rsidRPr="00C22064">
        <w:rPr>
          <w:rFonts w:ascii="ＭＳ Ｐ明朝" w:eastAsia="ＭＳ Ｐ明朝" w:hAnsi="ＭＳ Ｐ明朝" w:hint="eastAsia"/>
          <w:szCs w:val="21"/>
        </w:rPr>
        <w:t>「</w:t>
      </w:r>
      <w:r w:rsidR="00AC35C4" w:rsidRPr="00C22064">
        <w:rPr>
          <w:rFonts w:ascii="ＭＳ Ｐ明朝" w:eastAsia="ＭＳ Ｐ明朝" w:hAnsi="ＭＳ Ｐ明朝" w:hint="eastAsia"/>
          <w:spacing w:val="-12"/>
          <w:szCs w:val="21"/>
        </w:rPr>
        <w:t>テレビと新聞の関係をどう見る？ メディアの『集中排除原則』から考える」(ヤフーニュース2015年1月17日配信)</w:t>
      </w:r>
      <w:r w:rsidR="00AC35C4" w:rsidRPr="00C22064">
        <w:rPr>
          <w:rFonts w:ascii="ＭＳ Ｐ明朝" w:eastAsia="ＭＳ Ｐ明朝" w:hAnsi="ＭＳ Ｐ明朝"/>
          <w:spacing w:val="-12"/>
          <w:szCs w:val="21"/>
        </w:rPr>
        <w:t xml:space="preserve"> </w:t>
      </w:r>
      <w:hyperlink r:id="rId13" w:history="1">
        <w:r w:rsidR="00AC35C4" w:rsidRPr="00C22064">
          <w:rPr>
            <w:rStyle w:val="ab"/>
            <w:rFonts w:ascii="ＭＳ Ｐ明朝" w:eastAsia="ＭＳ Ｐ明朝" w:hAnsi="ＭＳ Ｐ明朝"/>
            <w:color w:val="auto"/>
            <w:szCs w:val="21"/>
            <w:u w:val="none"/>
          </w:rPr>
          <w:t>https://news.yahoo.co.jp/articles/fe9b8f6a37d5e374ac74f7c71fc8acdc6fc49676</w:t>
        </w:r>
      </w:hyperlink>
    </w:p>
    <w:p w14:paraId="0D60F703" w14:textId="77777777" w:rsidR="00AC35C4" w:rsidRPr="00C22064" w:rsidRDefault="00AC35C4" w:rsidP="00AC35C4">
      <w:pPr>
        <w:ind w:hanging="2"/>
        <w:jc w:val="left"/>
        <w:rPr>
          <w:rFonts w:ascii="ＭＳ Ｐ明朝" w:eastAsia="ＭＳ Ｐ明朝" w:hAnsi="ＭＳ Ｐ明朝"/>
          <w:szCs w:val="21"/>
        </w:rPr>
      </w:pPr>
      <w:r w:rsidRPr="00C22064">
        <w:rPr>
          <w:rFonts w:ascii="ＭＳ Ｐ明朝" w:eastAsia="ＭＳ Ｐ明朝" w:hAnsi="ＭＳ Ｐ明朝" w:hint="eastAsia"/>
          <w:szCs w:val="21"/>
        </w:rPr>
        <w:t xml:space="preserve">→　</w:t>
      </w:r>
      <w:bookmarkStart w:id="384" w:name="_Hlk110277309"/>
      <w:r w:rsidRPr="00C22064">
        <w:fldChar w:fldCharType="begin"/>
      </w:r>
      <w:r w:rsidRPr="00C22064">
        <w:rPr>
          <w:rFonts w:ascii="ＭＳ Ｐ明朝" w:eastAsia="ＭＳ Ｐ明朝" w:hAnsi="ＭＳ Ｐ明朝"/>
          <w:szCs w:val="21"/>
        </w:rPr>
        <w:instrText xml:space="preserve"> HYPERLINK "https://search.yahoo.co.jp/search?ei=UTF-8&amp;rkf=1&amp;slfr=1&amp;qrw=0&amp;p=%E6%9B%BD%E6%88%91%E9%83%A8%E7%9C%9F%E8%A3%95&amp;fr=link_kw_nws_direct" \t "_blank" </w:instrText>
      </w:r>
      <w:r w:rsidRPr="00C22064">
        <w:fldChar w:fldCharType="separate"/>
      </w:r>
      <w:r w:rsidRPr="00C22064">
        <w:rPr>
          <w:rStyle w:val="ab"/>
          <w:rFonts w:ascii="ＭＳ Ｐ明朝" w:eastAsia="ＭＳ Ｐ明朝" w:hAnsi="ＭＳ Ｐ明朝" w:hint="eastAsia"/>
          <w:color w:val="auto"/>
          <w:szCs w:val="21"/>
          <w:u w:val="none"/>
          <w:shd w:val="clear" w:color="auto" w:fill="FFFFFF"/>
        </w:rPr>
        <w:t>曽我部真裕</w:t>
      </w:r>
      <w:r w:rsidRPr="00C22064">
        <w:rPr>
          <w:rStyle w:val="ab"/>
          <w:rFonts w:ascii="ＭＳ Ｐ明朝" w:eastAsia="ＭＳ Ｐ明朝" w:hAnsi="ＭＳ Ｐ明朝"/>
          <w:color w:val="auto"/>
          <w:szCs w:val="21"/>
          <w:u w:val="none"/>
          <w:shd w:val="clear" w:color="auto" w:fill="FFFFFF"/>
        </w:rPr>
        <w:fldChar w:fldCharType="end"/>
      </w:r>
      <w:r w:rsidRPr="00C22064">
        <w:rPr>
          <w:rStyle w:val="ab"/>
          <w:rFonts w:ascii="ＭＳ Ｐ明朝" w:eastAsia="ＭＳ Ｐ明朝" w:hAnsi="ＭＳ Ｐ明朝" w:hint="eastAsia"/>
          <w:color w:val="auto"/>
          <w:szCs w:val="21"/>
          <w:u w:val="none"/>
          <w:shd w:val="clear" w:color="auto" w:fill="FFFFFF"/>
        </w:rPr>
        <w:t>[2015]</w:t>
      </w:r>
      <w:bookmarkEnd w:id="384"/>
    </w:p>
    <w:p w14:paraId="01E4C199" w14:textId="77777777" w:rsidR="00F064F4" w:rsidRPr="00C22064" w:rsidRDefault="00F064F4" w:rsidP="00AC35C4">
      <w:pPr>
        <w:jc w:val="left"/>
        <w:rPr>
          <w:rFonts w:ascii="ＭＳ Ｐ明朝" w:eastAsia="ＭＳ Ｐ明朝" w:hAnsi="ＭＳ Ｐ明朝"/>
          <w:szCs w:val="21"/>
        </w:rPr>
      </w:pPr>
      <w:bookmarkStart w:id="385" w:name="_Hlk123501505"/>
      <w:r w:rsidRPr="00C22064">
        <w:rPr>
          <w:rFonts w:ascii="ＭＳ Ｐ明朝" w:eastAsia="ＭＳ Ｐ明朝" w:hAnsi="ＭＳ Ｐ明朝" w:hint="eastAsia"/>
          <w:szCs w:val="21"/>
        </w:rPr>
        <w:t>曽我部真裕「受信料制度の合憲性」メディア判例百選（第2版）200頁以下（2018）→　曽我部真裕「2018」</w:t>
      </w:r>
    </w:p>
    <w:bookmarkEnd w:id="385"/>
    <w:p w14:paraId="10A78D6A" w14:textId="584C4AF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曽我部真裕「『思想の自由市場』論の前提・変容　マスメディアの役割再強化を」Journalism380号38頁以下（2022）→　曽我部真裕[2022]</w:t>
      </w:r>
    </w:p>
    <w:p w14:paraId="11BA7FDB" w14:textId="77777777" w:rsidR="00AC35C4" w:rsidRPr="00C22064" w:rsidRDefault="00AC35C4" w:rsidP="00AC35C4">
      <w:pPr>
        <w:pStyle w:val="1"/>
        <w:rPr>
          <w:rFonts w:ascii="ＭＳ Ｐ明朝" w:eastAsia="ＭＳ Ｐ明朝" w:hAnsi="ＭＳ Ｐ明朝"/>
          <w:szCs w:val="21"/>
        </w:rPr>
      </w:pPr>
      <w:r w:rsidRPr="00C22064">
        <w:rPr>
          <w:rFonts w:ascii="ＭＳ Ｐ明朝" w:eastAsia="ＭＳ Ｐ明朝" w:hAnsi="ＭＳ Ｐ明朝" w:hint="eastAsia"/>
          <w:szCs w:val="21"/>
        </w:rPr>
        <w:t>た</w:t>
      </w:r>
    </w:p>
    <w:p w14:paraId="72120797" w14:textId="77777777" w:rsidR="00AC35C4" w:rsidRPr="00C22064" w:rsidRDefault="00AC35C4" w:rsidP="00AC35C4">
      <w:pPr>
        <w:jc w:val="left"/>
        <w:rPr>
          <w:rFonts w:ascii="ＭＳ Ｐ明朝" w:eastAsia="ＭＳ Ｐ明朝" w:hAnsi="ＭＳ Ｐ明朝"/>
          <w:szCs w:val="21"/>
        </w:rPr>
      </w:pPr>
      <w:r w:rsidRPr="00C22064">
        <w:rPr>
          <w:rFonts w:ascii="ＭＳ Ｐ明朝" w:eastAsia="ＭＳ Ｐ明朝" w:hAnsi="ＭＳ Ｐ明朝" w:hint="eastAsia"/>
          <w:szCs w:val="21"/>
        </w:rPr>
        <w:t>滝澤紗矢子「判解：</w:t>
      </w:r>
      <w:r w:rsidRPr="00C22064">
        <w:rPr>
          <w:rFonts w:ascii="ＭＳ Ｐ明朝" w:eastAsia="ＭＳ Ｐ明朝" w:hAnsi="ＭＳ Ｐ明朝" w:hint="eastAsia"/>
          <w:szCs w:val="21"/>
          <w:shd w:val="clear" w:color="auto" w:fill="FFFFFF"/>
        </w:rPr>
        <w:t>ZHD/LINE</w:t>
      </w:r>
      <w:r w:rsidRPr="00C22064">
        <w:rPr>
          <w:rFonts w:ascii="ＭＳ Ｐ明朝" w:eastAsia="ＭＳ Ｐ明朝" w:hAnsi="ＭＳ Ｐ明朝" w:hint="eastAsia"/>
          <w:szCs w:val="21"/>
        </w:rPr>
        <w:t>統合事例</w:t>
      </w:r>
      <w:r w:rsidRPr="00C22064">
        <w:rPr>
          <w:rFonts w:ascii="ＭＳ Ｐ明朝" w:eastAsia="ＭＳ Ｐ明朝" w:hAnsi="ＭＳ Ｐ明朝" w:hint="eastAsia"/>
          <w:szCs w:val="21"/>
          <w:shd w:val="clear" w:color="auto" w:fill="FFFFFF"/>
        </w:rPr>
        <w:t>＝公取委令和2・8・4発表</w:t>
      </w:r>
      <w:r w:rsidRPr="00C22064">
        <w:rPr>
          <w:rFonts w:ascii="ＭＳ Ｐ明朝" w:eastAsia="ＭＳ Ｐ明朝" w:hAnsi="ＭＳ Ｐ明朝" w:hint="eastAsia"/>
          <w:szCs w:val="21"/>
        </w:rPr>
        <w:t>」ジュリ1552 号6頁以下</w:t>
      </w:r>
      <w:r w:rsidRPr="00C22064">
        <w:rPr>
          <w:rFonts w:ascii="ＭＳ Ｐ明朝" w:eastAsia="ＭＳ Ｐ明朝" w:hAnsi="ＭＳ Ｐ明朝" w:hint="eastAsia"/>
          <w:szCs w:val="21"/>
        </w:rPr>
        <w:lastRenderedPageBreak/>
        <w:t xml:space="preserve">（2020）→　</w:t>
      </w:r>
      <w:bookmarkStart w:id="386" w:name="_Hlk110414452"/>
      <w:r w:rsidRPr="00C22064">
        <w:rPr>
          <w:rFonts w:ascii="ＭＳ Ｐ明朝" w:eastAsia="ＭＳ Ｐ明朝" w:hAnsi="ＭＳ Ｐ明朝" w:hint="eastAsia"/>
          <w:szCs w:val="21"/>
        </w:rPr>
        <w:t>滝澤紗矢子[2020]</w:t>
      </w:r>
      <w:bookmarkEnd w:id="386"/>
    </w:p>
    <w:p w14:paraId="38BA1A60" w14:textId="77777777"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hint="eastAsia"/>
          <w:szCs w:val="21"/>
        </w:rPr>
        <w:t xml:space="preserve">武田邦宣「デジタルプラットフォームと競争者排除行為規制」日本経済法学会年報42号17頁以下→　</w:t>
      </w:r>
      <w:bookmarkStart w:id="387" w:name="_Hlk120093965"/>
      <w:r w:rsidRPr="00C22064">
        <w:rPr>
          <w:rFonts w:ascii="ＭＳ Ｐ明朝" w:eastAsia="ＭＳ Ｐ明朝" w:hAnsi="ＭＳ Ｐ明朝" w:hint="eastAsia"/>
          <w:szCs w:val="21"/>
        </w:rPr>
        <w:t>武田邦宣[2021]</w:t>
      </w:r>
      <w:bookmarkEnd w:id="387"/>
    </w:p>
    <w:p w14:paraId="5692ABB7" w14:textId="641F1EF8" w:rsidR="00AC35C4" w:rsidRPr="00C22064" w:rsidRDefault="00AC35C4" w:rsidP="00AC35C4">
      <w:pPr>
        <w:jc w:val="left"/>
        <w:rPr>
          <w:rFonts w:ascii="ＭＳ Ｐ明朝" w:eastAsia="ＭＳ Ｐ明朝" w:hAnsi="ＭＳ Ｐ明朝"/>
          <w:szCs w:val="21"/>
        </w:rPr>
      </w:pPr>
      <w:bookmarkStart w:id="388" w:name="_Hlk115359221"/>
      <w:r w:rsidRPr="00C22064">
        <w:rPr>
          <w:rFonts w:ascii="ＭＳ Ｐ明朝" w:eastAsia="ＭＳ Ｐ明朝" w:hAnsi="ＭＳ Ｐ明朝" w:hint="eastAsia"/>
          <w:szCs w:val="21"/>
        </w:rPr>
        <w:t>武田邦宣「</w:t>
      </w:r>
      <w:r w:rsidRPr="00C22064">
        <w:rPr>
          <w:rFonts w:ascii="ＭＳ Ｐ明朝" w:eastAsia="ＭＳ Ｐ明朝" w:hAnsi="ＭＳ Ｐ明朝" w:hint="eastAsia"/>
          <w:szCs w:val="21"/>
          <w:shd w:val="clear" w:color="auto" w:fill="FFFFFF"/>
        </w:rPr>
        <w:t>判解：ZHD/LINE</w:t>
      </w:r>
      <w:r w:rsidRPr="00C22064">
        <w:rPr>
          <w:rFonts w:ascii="ＭＳ Ｐ明朝" w:eastAsia="ＭＳ Ｐ明朝" w:hAnsi="ＭＳ Ｐ明朝" w:hint="eastAsia"/>
          <w:szCs w:val="21"/>
        </w:rPr>
        <w:t>統合事例</w:t>
      </w:r>
      <w:r w:rsidRPr="00C22064">
        <w:rPr>
          <w:rFonts w:ascii="ＭＳ Ｐ明朝" w:eastAsia="ＭＳ Ｐ明朝" w:hAnsi="ＭＳ Ｐ明朝" w:hint="eastAsia"/>
          <w:szCs w:val="21"/>
          <w:shd w:val="clear" w:color="auto" w:fill="FFFFFF"/>
        </w:rPr>
        <w:t>＝公取委令和2・8・4発表</w:t>
      </w:r>
      <w:r w:rsidRPr="00C22064">
        <w:rPr>
          <w:rFonts w:ascii="ＭＳ Ｐ明朝" w:eastAsia="ＭＳ Ｐ明朝" w:hAnsi="ＭＳ Ｐ明朝" w:hint="eastAsia"/>
          <w:szCs w:val="21"/>
        </w:rPr>
        <w:t>」新・判例解</w:t>
      </w:r>
      <w:proofErr w:type="spellStart"/>
      <w:r w:rsidRPr="00C22064">
        <w:rPr>
          <w:rFonts w:ascii="ＭＳ Ｐ明朝" w:eastAsia="ＭＳ Ｐ明朝" w:hAnsi="ＭＳ Ｐ明朝" w:hint="eastAsia"/>
          <w:szCs w:val="21"/>
        </w:rPr>
        <w:t>Whatch</w:t>
      </w:r>
      <w:proofErr w:type="spellEnd"/>
      <w:r w:rsidRPr="00C22064">
        <w:rPr>
          <w:rFonts w:ascii="ＭＳ Ｐ明朝" w:eastAsia="ＭＳ Ｐ明朝" w:hAnsi="ＭＳ Ｐ明朝" w:hint="eastAsia"/>
          <w:szCs w:val="21"/>
        </w:rPr>
        <w:t xml:space="preserve">（2021）→　</w:t>
      </w:r>
      <w:bookmarkStart w:id="389" w:name="_Hlk110414479"/>
      <w:r w:rsidRPr="00C22064">
        <w:rPr>
          <w:rFonts w:ascii="ＭＳ Ｐ明朝" w:eastAsia="ＭＳ Ｐ明朝" w:hAnsi="ＭＳ Ｐ明朝" w:hint="eastAsia"/>
          <w:szCs w:val="21"/>
        </w:rPr>
        <w:t>武田邦宣</w:t>
      </w:r>
      <w:r w:rsidR="008C22EA"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2021a</w:t>
      </w:r>
      <w:bookmarkEnd w:id="389"/>
      <w:r w:rsidR="008C22EA" w:rsidRPr="00C22064">
        <w:rPr>
          <w:rFonts w:ascii="ＭＳ Ｐ明朝" w:eastAsia="ＭＳ Ｐ明朝" w:hAnsi="ＭＳ Ｐ明朝" w:hint="eastAsia"/>
          <w:szCs w:val="21"/>
        </w:rPr>
        <w:t>]</w:t>
      </w:r>
    </w:p>
    <w:p w14:paraId="53D27953" w14:textId="0FC6F4BD" w:rsidR="00AC35C4" w:rsidRPr="00C22064" w:rsidRDefault="00AC35C4" w:rsidP="00AC35C4">
      <w:pPr>
        <w:rPr>
          <w:rFonts w:ascii="ＭＳ Ｐ明朝" w:eastAsia="ＭＳ Ｐ明朝" w:hAnsi="ＭＳ Ｐ明朝"/>
          <w:szCs w:val="21"/>
        </w:rPr>
      </w:pPr>
      <w:bookmarkStart w:id="390" w:name="_Hlk123499971"/>
      <w:bookmarkEnd w:id="388"/>
      <w:r w:rsidRPr="00C22064">
        <w:rPr>
          <w:rFonts w:ascii="ＭＳ Ｐ明朝" w:eastAsia="ＭＳ Ｐ明朝" w:hAnsi="ＭＳ Ｐ明朝" w:hint="eastAsia"/>
          <w:szCs w:val="21"/>
        </w:rPr>
        <w:t>武田邦宜「オンラインモール事業者に対する競争法の適用問題」日本エネルギー法研究所報告書「デジタル経済における競争法・法規制」</w:t>
      </w:r>
      <w:bookmarkStart w:id="391" w:name="_Hlk115359211"/>
      <w:r w:rsidR="00C70AA2" w:rsidRPr="00C22064">
        <w:rPr>
          <w:rFonts w:ascii="ＭＳ Ｐ明朝" w:eastAsia="ＭＳ Ｐ明朝" w:hAnsi="ＭＳ Ｐ明朝" w:hint="eastAsia"/>
          <w:szCs w:val="21"/>
        </w:rPr>
        <w:t>(2021)</w:t>
      </w:r>
      <w:r w:rsidR="008C22EA" w:rsidRPr="00C22064">
        <w:rPr>
          <w:rFonts w:ascii="ＭＳ Ｐ明朝" w:eastAsia="ＭＳ Ｐ明朝" w:hAnsi="ＭＳ Ｐ明朝" w:hint="eastAsia"/>
          <w:szCs w:val="21"/>
        </w:rPr>
        <w:t>129頁以下</w:t>
      </w:r>
      <w:bookmarkEnd w:id="390"/>
      <w:r w:rsidRPr="00C22064">
        <w:rPr>
          <w:rFonts w:ascii="ＭＳ Ｐ明朝" w:eastAsia="ＭＳ Ｐ明朝" w:hAnsi="ＭＳ Ｐ明朝" w:hint="eastAsia"/>
          <w:szCs w:val="21"/>
        </w:rPr>
        <w:t>→　武田邦宜[2021b]</w:t>
      </w:r>
      <w:bookmarkEnd w:id="391"/>
    </w:p>
    <w:p w14:paraId="23D04E5B" w14:textId="7200ACA3" w:rsidR="00196668" w:rsidRPr="00C22064" w:rsidRDefault="00196668" w:rsidP="00AC35C4">
      <w:bookmarkStart w:id="392" w:name="_Hlk123501495"/>
      <w:bookmarkStart w:id="393" w:name="_Hlk115429229"/>
      <w:r w:rsidRPr="00C22064">
        <w:rPr>
          <w:rFonts w:hint="eastAsia"/>
        </w:rPr>
        <w:t>立山紘毅『現代メディア法研究』（日本評論社、</w:t>
      </w:r>
      <w:r w:rsidRPr="00C22064">
        <w:rPr>
          <w:rFonts w:hint="eastAsia"/>
        </w:rPr>
        <w:t>1996</w:t>
      </w:r>
      <w:r w:rsidRPr="00C22064">
        <w:rPr>
          <w:rFonts w:hint="eastAsia"/>
        </w:rPr>
        <w:t>）→　立山紘毅</w:t>
      </w:r>
      <w:r w:rsidRPr="00C22064">
        <w:rPr>
          <w:rFonts w:hint="eastAsia"/>
        </w:rPr>
        <w:t>[1996]</w:t>
      </w:r>
    </w:p>
    <w:bookmarkEnd w:id="392"/>
    <w:p w14:paraId="4C8549EE" w14:textId="1913B340"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hint="eastAsia"/>
          <w:szCs w:val="21"/>
        </w:rPr>
        <w:t xml:space="preserve">田平恵「企業結合規制における審査と手続のあり方」日本経済法学会年報41号50頁以下（2020）→　</w:t>
      </w:r>
      <w:bookmarkStart w:id="394" w:name="_Hlk120097760"/>
      <w:r w:rsidRPr="00C22064">
        <w:rPr>
          <w:rFonts w:ascii="ＭＳ Ｐ明朝" w:eastAsia="ＭＳ Ｐ明朝" w:hAnsi="ＭＳ Ｐ明朝" w:hint="eastAsia"/>
          <w:szCs w:val="21"/>
        </w:rPr>
        <w:t>田平恵[2020]</w:t>
      </w:r>
      <w:bookmarkEnd w:id="394"/>
    </w:p>
    <w:p w14:paraId="239EEC58" w14:textId="7D895445"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hint="eastAsia"/>
          <w:szCs w:val="21"/>
        </w:rPr>
        <w:t>土田和博「</w:t>
      </w:r>
      <w:bookmarkStart w:id="395" w:name="_Hlk10560149"/>
      <w:r w:rsidRPr="00C22064">
        <w:rPr>
          <w:rFonts w:ascii="ＭＳ Ｐ明朝" w:eastAsia="ＭＳ Ｐ明朝" w:hAnsi="ＭＳ Ｐ明朝" w:hint="eastAsia"/>
          <w:szCs w:val="21"/>
        </w:rPr>
        <w:t>デジタルプラットフォームと独占禁止法</w:t>
      </w:r>
      <w:bookmarkEnd w:id="395"/>
      <w:r w:rsidRPr="00C22064">
        <w:rPr>
          <w:rFonts w:ascii="ＭＳ Ｐ明朝" w:eastAsia="ＭＳ Ｐ明朝" w:hAnsi="ＭＳ Ｐ明朝" w:hint="eastAsia"/>
          <w:szCs w:val="21"/>
        </w:rPr>
        <w:t>・総論」法時91巻3号54頁以下（2019）→</w:t>
      </w:r>
      <w:bookmarkStart w:id="396" w:name="_Hlk115515191"/>
      <w:r w:rsidR="00B13925"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土田和博[2019]</w:t>
      </w:r>
    </w:p>
    <w:bookmarkEnd w:id="393"/>
    <w:bookmarkEnd w:id="396"/>
    <w:p w14:paraId="07530ED6"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hint="eastAsia"/>
          <w:szCs w:val="21"/>
        </w:rPr>
        <w:t>富山康吉「競争秩序における自由」小西唯雄(編)『競争促進政策と寡占体制』（有斐閣、1976）3頁以下→　富</w:t>
      </w:r>
      <w:bookmarkStart w:id="397" w:name="_Hlk120048820"/>
      <w:r w:rsidRPr="00C22064">
        <w:rPr>
          <w:rFonts w:ascii="ＭＳ Ｐ明朝" w:eastAsia="ＭＳ Ｐ明朝" w:hAnsi="ＭＳ Ｐ明朝" w:hint="eastAsia"/>
          <w:szCs w:val="21"/>
        </w:rPr>
        <w:t>山康吉[1976]</w:t>
      </w:r>
      <w:bookmarkEnd w:id="397"/>
    </w:p>
    <w:p w14:paraId="22DDA42B" w14:textId="77777777" w:rsidR="00AC35C4" w:rsidRPr="00C22064" w:rsidRDefault="00AC35C4" w:rsidP="00AC35C4">
      <w:pPr>
        <w:rPr>
          <w:rFonts w:ascii="ＭＳ Ｐ明朝" w:eastAsia="ＭＳ Ｐ明朝" w:hAnsi="ＭＳ Ｐ明朝"/>
          <w:szCs w:val="21"/>
        </w:rPr>
      </w:pPr>
      <w:r w:rsidRPr="00C22064">
        <w:rPr>
          <w:rFonts w:ascii="ＭＳ Ｐ明朝" w:eastAsia="ＭＳ Ｐ明朝" w:hAnsi="ＭＳ Ｐ明朝" w:hint="eastAsia"/>
          <w:szCs w:val="21"/>
        </w:rPr>
        <w:t>東條吉純「デジタルプラットフォームと独禁法-----現状と課題」日本経済法学会年報42号2頁以下（2021）　→　東條吉純[2021]</w:t>
      </w:r>
    </w:p>
    <w:p w14:paraId="1105B136" w14:textId="77777777" w:rsidR="00B13925" w:rsidRPr="00C22064" w:rsidRDefault="00B13925" w:rsidP="00B13925">
      <w:pPr>
        <w:pStyle w:val="1"/>
        <w:rPr>
          <w:rFonts w:ascii="ＭＳ Ｐ明朝" w:eastAsia="ＭＳ Ｐ明朝" w:hAnsi="ＭＳ Ｐ明朝"/>
          <w:szCs w:val="21"/>
        </w:rPr>
      </w:pPr>
      <w:r w:rsidRPr="00C22064">
        <w:rPr>
          <w:rFonts w:ascii="ＭＳ Ｐ明朝" w:eastAsia="ＭＳ Ｐ明朝" w:hAnsi="ＭＳ Ｐ明朝" w:hint="eastAsia"/>
          <w:szCs w:val="21"/>
        </w:rPr>
        <w:t>な</w:t>
      </w:r>
    </w:p>
    <w:p w14:paraId="226C140D" w14:textId="03F0FC30"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hint="eastAsia"/>
          <w:szCs w:val="21"/>
        </w:rPr>
        <w:t>永井宏哉ほか「Zホールディングス株式会社及びLINE株式会社の経営統合に関する審査結果について｣</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 xml:space="preserve">841号83頁以下(2020)→　</w:t>
      </w:r>
      <w:bookmarkStart w:id="398" w:name="_Hlk110414469"/>
      <w:r w:rsidRPr="00C22064">
        <w:rPr>
          <w:rFonts w:ascii="ＭＳ Ｐ明朝" w:eastAsia="ＭＳ Ｐ明朝" w:hAnsi="ＭＳ Ｐ明朝" w:hint="eastAsia"/>
          <w:szCs w:val="21"/>
        </w:rPr>
        <w:t>永井宏哉ほか[2020]</w:t>
      </w:r>
      <w:bookmarkEnd w:id="398"/>
    </w:p>
    <w:p w14:paraId="2749E960"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hint="eastAsia"/>
          <w:szCs w:val="21"/>
        </w:rPr>
        <w:t>長尾愛女「濫用規制におけるフェアネスの考慮---フランス競争法を中心に」日本経済法学会年報43号35頁以下(2022)　→</w:t>
      </w:r>
      <w:bookmarkStart w:id="399" w:name="_Hlk117179982"/>
      <w:r w:rsidRPr="00C22064">
        <w:rPr>
          <w:rFonts w:ascii="ＭＳ Ｐ明朝" w:eastAsia="ＭＳ Ｐ明朝" w:hAnsi="ＭＳ Ｐ明朝" w:hint="eastAsia"/>
          <w:szCs w:val="21"/>
        </w:rPr>
        <w:t>長尾愛女[2022]</w:t>
      </w:r>
      <w:bookmarkEnd w:id="399"/>
    </w:p>
    <w:p w14:paraId="598AD99F" w14:textId="11471372" w:rsidR="00B13925" w:rsidRPr="00C22064" w:rsidRDefault="00B13925" w:rsidP="00B13925">
      <w:pPr>
        <w:rPr>
          <w:rFonts w:ascii="ＭＳ Ｐ明朝" w:eastAsia="ＭＳ Ｐ明朝" w:hAnsi="ＭＳ Ｐ明朝"/>
          <w:szCs w:val="21"/>
        </w:rPr>
      </w:pPr>
      <w:r w:rsidRPr="00C22064">
        <w:rPr>
          <w:rFonts w:ascii="ＭＳ Ｐ明朝" w:eastAsia="ＭＳ Ｐ明朝" w:hAnsi="ＭＳ Ｐ明朝" w:hint="eastAsia"/>
          <w:szCs w:val="21"/>
        </w:rPr>
        <w:t>中島美香「Googleに対するEU競争法上の３つの</w:t>
      </w:r>
      <w:r w:rsidR="008C22EA" w:rsidRPr="00C22064">
        <w:rPr>
          <w:rFonts w:ascii="ＭＳ Ｐ明朝" w:eastAsia="ＭＳ Ｐ明朝" w:hAnsi="ＭＳ Ｐ明朝" w:hint="eastAsia"/>
          <w:szCs w:val="21"/>
        </w:rPr>
        <w:t>異議</w:t>
      </w:r>
      <w:r w:rsidRPr="00C22064">
        <w:rPr>
          <w:rFonts w:ascii="ＭＳ Ｐ明朝" w:eastAsia="ＭＳ Ｐ明朝" w:hAnsi="ＭＳ Ｐ明朝" w:hint="eastAsia"/>
          <w:szCs w:val="21"/>
        </w:rPr>
        <w:t>告知事案」</w:t>
      </w:r>
      <w:proofErr w:type="spellStart"/>
      <w:r w:rsidRPr="00C22064">
        <w:rPr>
          <w:rFonts w:ascii="ＭＳ Ｐ明朝" w:eastAsia="ＭＳ Ｐ明朝" w:hAnsi="ＭＳ Ｐ明朝" w:hint="eastAsia"/>
          <w:szCs w:val="21"/>
        </w:rPr>
        <w:t>InfoComREVIEW</w:t>
      </w:r>
      <w:proofErr w:type="spellEnd"/>
      <w:r w:rsidRPr="00C22064">
        <w:rPr>
          <w:rFonts w:ascii="ＭＳ Ｐ明朝" w:eastAsia="ＭＳ Ｐ明朝" w:hAnsi="ＭＳ Ｐ明朝" w:hint="eastAsia"/>
          <w:szCs w:val="21"/>
        </w:rPr>
        <w:t xml:space="preserve"> 69号104頁以下(2017)→　</w:t>
      </w:r>
      <w:bookmarkStart w:id="400" w:name="_Hlk115555340"/>
      <w:r w:rsidRPr="00C22064">
        <w:rPr>
          <w:rFonts w:ascii="ＭＳ Ｐ明朝" w:eastAsia="ＭＳ Ｐ明朝" w:hAnsi="ＭＳ Ｐ明朝" w:hint="eastAsia"/>
          <w:szCs w:val="21"/>
        </w:rPr>
        <w:t>中島美香[2017]</w:t>
      </w:r>
      <w:bookmarkEnd w:id="400"/>
    </w:p>
    <w:p w14:paraId="3ECB891F" w14:textId="342E4FDC" w:rsidR="00B13925" w:rsidRPr="00C22064" w:rsidRDefault="00B13925" w:rsidP="00B13925">
      <w:pPr>
        <w:rPr>
          <w:rFonts w:ascii="ＭＳ Ｐ明朝" w:eastAsia="ＭＳ Ｐ明朝" w:hAnsi="ＭＳ Ｐ明朝"/>
          <w:szCs w:val="21"/>
        </w:rPr>
      </w:pPr>
      <w:r w:rsidRPr="00C22064">
        <w:rPr>
          <w:rFonts w:ascii="ＭＳ Ｐ明朝" w:eastAsia="ＭＳ Ｐ明朝" w:hAnsi="ＭＳ Ｐ明朝" w:hint="eastAsia"/>
          <w:szCs w:val="21"/>
        </w:rPr>
        <w:t>中島美香「グーグルに対する</w:t>
      </w:r>
      <w:r w:rsidRPr="00C22064">
        <w:rPr>
          <w:rFonts w:ascii="ＭＳ Ｐ明朝" w:eastAsia="ＭＳ Ｐ明朝" w:hAnsi="ＭＳ Ｐ明朝"/>
          <w:szCs w:val="21"/>
        </w:rPr>
        <w:t>EU</w:t>
      </w:r>
      <w:r w:rsidRPr="00C22064">
        <w:rPr>
          <w:rFonts w:ascii="ＭＳ Ｐ明朝" w:eastAsia="ＭＳ Ｐ明朝" w:hAnsi="ＭＳ Ｐ明朝" w:hint="eastAsia"/>
          <w:szCs w:val="21"/>
        </w:rPr>
        <w:t>競争法上の違反決定及び制裁金とその後の動向について」電子情報</w:t>
      </w:r>
      <w:r w:rsidR="008C22EA" w:rsidRPr="00C22064">
        <w:rPr>
          <w:rFonts w:ascii="ＭＳ Ｐ明朝" w:eastAsia="ＭＳ Ｐ明朝" w:hAnsi="ＭＳ Ｐ明朝" w:hint="eastAsia"/>
          <w:szCs w:val="21"/>
        </w:rPr>
        <w:t>通信</w:t>
      </w:r>
      <w:r w:rsidRPr="00C22064">
        <w:rPr>
          <w:rFonts w:ascii="ＭＳ Ｐ明朝" w:eastAsia="ＭＳ Ｐ明朝" w:hAnsi="ＭＳ Ｐ明朝" w:hint="eastAsia"/>
          <w:szCs w:val="21"/>
        </w:rPr>
        <w:t>学会技術研究報告</w:t>
      </w:r>
      <w:r w:rsidRPr="00C22064">
        <w:rPr>
          <w:rFonts w:ascii="ＭＳ Ｐ明朝" w:eastAsia="ＭＳ Ｐ明朝" w:hAnsi="ＭＳ Ｐ明朝"/>
          <w:szCs w:val="21"/>
        </w:rPr>
        <w:t>118</w:t>
      </w:r>
      <w:r w:rsidRPr="00C22064">
        <w:rPr>
          <w:rFonts w:ascii="ＭＳ Ｐ明朝" w:eastAsia="ＭＳ Ｐ明朝" w:hAnsi="ＭＳ Ｐ明朝" w:hint="eastAsia"/>
          <w:szCs w:val="21"/>
        </w:rPr>
        <w:t>巻</w:t>
      </w:r>
      <w:r w:rsidRPr="00C22064">
        <w:rPr>
          <w:rFonts w:ascii="ＭＳ Ｐ明朝" w:eastAsia="ＭＳ Ｐ明朝" w:hAnsi="ＭＳ Ｐ明朝"/>
          <w:szCs w:val="21"/>
        </w:rPr>
        <w:t>70</w:t>
      </w:r>
      <w:r w:rsidRPr="00C22064">
        <w:rPr>
          <w:rFonts w:ascii="ＭＳ Ｐ明朝" w:eastAsia="ＭＳ Ｐ明朝" w:hAnsi="ＭＳ Ｐ明朝" w:hint="eastAsia"/>
          <w:szCs w:val="21"/>
        </w:rPr>
        <w:t>号</w:t>
      </w:r>
      <w:r w:rsidRPr="00C22064">
        <w:rPr>
          <w:rFonts w:ascii="ＭＳ Ｐ明朝" w:eastAsia="ＭＳ Ｐ明朝" w:hAnsi="ＭＳ Ｐ明朝"/>
          <w:szCs w:val="21"/>
        </w:rPr>
        <w:t>l</w:t>
      </w:r>
      <w:r w:rsidRPr="00C22064">
        <w:rPr>
          <w:rFonts w:ascii="ＭＳ Ｐ明朝" w:eastAsia="ＭＳ Ｐ明朝" w:hAnsi="ＭＳ Ｐ明朝" w:hint="eastAsia"/>
          <w:szCs w:val="21"/>
        </w:rPr>
        <w:t>07頁以下</w:t>
      </w:r>
      <w:r w:rsidRPr="00C22064">
        <w:rPr>
          <w:rFonts w:ascii="ＭＳ Ｐ明朝" w:eastAsia="ＭＳ Ｐ明朝" w:hAnsi="ＭＳ Ｐ明朝"/>
          <w:szCs w:val="21"/>
        </w:rPr>
        <w:t>(2018)</w:t>
      </w:r>
      <w:r w:rsidRPr="00C22064">
        <w:rPr>
          <w:rFonts w:ascii="ＭＳ Ｐ明朝" w:eastAsia="ＭＳ Ｐ明朝" w:hAnsi="ＭＳ Ｐ明朝" w:hint="eastAsia"/>
          <w:szCs w:val="21"/>
        </w:rPr>
        <w:t xml:space="preserve"> →　</w:t>
      </w:r>
      <w:bookmarkStart w:id="401" w:name="_Hlk115376707"/>
      <w:r w:rsidRPr="00C22064">
        <w:rPr>
          <w:rFonts w:ascii="ＭＳ Ｐ明朝" w:eastAsia="ＭＳ Ｐ明朝" w:hAnsi="ＭＳ Ｐ明朝" w:hint="eastAsia"/>
          <w:szCs w:val="21"/>
        </w:rPr>
        <w:t>中島美香[2018]</w:t>
      </w:r>
      <w:bookmarkEnd w:id="401"/>
    </w:p>
    <w:p w14:paraId="2158345E" w14:textId="77777777" w:rsidR="00B13925" w:rsidRPr="00C22064" w:rsidRDefault="00B13925" w:rsidP="00B13925">
      <w:pPr>
        <w:rPr>
          <w:rFonts w:ascii="ＭＳ Ｐ明朝" w:eastAsia="ＭＳ Ｐ明朝" w:hAnsi="ＭＳ Ｐ明朝"/>
          <w:szCs w:val="21"/>
        </w:rPr>
      </w:pPr>
      <w:r w:rsidRPr="00C22064">
        <w:rPr>
          <w:rFonts w:ascii="ＭＳ Ｐ明朝" w:eastAsia="ＭＳ Ｐ明朝" w:hAnsi="ＭＳ Ｐ明朝" w:hint="eastAsia"/>
          <w:szCs w:val="21"/>
        </w:rPr>
        <w:t xml:space="preserve">中島美香「グーグルのアンドロイドとEU競争法上の問題（上）(下)」国際商事法務47巻4号419頁以下、同5号578頁以下（2019）→　</w:t>
      </w:r>
      <w:bookmarkStart w:id="402" w:name="_Hlk115555403"/>
      <w:r w:rsidRPr="00C22064">
        <w:rPr>
          <w:rFonts w:ascii="ＭＳ Ｐ明朝" w:eastAsia="ＭＳ Ｐ明朝" w:hAnsi="ＭＳ Ｐ明朝" w:hint="eastAsia"/>
          <w:szCs w:val="21"/>
        </w:rPr>
        <w:t>中島美香[2019]</w:t>
      </w:r>
      <w:bookmarkEnd w:id="402"/>
    </w:p>
    <w:p w14:paraId="4FDDC646" w14:textId="77777777" w:rsidR="00B13925" w:rsidRPr="00C22064" w:rsidRDefault="00B13925" w:rsidP="00B13925">
      <w:pPr>
        <w:rPr>
          <w:rFonts w:ascii="ＭＳ Ｐ明朝" w:eastAsia="ＭＳ Ｐ明朝" w:hAnsi="ＭＳ Ｐ明朝"/>
          <w:szCs w:val="21"/>
        </w:rPr>
      </w:pPr>
      <w:r w:rsidRPr="00C22064">
        <w:rPr>
          <w:rFonts w:ascii="ＭＳ Ｐ明朝" w:eastAsia="ＭＳ Ｐ明朝" w:hAnsi="ＭＳ Ｐ明朝" w:hint="eastAsia"/>
          <w:szCs w:val="21"/>
        </w:rPr>
        <w:t>中島美香「グーグル・アンドロイド事件」特許研究</w:t>
      </w:r>
      <w:r w:rsidRPr="00C22064">
        <w:rPr>
          <w:rFonts w:ascii="ＭＳ Ｐ明朝" w:eastAsia="ＭＳ Ｐ明朝" w:hAnsi="ＭＳ Ｐ明朝"/>
          <w:szCs w:val="21"/>
        </w:rPr>
        <w:t>71</w:t>
      </w:r>
      <w:r w:rsidRPr="00C22064">
        <w:rPr>
          <w:rFonts w:ascii="ＭＳ Ｐ明朝" w:eastAsia="ＭＳ Ｐ明朝" w:hAnsi="ＭＳ Ｐ明朝" w:hint="eastAsia"/>
          <w:szCs w:val="21"/>
        </w:rPr>
        <w:t>号</w:t>
      </w:r>
      <w:r w:rsidRPr="00C22064">
        <w:rPr>
          <w:rFonts w:ascii="ＭＳ Ｐ明朝" w:eastAsia="ＭＳ Ｐ明朝" w:hAnsi="ＭＳ Ｐ明朝"/>
          <w:szCs w:val="21"/>
        </w:rPr>
        <w:t>34</w:t>
      </w:r>
      <w:r w:rsidRPr="00C22064">
        <w:rPr>
          <w:rFonts w:ascii="ＭＳ Ｐ明朝" w:eastAsia="ＭＳ Ｐ明朝" w:hAnsi="ＭＳ Ｐ明朝" w:hint="eastAsia"/>
          <w:szCs w:val="21"/>
        </w:rPr>
        <w:t>頁以下</w:t>
      </w:r>
      <w:r w:rsidRPr="00C22064">
        <w:rPr>
          <w:rFonts w:ascii="ＭＳ Ｐ明朝" w:eastAsia="ＭＳ Ｐ明朝" w:hAnsi="ＭＳ Ｐ明朝"/>
          <w:szCs w:val="21"/>
        </w:rPr>
        <w:t>(2021</w:t>
      </w:r>
      <w:r w:rsidRPr="00C22064">
        <w:rPr>
          <w:rFonts w:ascii="ＭＳ Ｐ明朝" w:eastAsia="ＭＳ Ｐ明朝" w:hAnsi="ＭＳ Ｐ明朝" w:hint="eastAsia"/>
          <w:szCs w:val="21"/>
        </w:rPr>
        <w:t xml:space="preserve">）→　</w:t>
      </w:r>
      <w:bookmarkStart w:id="403" w:name="_Hlk115555414"/>
      <w:r w:rsidRPr="00C22064">
        <w:rPr>
          <w:rFonts w:ascii="ＭＳ Ｐ明朝" w:eastAsia="ＭＳ Ｐ明朝" w:hAnsi="ＭＳ Ｐ明朝" w:hint="eastAsia"/>
          <w:szCs w:val="21"/>
        </w:rPr>
        <w:t>中島美香[2021]</w:t>
      </w:r>
      <w:bookmarkEnd w:id="403"/>
    </w:p>
    <w:p w14:paraId="3F9FCB39" w14:textId="7D431ED8" w:rsidR="009B2BC6" w:rsidRPr="00C22064" w:rsidRDefault="00B13925" w:rsidP="009B2BC6">
      <w:pPr>
        <w:jc w:val="left"/>
        <w:rPr>
          <w:rFonts w:ascii="ＭＳ Ｐ明朝" w:eastAsia="ＭＳ Ｐ明朝" w:hAnsi="ＭＳ Ｐ明朝"/>
          <w:szCs w:val="21"/>
        </w:rPr>
      </w:pPr>
      <w:bookmarkStart w:id="404" w:name="_Hlk115556146"/>
      <w:r w:rsidRPr="00C22064">
        <w:rPr>
          <w:rFonts w:ascii="ＭＳ Ｐ明朝" w:eastAsia="ＭＳ Ｐ明朝" w:hAnsi="ＭＳ Ｐ明朝" w:hint="eastAsia"/>
          <w:szCs w:val="21"/>
        </w:rPr>
        <w:t xml:space="preserve">中島美香「グーグルのアンドロイドとEU競争法上の問題---欧州委員会の2018年違反決定書の概要について」国際情報学研究1号79頁以下（2021）→　</w:t>
      </w:r>
      <w:bookmarkStart w:id="405" w:name="_Hlk115556169"/>
      <w:r w:rsidRPr="00C22064">
        <w:rPr>
          <w:rFonts w:ascii="ＭＳ Ｐ明朝" w:eastAsia="ＭＳ Ｐ明朝" w:hAnsi="ＭＳ Ｐ明朝" w:hint="eastAsia"/>
          <w:szCs w:val="21"/>
        </w:rPr>
        <w:t>中島美香[2021a]</w:t>
      </w:r>
      <w:bookmarkEnd w:id="405"/>
      <w:r w:rsidRPr="00C22064">
        <w:rPr>
          <w:rFonts w:ascii="ＭＳ Ｐ明朝" w:eastAsia="ＭＳ Ｐ明朝" w:hAnsi="ＭＳ Ｐ明朝"/>
          <w:szCs w:val="21"/>
        </w:rPr>
        <w:br/>
      </w:r>
      <w:bookmarkEnd w:id="404"/>
      <w:r w:rsidR="009B2BC6" w:rsidRPr="00C22064">
        <w:rPr>
          <w:rFonts w:ascii="ＭＳ Ｐ明朝" w:eastAsia="ＭＳ Ｐ明朝" w:hAnsi="ＭＳ Ｐ明朝"/>
          <w:szCs w:val="21"/>
        </w:rPr>
        <w:t>中田邦博「ドイツにおける広告規制と消費者</w:t>
      </w:r>
      <w:r w:rsidR="009B2BC6" w:rsidRPr="00C22064">
        <w:rPr>
          <w:rFonts w:ascii="ＭＳ Ｐ明朝" w:eastAsia="ＭＳ Ｐ明朝" w:hAnsi="ＭＳ Ｐ明朝" w:hint="eastAsia"/>
          <w:szCs w:val="21"/>
        </w:rPr>
        <w:t>」</w:t>
      </w:r>
      <w:r w:rsidR="009B2BC6" w:rsidRPr="00C22064">
        <w:rPr>
          <w:rFonts w:ascii="ＭＳ Ｐ明朝" w:eastAsia="ＭＳ Ｐ明朝" w:hAnsi="ＭＳ Ｐ明朝"/>
          <w:szCs w:val="21"/>
        </w:rPr>
        <w:t>現代消費者法</w:t>
      </w:r>
      <w:r w:rsidR="009B2BC6" w:rsidRPr="00C22064">
        <w:rPr>
          <w:rFonts w:ascii="ＭＳ Ｐ明朝" w:eastAsia="ＭＳ Ｐ明朝" w:hAnsi="ＭＳ Ｐ明朝" w:hint="eastAsia"/>
          <w:szCs w:val="21"/>
        </w:rPr>
        <w:t xml:space="preserve">32号48頁以下（2016）→　</w:t>
      </w:r>
      <w:r w:rsidR="009B2BC6" w:rsidRPr="00C22064">
        <w:rPr>
          <w:rFonts w:ascii="ＭＳ Ｐ明朝" w:eastAsia="ＭＳ Ｐ明朝" w:hAnsi="ＭＳ Ｐ明朝"/>
          <w:szCs w:val="21"/>
        </w:rPr>
        <w:t>中田邦博</w:t>
      </w:r>
      <w:r w:rsidR="009B2BC6" w:rsidRPr="00C22064">
        <w:rPr>
          <w:rFonts w:ascii="ＭＳ Ｐ明朝" w:eastAsia="ＭＳ Ｐ明朝" w:hAnsi="ＭＳ Ｐ明朝" w:hint="eastAsia"/>
          <w:szCs w:val="21"/>
        </w:rPr>
        <w:t>[2016]</w:t>
      </w:r>
    </w:p>
    <w:p w14:paraId="0E770256" w14:textId="77777777" w:rsidR="009B2BC6" w:rsidRPr="00C22064" w:rsidRDefault="009B2BC6" w:rsidP="009B2BC6">
      <w:pPr>
        <w:jc w:val="left"/>
        <w:rPr>
          <w:rFonts w:ascii="ＭＳ Ｐ明朝" w:eastAsia="ＭＳ Ｐ明朝" w:hAnsi="ＭＳ Ｐ明朝"/>
          <w:szCs w:val="21"/>
        </w:rPr>
      </w:pPr>
      <w:r w:rsidRPr="00C22064">
        <w:rPr>
          <w:rFonts w:ascii="ＭＳ Ｐ明朝" w:eastAsia="ＭＳ Ｐ明朝" w:hAnsi="ＭＳ Ｐ明朝"/>
          <w:szCs w:val="21"/>
        </w:rPr>
        <w:t>中田邦博＝鹿野菜穂子（編）『ヨーロッパ消費者法・広告規制法の動向と日本法』（日本評論社、2011）→　中田邦博＝鹿野菜穂子（編）[2011]</w:t>
      </w:r>
    </w:p>
    <w:p w14:paraId="16EF1588"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szCs w:val="21"/>
        </w:rPr>
        <w:t>中田邦博＝鹿野菜穂子（編）『消費者法の現代化と集団的権利保護』（日本評論社、2016）→　中田邦博＝鹿野菜穂子（編）[2016]</w:t>
      </w:r>
    </w:p>
    <w:p w14:paraId="0DDF36BA"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szCs w:val="21"/>
        </w:rPr>
        <w:lastRenderedPageBreak/>
        <w:t>中村登志哉</w:t>
      </w:r>
      <w:r w:rsidRPr="00C22064">
        <w:rPr>
          <w:rFonts w:ascii="ＭＳ Ｐ明朝" w:eastAsia="ＭＳ Ｐ明朝" w:hAnsi="ＭＳ Ｐ明朝" w:hint="eastAsia"/>
          <w:szCs w:val="21"/>
        </w:rPr>
        <w:t>「</w:t>
      </w:r>
      <w:r w:rsidRPr="00C22064">
        <w:rPr>
          <w:rFonts w:ascii="ＭＳ Ｐ明朝" w:eastAsia="ＭＳ Ｐ明朝" w:hAnsi="ＭＳ Ｐ明朝"/>
          <w:szCs w:val="21"/>
        </w:rPr>
        <w:t>ドイツ公共放送の現状と課題</w:t>
      </w:r>
      <w:r w:rsidRPr="00C22064">
        <w:rPr>
          <w:rFonts w:ascii="ＭＳ Ｐ明朝" w:eastAsia="ＭＳ Ｐ明朝" w:hAnsi="ＭＳ Ｐ明朝" w:hint="eastAsia"/>
          <w:szCs w:val="21"/>
        </w:rPr>
        <w:t xml:space="preserve">」名古屋大学・法政論集286号285頁以下（2020）→　</w:t>
      </w:r>
      <w:r w:rsidRPr="00C22064">
        <w:rPr>
          <w:rFonts w:ascii="ＭＳ Ｐ明朝" w:eastAsia="ＭＳ Ｐ明朝" w:hAnsi="ＭＳ Ｐ明朝"/>
          <w:szCs w:val="21"/>
        </w:rPr>
        <w:t>中村登志哉</w:t>
      </w:r>
      <w:r w:rsidRPr="00C22064">
        <w:rPr>
          <w:rFonts w:ascii="ＭＳ Ｐ明朝" w:eastAsia="ＭＳ Ｐ明朝" w:hAnsi="ＭＳ Ｐ明朝" w:hint="eastAsia"/>
          <w:szCs w:val="21"/>
        </w:rPr>
        <w:t>[2020]</w:t>
      </w:r>
    </w:p>
    <w:p w14:paraId="7279F657"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hint="eastAsia"/>
          <w:szCs w:val="21"/>
        </w:rPr>
        <w:t>西土彰一郎『放送の自由の基層』（信山社、</w:t>
      </w:r>
      <w:r w:rsidRPr="00C22064">
        <w:rPr>
          <w:rFonts w:ascii="ＭＳ Ｐ明朝" w:eastAsia="ＭＳ Ｐ明朝" w:hAnsi="ＭＳ Ｐ明朝"/>
          <w:szCs w:val="21"/>
        </w:rPr>
        <w:t>2011</w:t>
      </w:r>
      <w:r w:rsidRPr="00C22064">
        <w:rPr>
          <w:rFonts w:ascii="ＭＳ Ｐ明朝" w:eastAsia="ＭＳ Ｐ明朝" w:hAnsi="ＭＳ Ｐ明朝" w:hint="eastAsia"/>
          <w:szCs w:val="21"/>
        </w:rPr>
        <w:t>）→　西土彰一郎[</w:t>
      </w:r>
      <w:r w:rsidRPr="00C22064">
        <w:rPr>
          <w:rFonts w:ascii="ＭＳ Ｐ明朝" w:eastAsia="ＭＳ Ｐ明朝" w:hAnsi="ＭＳ Ｐ明朝"/>
          <w:szCs w:val="21"/>
        </w:rPr>
        <w:t>2011]</w:t>
      </w:r>
      <w:r w:rsidRPr="00C22064">
        <w:rPr>
          <w:rFonts w:ascii="ＭＳ Ｐ明朝" w:eastAsia="ＭＳ Ｐ明朝" w:hAnsi="ＭＳ Ｐ明朝" w:hint="eastAsia"/>
          <w:szCs w:val="21"/>
        </w:rPr>
        <w:t xml:space="preserve"> </w:t>
      </w:r>
    </w:p>
    <w:p w14:paraId="36AC0085"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hint="eastAsia"/>
          <w:szCs w:val="21"/>
        </w:rPr>
        <w:t>西土彰一郎「ドイツにおける公共放送論の新展開」情報通信政策研究</w:t>
      </w:r>
      <w:r w:rsidRPr="00C22064">
        <w:rPr>
          <w:rFonts w:ascii="ＭＳ Ｐ明朝" w:eastAsia="ＭＳ Ｐ明朝" w:hAnsi="ＭＳ Ｐ明朝"/>
          <w:szCs w:val="21"/>
        </w:rPr>
        <w:t>1</w:t>
      </w:r>
      <w:r w:rsidRPr="00C22064">
        <w:rPr>
          <w:rFonts w:ascii="ＭＳ Ｐ明朝" w:eastAsia="ＭＳ Ｐ明朝" w:hAnsi="ＭＳ Ｐ明朝" w:hint="eastAsia"/>
          <w:szCs w:val="21"/>
        </w:rPr>
        <w:t>巻</w:t>
      </w:r>
      <w:r w:rsidRPr="00C22064">
        <w:rPr>
          <w:rFonts w:ascii="ＭＳ Ｐ明朝" w:eastAsia="ＭＳ Ｐ明朝" w:hAnsi="ＭＳ Ｐ明朝"/>
          <w:szCs w:val="21"/>
        </w:rPr>
        <w:t>1</w:t>
      </w:r>
      <w:r w:rsidRPr="00C22064">
        <w:rPr>
          <w:rFonts w:ascii="ＭＳ Ｐ明朝" w:eastAsia="ＭＳ Ｐ明朝" w:hAnsi="ＭＳ Ｐ明朝" w:hint="eastAsia"/>
          <w:szCs w:val="21"/>
        </w:rPr>
        <w:t>号</w:t>
      </w:r>
      <w:r w:rsidRPr="00C22064">
        <w:rPr>
          <w:rFonts w:ascii="ＭＳ Ｐ明朝" w:eastAsia="ＭＳ Ｐ明朝" w:hAnsi="ＭＳ Ｐ明朝"/>
          <w:szCs w:val="21"/>
        </w:rPr>
        <w:t>35</w:t>
      </w:r>
      <w:r w:rsidRPr="00C22064">
        <w:rPr>
          <w:rFonts w:ascii="ＭＳ Ｐ明朝" w:eastAsia="ＭＳ Ｐ明朝" w:hAnsi="ＭＳ Ｐ明朝" w:hint="eastAsia"/>
          <w:szCs w:val="21"/>
        </w:rPr>
        <w:t>頁以下</w:t>
      </w:r>
      <w:r w:rsidRPr="00C22064">
        <w:rPr>
          <w:rFonts w:ascii="ＭＳ Ｐ明朝" w:eastAsia="ＭＳ Ｐ明朝" w:hAnsi="ＭＳ Ｐ明朝"/>
          <w:szCs w:val="21"/>
        </w:rPr>
        <w:t>(2017</w:t>
      </w:r>
      <w:r w:rsidRPr="00C22064">
        <w:rPr>
          <w:rFonts w:ascii="ＭＳ Ｐ明朝" w:eastAsia="ＭＳ Ｐ明朝" w:hAnsi="ＭＳ Ｐ明朝" w:hint="eastAsia"/>
          <w:szCs w:val="21"/>
        </w:rPr>
        <w:t xml:space="preserve">）→　</w:t>
      </w:r>
      <w:bookmarkStart w:id="406" w:name="_Hlk110343690"/>
      <w:r w:rsidRPr="00C22064">
        <w:rPr>
          <w:rFonts w:ascii="ＭＳ Ｐ明朝" w:eastAsia="ＭＳ Ｐ明朝" w:hAnsi="ＭＳ Ｐ明朝" w:hint="eastAsia"/>
          <w:szCs w:val="21"/>
        </w:rPr>
        <w:t>西土彰一郎[2017]</w:t>
      </w:r>
      <w:bookmarkEnd w:id="406"/>
    </w:p>
    <w:p w14:paraId="46D4F023"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szCs w:val="21"/>
        </w:rPr>
        <w:t>根岸哲</w:t>
      </w:r>
      <w:r w:rsidRPr="00C22064">
        <w:rPr>
          <w:rFonts w:ascii="ＭＳ Ｐ明朝" w:eastAsia="ＭＳ Ｐ明朝" w:hAnsi="ＭＳ Ｐ明朝" w:hint="eastAsia"/>
          <w:szCs w:val="21"/>
        </w:rPr>
        <w:t>「米国における放送の集中化とその規制」</w:t>
      </w:r>
      <w:r w:rsidRPr="00C22064">
        <w:rPr>
          <w:rFonts w:ascii="ＭＳ Ｐ明朝" w:eastAsia="ＭＳ Ｐ明朝" w:hAnsi="ＭＳ Ｐ明朝"/>
          <w:szCs w:val="21"/>
        </w:rPr>
        <w:t>『規制産業の経済法研究　第2巻』</w:t>
      </w:r>
      <w:r w:rsidRPr="00C22064">
        <w:rPr>
          <w:rFonts w:ascii="ＭＳ Ｐ明朝" w:eastAsia="ＭＳ Ｐ明朝" w:hAnsi="ＭＳ Ｐ明朝" w:hint="eastAsia"/>
          <w:szCs w:val="21"/>
        </w:rPr>
        <w:t>（成文堂、1986）</w:t>
      </w:r>
      <w:r w:rsidRPr="00C22064">
        <w:rPr>
          <w:rFonts w:ascii="ＭＳ Ｐ明朝" w:eastAsia="ＭＳ Ｐ明朝" w:hAnsi="ＭＳ Ｐ明朝"/>
          <w:szCs w:val="21"/>
        </w:rPr>
        <w:t>149頁以下</w:t>
      </w:r>
      <w:r w:rsidRPr="00C22064">
        <w:rPr>
          <w:rFonts w:ascii="ＭＳ Ｐ明朝" w:eastAsia="ＭＳ Ｐ明朝" w:hAnsi="ＭＳ Ｐ明朝" w:hint="eastAsia"/>
          <w:szCs w:val="21"/>
        </w:rPr>
        <w:t xml:space="preserve">　→　</w:t>
      </w:r>
      <w:r w:rsidRPr="00C22064">
        <w:rPr>
          <w:rFonts w:ascii="ＭＳ Ｐ明朝" w:eastAsia="ＭＳ Ｐ明朝" w:hAnsi="ＭＳ Ｐ明朝"/>
          <w:szCs w:val="21"/>
        </w:rPr>
        <w:t>根岸哲</w:t>
      </w:r>
      <w:r w:rsidRPr="00C22064">
        <w:rPr>
          <w:rFonts w:ascii="ＭＳ Ｐ明朝" w:eastAsia="ＭＳ Ｐ明朝" w:hAnsi="ＭＳ Ｐ明朝" w:hint="eastAsia"/>
          <w:szCs w:val="21"/>
        </w:rPr>
        <w:t>[1986]</w:t>
      </w:r>
    </w:p>
    <w:p w14:paraId="02186799"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hint="eastAsia"/>
          <w:szCs w:val="21"/>
        </w:rPr>
        <w:t>根岸哲「一般指定2項(その他の取引拒絶) 」根岸哲(編)『注釈独占禁止法』（有斐閣、2009）363頁以下　→ 根岸哲[2009]</w:t>
      </w:r>
    </w:p>
    <w:p w14:paraId="6FEB3303" w14:textId="77777777" w:rsidR="009B2BC6" w:rsidRPr="00C22064" w:rsidRDefault="009B2BC6" w:rsidP="009B2BC6">
      <w:pPr>
        <w:jc w:val="left"/>
        <w:rPr>
          <w:rFonts w:ascii="ＭＳ Ｐ明朝" w:eastAsia="ＭＳ Ｐ明朝" w:hAnsi="ＭＳ Ｐ明朝"/>
          <w:szCs w:val="21"/>
          <w:lang w:eastAsia="zh-CN"/>
        </w:rPr>
      </w:pPr>
      <w:r w:rsidRPr="00C22064">
        <w:rPr>
          <w:rFonts w:ascii="ＭＳ Ｐ明朝" w:eastAsia="ＭＳ Ｐ明朝" w:hAnsi="ＭＳ Ｐ明朝" w:hint="eastAsia"/>
          <w:szCs w:val="21"/>
          <w:lang w:eastAsia="zh-CN"/>
        </w:rPr>
        <w:t>根岸哲＝舟田『独占禁止法概説』（有斐閣、第5版、2015）→　根岸＝舟田[2015]</w:t>
      </w:r>
    </w:p>
    <w:p w14:paraId="7D4B15CC"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hint="eastAsia"/>
          <w:szCs w:val="21"/>
        </w:rPr>
        <w:t>野﨑光駿「独占禁止法上の</w:t>
      </w:r>
      <w:bookmarkStart w:id="407" w:name="_Hlk112427004"/>
      <w:r w:rsidRPr="00C22064">
        <w:rPr>
          <w:rFonts w:ascii="ＭＳ Ｐ明朝" w:eastAsia="ＭＳ Ｐ明朝" w:hAnsi="ＭＳ Ｐ明朝" w:hint="eastAsia"/>
          <w:szCs w:val="21"/>
        </w:rPr>
        <w:t>破綻会社の抗弁</w:t>
      </w:r>
      <w:bookmarkEnd w:id="407"/>
      <w:r w:rsidRPr="00C22064">
        <w:rPr>
          <w:rFonts w:ascii="ＭＳ Ｐ明朝" w:eastAsia="ＭＳ Ｐ明朝" w:hAnsi="ＭＳ Ｐ明朝" w:hint="eastAsia"/>
          <w:szCs w:val="21"/>
        </w:rPr>
        <w:t xml:space="preserve">と因果関係論に対する一考察」法学政治学論究126号205頁以下（2020）→　</w:t>
      </w:r>
      <w:bookmarkStart w:id="408" w:name="_Hlk112427179"/>
      <w:r w:rsidRPr="00C22064">
        <w:rPr>
          <w:rFonts w:ascii="ＭＳ Ｐ明朝" w:eastAsia="ＭＳ Ｐ明朝" w:hAnsi="ＭＳ Ｐ明朝" w:hint="eastAsia"/>
          <w:szCs w:val="21"/>
        </w:rPr>
        <w:t>野﨑光駿[2020]</w:t>
      </w:r>
      <w:bookmarkEnd w:id="408"/>
    </w:p>
    <w:p w14:paraId="44901C50" w14:textId="77777777"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hint="eastAsia"/>
          <w:szCs w:val="21"/>
        </w:rPr>
        <w:t>野﨑光駿「</w:t>
      </w:r>
      <w:r w:rsidRPr="00C22064">
        <w:rPr>
          <w:rFonts w:ascii="ＭＳ Ｐ明朝" w:eastAsia="ＭＳ Ｐ明朝" w:hAnsi="ＭＳ Ｐ明朝"/>
          <w:szCs w:val="21"/>
        </w:rPr>
        <w:t>米国反トラスト法における破綻会社の抗弁の現状と課題</w:t>
      </w:r>
      <w:r w:rsidRPr="00C22064">
        <w:rPr>
          <w:rFonts w:ascii="ＭＳ Ｐ明朝" w:eastAsia="ＭＳ Ｐ明朝" w:hAnsi="ＭＳ Ｐ明朝" w:hint="eastAsia"/>
          <w:szCs w:val="21"/>
        </w:rPr>
        <w:t xml:space="preserve">」法学政治学論究128号97頁以下（2021）→　</w:t>
      </w:r>
      <w:bookmarkStart w:id="409" w:name="_Hlk112427188"/>
      <w:r w:rsidRPr="00C22064">
        <w:rPr>
          <w:rFonts w:ascii="ＭＳ Ｐ明朝" w:eastAsia="ＭＳ Ｐ明朝" w:hAnsi="ＭＳ Ｐ明朝" w:hint="eastAsia"/>
          <w:szCs w:val="21"/>
        </w:rPr>
        <w:t>野﨑光駿[2021]</w:t>
      </w:r>
      <w:bookmarkEnd w:id="409"/>
    </w:p>
    <w:p w14:paraId="3EA3426C" w14:textId="77777777" w:rsidR="00B13925" w:rsidRPr="00C22064" w:rsidRDefault="00B13925" w:rsidP="00B13925">
      <w:pPr>
        <w:pStyle w:val="1"/>
        <w:rPr>
          <w:rFonts w:ascii="ＭＳ Ｐ明朝" w:eastAsia="ＭＳ Ｐ明朝" w:hAnsi="ＭＳ Ｐ明朝"/>
          <w:szCs w:val="21"/>
        </w:rPr>
      </w:pPr>
      <w:r w:rsidRPr="00C22064">
        <w:rPr>
          <w:rFonts w:ascii="ＭＳ Ｐ明朝" w:eastAsia="ＭＳ Ｐ明朝" w:hAnsi="ＭＳ Ｐ明朝" w:hint="eastAsia"/>
          <w:szCs w:val="21"/>
        </w:rPr>
        <w:t>は</w:t>
      </w:r>
    </w:p>
    <w:p w14:paraId="1837F43E" w14:textId="2D10EDDB" w:rsidR="00B13925" w:rsidRPr="00C22064" w:rsidRDefault="00B13925" w:rsidP="00B13925">
      <w:pPr>
        <w:jc w:val="left"/>
        <w:rPr>
          <w:rFonts w:ascii="ＭＳ Ｐ明朝" w:eastAsia="ＭＳ Ｐ明朝" w:hAnsi="ＭＳ Ｐ明朝"/>
          <w:szCs w:val="21"/>
        </w:rPr>
      </w:pPr>
      <w:r w:rsidRPr="00C22064">
        <w:rPr>
          <w:rFonts w:ascii="ＭＳ Ｐ明朝" w:eastAsia="ＭＳ Ｐ明朝" w:hAnsi="ＭＳ Ｐ明朝"/>
          <w:szCs w:val="21"/>
        </w:rPr>
        <w:t>長谷部恭男『テレビの憲法理論』（弘文堂、1992）73頁以下　→　長谷部恭男[1992]</w:t>
      </w:r>
    </w:p>
    <w:p w14:paraId="4BE75119" w14:textId="77777777" w:rsidR="00775419" w:rsidRPr="00C22064" w:rsidRDefault="00775419" w:rsidP="00775419">
      <w:pPr>
        <w:jc w:val="left"/>
        <w:rPr>
          <w:rFonts w:ascii="ＭＳ Ｐ明朝" w:eastAsia="ＭＳ Ｐ明朝" w:hAnsi="ＭＳ Ｐ明朝" w:cs="ＭＳ Ｐゴシック"/>
          <w:kern w:val="0"/>
          <w:szCs w:val="21"/>
        </w:rPr>
      </w:pPr>
      <w:r w:rsidRPr="00C22064">
        <w:rPr>
          <w:rFonts w:ascii="ＭＳ Ｐ明朝" w:eastAsia="ＭＳ Ｐ明朝" w:hAnsi="ＭＳ Ｐ明朝" w:cs="ＭＳ Ｐゴシック" w:hint="eastAsia"/>
          <w:kern w:val="0"/>
          <w:szCs w:val="21"/>
        </w:rPr>
        <w:t>長谷部恭男「デジタル情報空間における放送と放送法制」</w:t>
      </w:r>
      <w:r w:rsidRPr="00C22064">
        <w:rPr>
          <w:rFonts w:ascii="ＭＳ Ｐ明朝" w:eastAsia="ＭＳ Ｐ明朝" w:hAnsi="ＭＳ Ｐ明朝" w:hint="eastAsia"/>
          <w:szCs w:val="21"/>
          <w:shd w:val="clear" w:color="auto" w:fill="FFFFFF"/>
        </w:rPr>
        <w:t>ジュリ1574号</w:t>
      </w:r>
      <w:r w:rsidRPr="00C22064">
        <w:rPr>
          <w:rFonts w:ascii="ＭＳ Ｐ明朝" w:eastAsia="ＭＳ Ｐ明朝" w:hAnsi="ＭＳ Ｐ明朝" w:cs="ＭＳ Ｐゴシック" w:hint="eastAsia"/>
          <w:kern w:val="0"/>
          <w:szCs w:val="21"/>
        </w:rPr>
        <w:t>14頁以下（2022）→　長谷部恭男[2022]</w:t>
      </w:r>
    </w:p>
    <w:p w14:paraId="27557A30" w14:textId="77777777" w:rsidR="00775419" w:rsidRPr="00C22064" w:rsidRDefault="00775419" w:rsidP="00775419">
      <w:pPr>
        <w:jc w:val="left"/>
        <w:rPr>
          <w:rFonts w:ascii="ＭＳ Ｐ明朝" w:eastAsia="ＭＳ Ｐ明朝" w:hAnsi="ＭＳ Ｐ明朝"/>
          <w:szCs w:val="21"/>
        </w:rPr>
      </w:pPr>
      <w:r w:rsidRPr="00C22064">
        <w:rPr>
          <w:rFonts w:ascii="ＭＳ Ｐ明朝" w:eastAsia="ＭＳ Ｐ明朝" w:hAnsi="ＭＳ Ｐ明朝" w:hint="eastAsia"/>
          <w:szCs w:val="21"/>
        </w:rPr>
        <w:t>波多江悟史「ヨーロッバの放送の自由の比較法的特質」憲法理論研究会（編）『憲法の可能性』（敬文堂、</w:t>
      </w:r>
      <w:r w:rsidRPr="00C22064">
        <w:rPr>
          <w:rFonts w:ascii="ＭＳ Ｐ明朝" w:eastAsia="ＭＳ Ｐ明朝" w:hAnsi="ＭＳ Ｐ明朝"/>
          <w:szCs w:val="21"/>
        </w:rPr>
        <w:t>2019</w:t>
      </w:r>
      <w:r w:rsidRPr="00C22064">
        <w:rPr>
          <w:rFonts w:ascii="ＭＳ Ｐ明朝" w:eastAsia="ＭＳ Ｐ明朝" w:hAnsi="ＭＳ Ｐ明朝" w:hint="eastAsia"/>
          <w:szCs w:val="21"/>
        </w:rPr>
        <w:t>）</w:t>
      </w:r>
      <w:r w:rsidRPr="00C22064">
        <w:rPr>
          <w:rFonts w:ascii="ＭＳ Ｐ明朝" w:eastAsia="ＭＳ Ｐ明朝" w:hAnsi="ＭＳ Ｐ明朝"/>
          <w:szCs w:val="21"/>
        </w:rPr>
        <w:t>85</w:t>
      </w:r>
      <w:r w:rsidRPr="00C22064">
        <w:rPr>
          <w:rFonts w:ascii="ＭＳ Ｐ明朝" w:eastAsia="ＭＳ Ｐ明朝" w:hAnsi="ＭＳ Ｐ明朝" w:hint="eastAsia"/>
          <w:szCs w:val="21"/>
        </w:rPr>
        <w:t xml:space="preserve">頁以下 →　</w:t>
      </w:r>
      <w:bookmarkStart w:id="410" w:name="_Hlk111146386"/>
      <w:r w:rsidRPr="00C22064">
        <w:rPr>
          <w:rFonts w:ascii="ＭＳ Ｐ明朝" w:eastAsia="ＭＳ Ｐ明朝" w:hAnsi="ＭＳ Ｐ明朝" w:hint="eastAsia"/>
          <w:szCs w:val="21"/>
        </w:rPr>
        <w:t>波多江悟史[2019]</w:t>
      </w:r>
      <w:bookmarkEnd w:id="410"/>
    </w:p>
    <w:p w14:paraId="346D4286" w14:textId="77777777" w:rsidR="001A677B" w:rsidRPr="00C22064" w:rsidRDefault="001A677B" w:rsidP="001A677B">
      <w:pPr>
        <w:jc w:val="left"/>
        <w:rPr>
          <w:rFonts w:ascii="ＭＳ Ｐ明朝" w:eastAsia="ＭＳ Ｐ明朝" w:hAnsi="ＭＳ Ｐ明朝"/>
          <w:szCs w:val="21"/>
        </w:rPr>
      </w:pPr>
      <w:r w:rsidRPr="00C22064">
        <w:rPr>
          <w:rFonts w:ascii="ＭＳ Ｐ明朝" w:eastAsia="ＭＳ Ｐ明朝" w:hAnsi="ＭＳ Ｐ明朝" w:hint="eastAsia"/>
          <w:szCs w:val="21"/>
        </w:rPr>
        <w:t>花田達朗(編)『内部的メディアの自由---研究者・石川明の遺産とその継承』（日本評論社,2013）→　花田達朗(編)[2013]</w:t>
      </w:r>
    </w:p>
    <w:p w14:paraId="5E9DD975" w14:textId="4CBD2911" w:rsidR="001A677B" w:rsidRPr="00C22064" w:rsidRDefault="001A677B" w:rsidP="001A677B">
      <w:pPr>
        <w:jc w:val="left"/>
        <w:rPr>
          <w:rFonts w:ascii="ＭＳ Ｐ明朝" w:eastAsia="ＭＳ Ｐ明朝" w:hAnsi="ＭＳ Ｐ明朝"/>
          <w:szCs w:val="21"/>
        </w:rPr>
      </w:pPr>
      <w:r w:rsidRPr="00C22064">
        <w:rPr>
          <w:rFonts w:ascii="ＭＳ Ｐ明朝" w:eastAsia="ＭＳ Ｐ明朝" w:hAnsi="ＭＳ Ｐ明朝"/>
          <w:szCs w:val="21"/>
        </w:rPr>
        <w:t>濱田純一『メディアの法理』（日本評論社、1990）→　濱田純一[1990]</w:t>
      </w:r>
    </w:p>
    <w:p w14:paraId="68AC41FB" w14:textId="0FDD42C7" w:rsidR="001A677B" w:rsidRPr="00C22064" w:rsidRDefault="001A677B" w:rsidP="001A677B">
      <w:pPr>
        <w:jc w:val="left"/>
        <w:rPr>
          <w:rFonts w:ascii="ＭＳ Ｐ明朝" w:eastAsia="ＭＳ Ｐ明朝" w:hAnsi="ＭＳ Ｐ明朝"/>
          <w:szCs w:val="21"/>
        </w:rPr>
      </w:pPr>
      <w:r w:rsidRPr="00C22064">
        <w:rPr>
          <w:rFonts w:ascii="ＭＳ Ｐ明朝" w:eastAsia="ＭＳ Ｐ明朝" w:hAnsi="ＭＳ Ｐ明朝" w:hint="eastAsia"/>
          <w:szCs w:val="21"/>
        </w:rPr>
        <w:t>濱田純一『情報法』（有斐閣、1993）→　濱田純一[1993]</w:t>
      </w:r>
    </w:p>
    <w:p w14:paraId="336C2A47" w14:textId="6EC2A485" w:rsidR="001A677B" w:rsidRPr="00C22064" w:rsidRDefault="001A677B" w:rsidP="001A677B">
      <w:pPr>
        <w:jc w:val="left"/>
        <w:rPr>
          <w:rFonts w:ascii="ＭＳ Ｐ明朝" w:eastAsia="ＭＳ Ｐ明朝" w:hAnsi="ＭＳ Ｐ明朝"/>
          <w:szCs w:val="21"/>
        </w:rPr>
      </w:pPr>
      <w:r w:rsidRPr="00C22064">
        <w:rPr>
          <w:rFonts w:ascii="ＭＳ Ｐ明朝" w:eastAsia="ＭＳ Ｐ明朝" w:hAnsi="ＭＳ Ｐ明朝" w:hint="eastAsia"/>
          <w:szCs w:val="21"/>
        </w:rPr>
        <w:t>濱田純一「放送制度の将来像」</w:t>
      </w:r>
      <w:r w:rsidR="00F84357" w:rsidRPr="00C22064">
        <w:rPr>
          <w:rFonts w:ascii="ＭＳ Ｐ明朝" w:eastAsia="ＭＳ Ｐ明朝" w:hAnsi="ＭＳ Ｐ明朝" w:hint="eastAsia"/>
          <w:szCs w:val="21"/>
        </w:rPr>
        <w:t>法時</w:t>
      </w:r>
      <w:r w:rsidRPr="00C22064">
        <w:rPr>
          <w:rFonts w:ascii="ＭＳ Ｐ明朝" w:eastAsia="ＭＳ Ｐ明朝" w:hAnsi="ＭＳ Ｐ明朝" w:hint="eastAsia"/>
          <w:szCs w:val="21"/>
        </w:rPr>
        <w:t>67巻8号54頁以下（199</w:t>
      </w:r>
      <w:r w:rsidR="00715A13" w:rsidRPr="00C22064">
        <w:rPr>
          <w:rFonts w:ascii="ＭＳ Ｐ明朝" w:eastAsia="ＭＳ Ｐ明朝" w:hAnsi="ＭＳ Ｐ明朝" w:hint="eastAsia"/>
          <w:szCs w:val="21"/>
        </w:rPr>
        <w:t>5</w:t>
      </w:r>
      <w:r w:rsidRPr="00C22064">
        <w:rPr>
          <w:rFonts w:ascii="ＭＳ Ｐ明朝" w:eastAsia="ＭＳ Ｐ明朝" w:hAnsi="ＭＳ Ｐ明朝" w:hint="eastAsia"/>
          <w:szCs w:val="21"/>
        </w:rPr>
        <w:t>）→　濱田純一[199</w:t>
      </w:r>
      <w:r w:rsidR="00715A13" w:rsidRPr="00C22064">
        <w:rPr>
          <w:rFonts w:ascii="ＭＳ Ｐ明朝" w:eastAsia="ＭＳ Ｐ明朝" w:hAnsi="ＭＳ Ｐ明朝" w:hint="eastAsia"/>
          <w:szCs w:val="21"/>
        </w:rPr>
        <w:t>5</w:t>
      </w:r>
      <w:r w:rsidRPr="00C22064">
        <w:rPr>
          <w:rFonts w:ascii="ＭＳ Ｐ明朝" w:eastAsia="ＭＳ Ｐ明朝" w:hAnsi="ＭＳ Ｐ明朝" w:hint="eastAsia"/>
          <w:szCs w:val="21"/>
        </w:rPr>
        <w:t>]</w:t>
      </w:r>
    </w:p>
    <w:p w14:paraId="1342A7E9" w14:textId="201D05C3" w:rsidR="001A677B" w:rsidRPr="00C22064" w:rsidRDefault="001A677B" w:rsidP="001A677B">
      <w:pPr>
        <w:rPr>
          <w:rFonts w:ascii="ＭＳ Ｐ明朝" w:eastAsia="ＭＳ Ｐ明朝" w:hAnsi="ＭＳ Ｐ明朝"/>
          <w:szCs w:val="21"/>
        </w:rPr>
      </w:pPr>
      <w:r w:rsidRPr="00C22064">
        <w:rPr>
          <w:rFonts w:ascii="ＭＳ Ｐ明朝" w:eastAsia="ＭＳ Ｐ明朝" w:hAnsi="ＭＳ Ｐ明朝" w:hint="eastAsia"/>
          <w:szCs w:val="21"/>
        </w:rPr>
        <w:t>早川雄一郎「プラットフォームと景表法」</w:t>
      </w:r>
      <w:bookmarkStart w:id="411" w:name="_Hlk65575585"/>
      <w:r w:rsidR="00F84357" w:rsidRPr="00C22064">
        <w:rPr>
          <w:rFonts w:ascii="ＭＳ Ｐ明朝" w:eastAsia="ＭＳ Ｐ明朝" w:hAnsi="ＭＳ Ｐ明朝" w:hint="eastAsia"/>
          <w:szCs w:val="21"/>
        </w:rPr>
        <w:t>川濵昇＝前田雅弘＝洲崎博史＝北村雅史還暦</w:t>
      </w:r>
      <w:r w:rsidRPr="00C22064">
        <w:rPr>
          <w:rFonts w:ascii="ＭＳ Ｐ明朝" w:eastAsia="ＭＳ Ｐ明朝" w:hAnsi="ＭＳ Ｐ明朝" w:hint="eastAsia"/>
          <w:szCs w:val="21"/>
        </w:rPr>
        <w:t>『企業と法をめぐる現代的課題　』(</w:t>
      </w:r>
      <w:r w:rsidR="00EB5AAC" w:rsidRPr="00C22064">
        <w:rPr>
          <w:rFonts w:ascii="ＭＳ Ｐ明朝" w:eastAsia="ＭＳ Ｐ明朝" w:hAnsi="ＭＳ Ｐ明朝" w:hint="eastAsia"/>
          <w:szCs w:val="21"/>
        </w:rPr>
        <w:t>商事法務、</w:t>
      </w:r>
      <w:r w:rsidRPr="00C22064">
        <w:rPr>
          <w:rFonts w:ascii="ＭＳ Ｐ明朝" w:eastAsia="ＭＳ Ｐ明朝" w:hAnsi="ＭＳ Ｐ明朝" w:hint="eastAsia"/>
          <w:szCs w:val="21"/>
        </w:rPr>
        <w:t>2021)</w:t>
      </w:r>
      <w:bookmarkEnd w:id="411"/>
      <w:r w:rsidRPr="00C22064">
        <w:rPr>
          <w:rFonts w:ascii="ＭＳ Ｐ明朝" w:eastAsia="ＭＳ Ｐ明朝" w:hAnsi="ＭＳ Ｐ明朝" w:hint="eastAsia"/>
          <w:szCs w:val="21"/>
        </w:rPr>
        <w:t xml:space="preserve"> →　早川雄一郎[2021]</w:t>
      </w:r>
    </w:p>
    <w:p w14:paraId="7F304EE3" w14:textId="6CF661FF" w:rsidR="001A677B" w:rsidRPr="00C22064" w:rsidRDefault="001A677B" w:rsidP="001A677B">
      <w:pPr>
        <w:rPr>
          <w:rFonts w:ascii="ＭＳ Ｐ明朝" w:eastAsia="ＭＳ Ｐ明朝" w:hAnsi="ＭＳ Ｐ明朝"/>
          <w:szCs w:val="21"/>
        </w:rPr>
      </w:pPr>
      <w:bookmarkStart w:id="412" w:name="_Hlk115895230"/>
      <w:r w:rsidRPr="00C22064">
        <w:rPr>
          <w:rFonts w:ascii="ＭＳ Ｐ明朝" w:eastAsia="ＭＳ Ｐ明朝" w:hAnsi="ＭＳ Ｐ明朝" w:hint="eastAsia"/>
          <w:szCs w:val="21"/>
        </w:rPr>
        <w:t>早川雄一郎「プラットフォームによるロコミ・評点・表示順位の操作と</w:t>
      </w:r>
      <w:r w:rsidR="00EB5AAC" w:rsidRPr="00C22064">
        <w:rPr>
          <w:rFonts w:ascii="ＭＳ Ｐ明朝" w:eastAsia="ＭＳ Ｐ明朝" w:hAnsi="ＭＳ Ｐ明朝" w:hint="eastAsia"/>
          <w:szCs w:val="21"/>
        </w:rPr>
        <w:t>欺瞞</w:t>
      </w:r>
      <w:r w:rsidRPr="00C22064">
        <w:rPr>
          <w:rFonts w:ascii="ＭＳ Ｐ明朝" w:eastAsia="ＭＳ Ｐ明朝" w:hAnsi="ＭＳ Ｐ明朝" w:hint="eastAsia"/>
          <w:szCs w:val="21"/>
        </w:rPr>
        <w:t>的行為の規制」</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853号32頁以下（2021）→　早川雄一郎[2021a]</w:t>
      </w:r>
    </w:p>
    <w:p w14:paraId="6B553A8B" w14:textId="7063E559" w:rsidR="00EB05EE" w:rsidRPr="00C22064" w:rsidRDefault="00EB05EE" w:rsidP="00EB05EE">
      <w:pPr>
        <w:rPr>
          <w:rFonts w:ascii="ＭＳ Ｐ明朝" w:eastAsia="ＭＳ Ｐ明朝" w:hAnsi="ＭＳ Ｐ明朝"/>
          <w:szCs w:val="21"/>
        </w:rPr>
      </w:pPr>
      <w:r w:rsidRPr="00C22064">
        <w:rPr>
          <w:rFonts w:ascii="ＭＳ Ｐ明朝" w:eastAsia="ＭＳ Ｐ明朝" w:hAnsi="ＭＳ Ｐ明朝" w:hint="eastAsia"/>
          <w:szCs w:val="21"/>
        </w:rPr>
        <w:t>樋口陽一『権力・</w:t>
      </w:r>
      <w:r w:rsidR="00EB5AAC" w:rsidRPr="00C22064">
        <w:rPr>
          <w:rFonts w:ascii="ＭＳ Ｐ明朝" w:eastAsia="ＭＳ Ｐ明朝" w:hAnsi="ＭＳ Ｐ明朝" w:hint="eastAsia"/>
          <w:szCs w:val="21"/>
        </w:rPr>
        <w:t>個人</w:t>
      </w:r>
      <w:r w:rsidRPr="00C22064">
        <w:rPr>
          <w:rFonts w:ascii="ＭＳ Ｐ明朝" w:eastAsia="ＭＳ Ｐ明朝" w:hAnsi="ＭＳ Ｐ明朝" w:hint="eastAsia"/>
          <w:szCs w:val="21"/>
        </w:rPr>
        <w:t>・憲法学----- フランス憲法研究』（学陽書房、1989）126頁以下→　樋口陽一[1989]</w:t>
      </w:r>
    </w:p>
    <w:p w14:paraId="3FB3E773" w14:textId="77777777" w:rsidR="00EB05EE" w:rsidRPr="00C22064" w:rsidRDefault="00EB05EE" w:rsidP="00EB05EE">
      <w:pPr>
        <w:pStyle w:val="af3"/>
        <w:rPr>
          <w:rFonts w:ascii="ＭＳ Ｐ明朝" w:eastAsia="ＭＳ Ｐ明朝" w:hAnsi="ＭＳ Ｐ明朝" w:cs="ＭＳ ゴシック"/>
          <w:sz w:val="21"/>
        </w:rPr>
      </w:pPr>
      <w:r w:rsidRPr="00C22064">
        <w:rPr>
          <w:rFonts w:ascii="ＭＳ Ｐ明朝" w:eastAsia="ＭＳ Ｐ明朝" w:hAnsi="ＭＳ Ｐ明朝" w:cs="ＭＳ ゴシック" w:hint="eastAsia"/>
          <w:sz w:val="21"/>
        </w:rPr>
        <w:t>広瀬英彦「西ドイツ新聞集中化の構造的特徴」荒瀬豊ほか(編)『自由・歴史・メディア』(日本評論社、1988)352頁以下　→　広瀬英彦[1988]</w:t>
      </w:r>
    </w:p>
    <w:p w14:paraId="739A0FB5" w14:textId="21750D1E" w:rsidR="00EB05EE" w:rsidRPr="00C22064" w:rsidRDefault="00EB05EE" w:rsidP="00EB05E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舟田正之「衛星放送の事業主体」立教法学25号112頁以下（1985）→ </w:t>
      </w:r>
      <w:bookmarkStart w:id="413" w:name="_Hlk107945510"/>
      <w:r w:rsidRPr="00C22064">
        <w:rPr>
          <w:rFonts w:ascii="ＭＳ Ｐ明朝" w:eastAsia="ＭＳ Ｐ明朝" w:hAnsi="ＭＳ Ｐ明朝" w:hint="eastAsia"/>
          <w:szCs w:val="21"/>
        </w:rPr>
        <w:t>舟田[1985]</w:t>
      </w:r>
    </w:p>
    <w:p w14:paraId="785989A9" w14:textId="77777777" w:rsidR="00EB05EE" w:rsidRPr="00C22064" w:rsidRDefault="00EB05EE" w:rsidP="00EB05EE">
      <w:pPr>
        <w:jc w:val="left"/>
        <w:rPr>
          <w:rFonts w:ascii="ＭＳ Ｐ明朝" w:eastAsia="ＭＳ Ｐ明朝" w:hAnsi="ＭＳ Ｐ明朝"/>
          <w:szCs w:val="21"/>
        </w:rPr>
      </w:pPr>
      <w:r w:rsidRPr="00C22064">
        <w:rPr>
          <w:rFonts w:ascii="ＭＳ Ｐ明朝" w:eastAsia="ＭＳ Ｐ明朝" w:hAnsi="ＭＳ Ｐ明朝" w:hint="eastAsia"/>
          <w:szCs w:val="21"/>
        </w:rPr>
        <w:t>舟田正之「日本における放送制度改革」舟田・長谷部恭男（編）『放送制度の現代的展開』（有斐閣、</w:t>
      </w:r>
      <w:r w:rsidRPr="00C22064">
        <w:rPr>
          <w:rFonts w:ascii="ＭＳ Ｐ明朝" w:eastAsia="ＭＳ Ｐ明朝" w:hAnsi="ＭＳ Ｐ明朝"/>
          <w:szCs w:val="21"/>
        </w:rPr>
        <w:t>2001</w:t>
      </w:r>
      <w:r w:rsidRPr="00C22064">
        <w:rPr>
          <w:rFonts w:ascii="ＭＳ Ｐ明朝" w:eastAsia="ＭＳ Ｐ明朝" w:hAnsi="ＭＳ Ｐ明朝" w:hint="eastAsia"/>
          <w:szCs w:val="21"/>
        </w:rPr>
        <w:t xml:space="preserve">）42頁以下→　</w:t>
      </w:r>
      <w:bookmarkStart w:id="414" w:name="_Hlk111313654"/>
      <w:r w:rsidRPr="00C22064">
        <w:rPr>
          <w:rFonts w:ascii="ＭＳ Ｐ明朝" w:eastAsia="ＭＳ Ｐ明朝" w:hAnsi="ＭＳ Ｐ明朝" w:hint="eastAsia"/>
          <w:szCs w:val="21"/>
        </w:rPr>
        <w:t>舟田[2001]</w:t>
      </w:r>
    </w:p>
    <w:bookmarkEnd w:id="414"/>
    <w:p w14:paraId="1E0322CA" w14:textId="77777777" w:rsidR="00EB05EE" w:rsidRPr="00C22064" w:rsidRDefault="00EB05EE" w:rsidP="00EB05EE">
      <w:pPr>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舟田正之『不公正な取引方法』（有斐閣、2009）→　舟田</w:t>
      </w:r>
      <w:bookmarkStart w:id="415" w:name="_Hlk120191591"/>
      <w:r w:rsidRPr="00C22064">
        <w:rPr>
          <w:rFonts w:ascii="ＭＳ Ｐ明朝" w:eastAsia="ＭＳ Ｐ明朝" w:hAnsi="ＭＳ Ｐ明朝" w:hint="eastAsia"/>
          <w:szCs w:val="21"/>
        </w:rPr>
        <w:t>[2009]</w:t>
      </w:r>
      <w:bookmarkEnd w:id="415"/>
    </w:p>
    <w:bookmarkEnd w:id="413"/>
    <w:p w14:paraId="795A65BD" w14:textId="77777777" w:rsidR="00EB05EE" w:rsidRPr="00C22064" w:rsidRDefault="00EB05EE" w:rsidP="00EB05EE">
      <w:pPr>
        <w:jc w:val="left"/>
        <w:rPr>
          <w:rFonts w:ascii="ＭＳ Ｐ明朝" w:eastAsia="ＭＳ Ｐ明朝" w:hAnsi="ＭＳ Ｐ明朝"/>
          <w:szCs w:val="21"/>
        </w:rPr>
      </w:pPr>
      <w:r w:rsidRPr="00C22064">
        <w:rPr>
          <w:rFonts w:ascii="ＭＳ Ｐ明朝" w:eastAsia="ＭＳ Ｐ明朝" w:hAnsi="ＭＳ Ｐ明朝" w:hint="eastAsia"/>
          <w:szCs w:val="21"/>
        </w:rPr>
        <w:t>舟田正之『放送制度と競争秩序』（有斐閣、2011）→　舟田[2011]</w:t>
      </w:r>
    </w:p>
    <w:p w14:paraId="1BFDF302" w14:textId="56CF72B3" w:rsidR="00EB05EE" w:rsidRPr="00C22064" w:rsidRDefault="00EB05EE" w:rsidP="00EB05EE">
      <w:pPr>
        <w:jc w:val="left"/>
        <w:rPr>
          <w:rFonts w:ascii="ＭＳ Ｐ明朝" w:eastAsia="ＭＳ Ｐ明朝" w:hAnsi="ＭＳ Ｐ明朝"/>
          <w:szCs w:val="21"/>
          <w:lang w:eastAsia="zh-CN"/>
        </w:rPr>
      </w:pPr>
      <w:r w:rsidRPr="00C22064">
        <w:rPr>
          <w:rFonts w:ascii="ＭＳ Ｐ明朝" w:eastAsia="ＭＳ Ｐ明朝" w:hAnsi="ＭＳ Ｐ明朝" w:hint="eastAsia"/>
          <w:szCs w:val="21"/>
          <w:lang w:eastAsia="zh-CN"/>
        </w:rPr>
        <w:t xml:space="preserve">舟田正之「経済法序説(1)～(6)」立教法学90号～101号（2014-20）→　</w:t>
      </w:r>
      <w:bookmarkStart w:id="416" w:name="_Hlk118399598"/>
      <w:r w:rsidRPr="00C22064">
        <w:rPr>
          <w:rFonts w:ascii="ＭＳ Ｐ明朝" w:eastAsia="ＭＳ Ｐ明朝" w:hAnsi="ＭＳ Ｐ明朝" w:hint="eastAsia"/>
          <w:szCs w:val="21"/>
          <w:lang w:eastAsia="zh-CN"/>
        </w:rPr>
        <w:t>舟田[2014-20] (1)～(6)</w:t>
      </w:r>
    </w:p>
    <w:p w14:paraId="6F702B2B" w14:textId="0ED08856" w:rsidR="00B32C7D" w:rsidRPr="00C22064" w:rsidRDefault="00B32C7D" w:rsidP="00EB05EE">
      <w:pPr>
        <w:jc w:val="left"/>
        <w:rPr>
          <w:rFonts w:ascii="ＭＳ Ｐ明朝" w:eastAsia="ＭＳ Ｐ明朝" w:hAnsi="ＭＳ Ｐ明朝"/>
          <w:szCs w:val="21"/>
        </w:rPr>
      </w:pPr>
      <w:r w:rsidRPr="00C22064">
        <w:rPr>
          <w:rFonts w:ascii="ＭＳ Ｐ明朝" w:eastAsia="ＭＳ Ｐ明朝" w:hAnsi="ＭＳ Ｐ明朝" w:hint="eastAsia"/>
          <w:szCs w:val="21"/>
        </w:rPr>
        <w:t>（上は、舟田</w:t>
      </w:r>
      <w:r w:rsidRPr="00C22064">
        <w:rPr>
          <w:rFonts w:ascii="ＭＳ Ｐ明朝" w:eastAsia="ＭＳ Ｐ明朝" w:hAnsi="ＭＳ Ｐ明朝" w:cs="Arial"/>
          <w:szCs w:val="21"/>
          <w:shd w:val="clear" w:color="auto" w:fill="FFFFFF"/>
        </w:rPr>
        <w:t>『経済法総論</w:t>
      </w:r>
      <w:r w:rsidR="00FC00AA" w:rsidRPr="00C22064">
        <w:rPr>
          <w:rFonts w:ascii="ＭＳ Ｐ明朝" w:eastAsia="ＭＳ Ｐ明朝" w:hAnsi="ＭＳ Ｐ明朝" w:cs="Arial" w:hint="eastAsia"/>
          <w:szCs w:val="21"/>
          <w:shd w:val="clear" w:color="auto" w:fill="FFFFFF"/>
        </w:rPr>
        <w:t>---</w:t>
      </w:r>
      <w:r w:rsidRPr="00C22064">
        <w:rPr>
          <w:rFonts w:ascii="ＭＳ Ｐ明朝" w:eastAsia="ＭＳ Ｐ明朝" w:hAnsi="ＭＳ Ｐ明朝" w:cs="Arial" w:hint="eastAsia"/>
          <w:szCs w:val="21"/>
          <w:shd w:val="clear" w:color="auto" w:fill="FFFFFF"/>
        </w:rPr>
        <w:t>競争秩序と取引の自由</w:t>
      </w:r>
      <w:r w:rsidRPr="00C22064">
        <w:rPr>
          <w:rFonts w:ascii="ＭＳ Ｐ明朝" w:eastAsia="ＭＳ Ｐ明朝" w:hAnsi="ＭＳ Ｐ明朝" w:cs="Arial"/>
          <w:szCs w:val="21"/>
          <w:shd w:val="clear" w:color="auto" w:fill="FFFFFF"/>
        </w:rPr>
        <w:t>』</w:t>
      </w:r>
      <w:r w:rsidRPr="00C22064">
        <w:rPr>
          <w:rFonts w:ascii="ＭＳ Ｐ明朝" w:eastAsia="ＭＳ Ｐ明朝" w:hAnsi="ＭＳ Ｐ明朝" w:cs="Arial" w:hint="eastAsia"/>
          <w:szCs w:val="21"/>
          <w:shd w:val="clear" w:color="auto" w:fill="FFFFFF"/>
        </w:rPr>
        <w:t>（有斐閣、近刊）に所収）</w:t>
      </w:r>
    </w:p>
    <w:bookmarkEnd w:id="416"/>
    <w:p w14:paraId="78604434" w14:textId="1FC44589" w:rsidR="00EB05EE" w:rsidRPr="00C22064" w:rsidRDefault="00EB05EE" w:rsidP="00EB05EE">
      <w:pPr>
        <w:autoSpaceDE w:val="0"/>
        <w:autoSpaceDN w:val="0"/>
        <w:adjustRightInd w:val="0"/>
        <w:jc w:val="left"/>
        <w:rPr>
          <w:rFonts w:ascii="ＭＳ Ｐ明朝" w:eastAsia="ＭＳ Ｐ明朝" w:hAnsi="ＭＳ Ｐ明朝"/>
          <w:szCs w:val="21"/>
        </w:rPr>
      </w:pPr>
      <w:r w:rsidRPr="00C22064">
        <w:rPr>
          <w:rFonts w:ascii="ＭＳ Ｐ明朝" w:eastAsia="ＭＳ Ｐ明朝" w:hAnsi="ＭＳ Ｐ明朝" w:hint="eastAsia"/>
          <w:szCs w:val="21"/>
        </w:rPr>
        <w:t>舟田正之「</w:t>
      </w:r>
      <w:r w:rsidRPr="00C22064">
        <w:rPr>
          <w:rFonts w:ascii="ＭＳ Ｐ明朝" w:eastAsia="ＭＳ Ｐ明朝" w:hAnsi="ＭＳ Ｐ明朝" w:hint="eastAsia"/>
          <w:szCs w:val="21"/>
          <w:shd w:val="clear" w:color="auto" w:fill="FFFFFF"/>
        </w:rPr>
        <w:t>ドイツ・フェイスブック事件」</w:t>
      </w:r>
      <w:r w:rsidRPr="00C22064">
        <w:rPr>
          <w:rFonts w:ascii="ＭＳ Ｐ明朝" w:eastAsia="ＭＳ Ｐ明朝" w:hAnsi="ＭＳ Ｐ明朝" w:hint="eastAsia"/>
          <w:szCs w:val="21"/>
        </w:rPr>
        <w:t>日本エネルギー法研究所報告書「デジタル経済における競争法・法規制」</w:t>
      </w:r>
      <w:r w:rsidR="00C70AA2" w:rsidRPr="00C22064">
        <w:rPr>
          <w:rFonts w:ascii="ＭＳ Ｐ明朝" w:eastAsia="ＭＳ Ｐ明朝" w:hAnsi="ＭＳ Ｐ明朝" w:hint="eastAsia"/>
          <w:szCs w:val="21"/>
        </w:rPr>
        <w:t>(2021)</w:t>
      </w:r>
      <w:r w:rsidRPr="00C22064">
        <w:rPr>
          <w:rFonts w:ascii="ＭＳ Ｐ明朝" w:eastAsia="ＭＳ Ｐ明朝" w:hAnsi="ＭＳ Ｐ明朝" w:hint="eastAsia"/>
          <w:szCs w:val="21"/>
        </w:rPr>
        <w:t xml:space="preserve">1頁以下→　</w:t>
      </w:r>
      <w:bookmarkStart w:id="417" w:name="_Hlk117245976"/>
      <w:r w:rsidRPr="00C22064">
        <w:rPr>
          <w:rFonts w:ascii="ＭＳ Ｐ明朝" w:eastAsia="ＭＳ Ｐ明朝" w:hAnsi="ＭＳ Ｐ明朝" w:hint="eastAsia"/>
          <w:szCs w:val="21"/>
        </w:rPr>
        <w:t>舟田[2021]</w:t>
      </w:r>
      <w:bookmarkEnd w:id="417"/>
    </w:p>
    <w:p w14:paraId="20256CBD" w14:textId="33DD086E" w:rsidR="00EB05EE" w:rsidRPr="00C22064" w:rsidRDefault="00905EA5" w:rsidP="00EB05EE">
      <w:pPr>
        <w:pStyle w:val="af"/>
        <w:spacing w:line="360" w:lineRule="auto"/>
        <w:rPr>
          <w:rFonts w:ascii="ＭＳ Ｐ明朝" w:eastAsia="ＭＳ Ｐ明朝" w:hAnsi="ＭＳ Ｐ明朝"/>
          <w:sz w:val="21"/>
          <w:szCs w:val="21"/>
        </w:rPr>
      </w:pPr>
      <w:r w:rsidRPr="00C22064">
        <w:rPr>
          <w:rFonts w:ascii="ＭＳ Ｐ明朝" w:eastAsia="ＭＳ Ｐ明朝" w:hAnsi="ＭＳ Ｐ明朝"/>
          <w:sz w:val="21"/>
          <w:szCs w:val="21"/>
          <w:shd w:val="clear" w:color="auto" w:fill="FFFFFF"/>
        </w:rPr>
        <w:t>古澤知之「銀行の業務範囲規制の見直し等について」金融法研究38号1頁以下（金融法学会、2022）</w:t>
      </w:r>
      <w:r w:rsidRPr="00C22064">
        <w:rPr>
          <w:rFonts w:ascii="ＭＳ Ｐ明朝" w:eastAsia="ＭＳ Ｐ明朝" w:hAnsi="ＭＳ Ｐ明朝" w:hint="eastAsia"/>
          <w:sz w:val="21"/>
          <w:szCs w:val="21"/>
          <w:shd w:val="clear" w:color="auto" w:fill="FFFFFF"/>
        </w:rPr>
        <w:t xml:space="preserve">→　</w:t>
      </w:r>
      <w:r w:rsidRPr="00C22064">
        <w:rPr>
          <w:rFonts w:ascii="ＭＳ Ｐ明朝" w:eastAsia="ＭＳ Ｐ明朝" w:hAnsi="ＭＳ Ｐ明朝"/>
          <w:sz w:val="21"/>
          <w:szCs w:val="21"/>
          <w:shd w:val="clear" w:color="auto" w:fill="FFFFFF"/>
        </w:rPr>
        <w:t>古澤知之</w:t>
      </w:r>
      <w:r w:rsidRPr="00C22064">
        <w:rPr>
          <w:rFonts w:ascii="ＭＳ Ｐ明朝" w:eastAsia="ＭＳ Ｐ明朝" w:hAnsi="ＭＳ Ｐ明朝" w:hint="eastAsia"/>
          <w:sz w:val="21"/>
          <w:szCs w:val="21"/>
          <w:shd w:val="clear" w:color="auto" w:fill="FFFFFF"/>
        </w:rPr>
        <w:t xml:space="preserve">[2022]→　</w:t>
      </w:r>
      <w:bookmarkStart w:id="418" w:name="_Hlk124361311"/>
      <w:r w:rsidRPr="00C22064">
        <w:rPr>
          <w:rFonts w:ascii="ＭＳ Ｐ明朝" w:eastAsia="ＭＳ Ｐ明朝" w:hAnsi="ＭＳ Ｐ明朝"/>
          <w:sz w:val="21"/>
          <w:szCs w:val="21"/>
          <w:shd w:val="clear" w:color="auto" w:fill="FFFFFF"/>
        </w:rPr>
        <w:t>古澤知之</w:t>
      </w:r>
      <w:r w:rsidRPr="00C22064">
        <w:rPr>
          <w:rFonts w:ascii="ＭＳ Ｐ明朝" w:eastAsia="ＭＳ Ｐ明朝" w:hAnsi="ＭＳ Ｐ明朝" w:hint="eastAsia"/>
          <w:sz w:val="21"/>
          <w:szCs w:val="21"/>
          <w:shd w:val="clear" w:color="auto" w:fill="FFFFFF"/>
        </w:rPr>
        <w:t>[2022]</w:t>
      </w:r>
      <w:bookmarkEnd w:id="418"/>
      <w:r w:rsidRPr="00C22064">
        <w:rPr>
          <w:rFonts w:ascii="ＭＳ Ｐ明朝" w:eastAsia="ＭＳ Ｐ明朝" w:hAnsi="ＭＳ Ｐ明朝"/>
          <w:sz w:val="21"/>
          <w:szCs w:val="21"/>
        </w:rPr>
        <w:br/>
      </w:r>
      <w:r w:rsidR="00EB05EE" w:rsidRPr="00C22064">
        <w:rPr>
          <w:rFonts w:ascii="ＭＳ Ｐ明朝" w:eastAsia="ＭＳ Ｐ明朝" w:hAnsi="ＭＳ Ｐ明朝"/>
          <w:sz w:val="21"/>
          <w:szCs w:val="21"/>
        </w:rPr>
        <w:t>放送法制研究会</w:t>
      </w:r>
      <w:r w:rsidR="00EB05EE" w:rsidRPr="00C22064">
        <w:rPr>
          <w:rFonts w:ascii="ＭＳ Ｐ明朝" w:eastAsia="ＭＳ Ｐ明朝" w:hAnsi="ＭＳ Ｐ明朝" w:hint="eastAsia"/>
          <w:sz w:val="21"/>
          <w:szCs w:val="21"/>
        </w:rPr>
        <w:t>(</w:t>
      </w:r>
      <w:r w:rsidR="00EB05EE" w:rsidRPr="00C22064">
        <w:rPr>
          <w:rFonts w:ascii="ＭＳ Ｐ明朝" w:eastAsia="ＭＳ Ｐ明朝" w:hAnsi="ＭＳ Ｐ明朝"/>
          <w:sz w:val="21"/>
          <w:szCs w:val="21"/>
        </w:rPr>
        <w:t>編</w:t>
      </w:r>
      <w:r w:rsidR="00EB05EE" w:rsidRPr="00C22064">
        <w:rPr>
          <w:rFonts w:ascii="ＭＳ Ｐ明朝" w:eastAsia="ＭＳ Ｐ明朝" w:hAnsi="ＭＳ Ｐ明朝" w:hint="eastAsia"/>
          <w:sz w:val="21"/>
          <w:szCs w:val="21"/>
        </w:rPr>
        <w:t>)</w:t>
      </w:r>
      <w:r w:rsidR="00EB05EE" w:rsidRPr="00C22064">
        <w:rPr>
          <w:rFonts w:ascii="ＭＳ Ｐ明朝" w:eastAsia="ＭＳ Ｐ明朝" w:hAnsi="ＭＳ Ｐ明朝"/>
          <w:sz w:val="21"/>
          <w:szCs w:val="21"/>
        </w:rPr>
        <w:t xml:space="preserve"> （金澤薫監修）</w:t>
      </w:r>
      <w:r w:rsidR="00EB05EE" w:rsidRPr="00C22064">
        <w:rPr>
          <w:rFonts w:ascii="ＭＳ Ｐ明朝" w:eastAsia="ＭＳ Ｐ明朝" w:hAnsi="ＭＳ Ｐ明朝" w:hint="eastAsia"/>
          <w:sz w:val="21"/>
          <w:szCs w:val="21"/>
        </w:rPr>
        <w:t>『</w:t>
      </w:r>
      <w:r w:rsidR="00EB05EE" w:rsidRPr="00C22064">
        <w:rPr>
          <w:rFonts w:ascii="ＭＳ Ｐ明朝" w:eastAsia="ＭＳ Ｐ明朝" w:hAnsi="ＭＳ Ｐ明朝"/>
          <w:sz w:val="21"/>
          <w:szCs w:val="21"/>
        </w:rPr>
        <w:t>放送法逐条解説</w:t>
      </w:r>
      <w:r w:rsidR="00EB05EE" w:rsidRPr="00C22064">
        <w:rPr>
          <w:rFonts w:ascii="ＭＳ Ｐ明朝" w:eastAsia="ＭＳ Ｐ明朝" w:hAnsi="ＭＳ Ｐ明朝" w:hint="eastAsia"/>
          <w:sz w:val="21"/>
          <w:szCs w:val="21"/>
        </w:rPr>
        <w:t>』</w:t>
      </w:r>
      <w:r w:rsidR="00EB05EE" w:rsidRPr="00C22064">
        <w:rPr>
          <w:rFonts w:ascii="ＭＳ Ｐ明朝" w:eastAsia="ＭＳ Ｐ明朝" w:hAnsi="ＭＳ Ｐ明朝"/>
          <w:sz w:val="21"/>
          <w:szCs w:val="21"/>
        </w:rPr>
        <w:t>（情報通信振興会. 新版</w:t>
      </w:r>
      <w:r w:rsidR="00EB05EE" w:rsidRPr="00C22064">
        <w:rPr>
          <w:rFonts w:ascii="ＭＳ Ｐ明朝" w:eastAsia="ＭＳ Ｐ明朝" w:hAnsi="ＭＳ Ｐ明朝" w:hint="eastAsia"/>
          <w:sz w:val="21"/>
          <w:szCs w:val="21"/>
        </w:rPr>
        <w:t>、</w:t>
      </w:r>
      <w:r w:rsidR="00EB05EE" w:rsidRPr="00C22064">
        <w:rPr>
          <w:rFonts w:ascii="ＭＳ Ｐ明朝" w:eastAsia="ＭＳ Ｐ明朝" w:hAnsi="ＭＳ Ｐ明朝"/>
          <w:sz w:val="21"/>
          <w:szCs w:val="21"/>
        </w:rPr>
        <w:t>2020）</w:t>
      </w:r>
      <w:r w:rsidR="00EB05EE" w:rsidRPr="00C22064">
        <w:rPr>
          <w:rFonts w:ascii="ＭＳ Ｐ明朝" w:eastAsia="ＭＳ Ｐ明朝" w:hAnsi="ＭＳ Ｐ明朝" w:hint="eastAsia"/>
          <w:sz w:val="21"/>
          <w:szCs w:val="21"/>
        </w:rPr>
        <w:t xml:space="preserve">→　</w:t>
      </w:r>
      <w:bookmarkStart w:id="419" w:name="_Hlk116046622"/>
      <w:bookmarkStart w:id="420" w:name="_Hlk108110889"/>
      <w:r w:rsidR="00EB05EE" w:rsidRPr="00C22064">
        <w:rPr>
          <w:rFonts w:ascii="ＭＳ Ｐ明朝" w:eastAsia="ＭＳ Ｐ明朝" w:hAnsi="ＭＳ Ｐ明朝"/>
          <w:sz w:val="21"/>
          <w:szCs w:val="21"/>
        </w:rPr>
        <w:t>放送法制研究会</w:t>
      </w:r>
      <w:r w:rsidR="00EB05EE" w:rsidRPr="00C22064">
        <w:rPr>
          <w:rFonts w:ascii="ＭＳ Ｐ明朝" w:eastAsia="ＭＳ Ｐ明朝" w:hAnsi="ＭＳ Ｐ明朝" w:hint="eastAsia"/>
          <w:sz w:val="21"/>
          <w:szCs w:val="21"/>
        </w:rPr>
        <w:t>(</w:t>
      </w:r>
      <w:r w:rsidR="00EB05EE" w:rsidRPr="00C22064">
        <w:rPr>
          <w:rFonts w:ascii="ＭＳ Ｐ明朝" w:eastAsia="ＭＳ Ｐ明朝" w:hAnsi="ＭＳ Ｐ明朝"/>
          <w:sz w:val="21"/>
          <w:szCs w:val="21"/>
        </w:rPr>
        <w:t>編</w:t>
      </w:r>
      <w:r w:rsidR="00EB05EE" w:rsidRPr="00C22064">
        <w:rPr>
          <w:rFonts w:ascii="ＭＳ Ｐ明朝" w:eastAsia="ＭＳ Ｐ明朝" w:hAnsi="ＭＳ Ｐ明朝" w:hint="eastAsia"/>
          <w:sz w:val="21"/>
          <w:szCs w:val="21"/>
        </w:rPr>
        <w:t>)[2020]</w:t>
      </w:r>
      <w:bookmarkEnd w:id="419"/>
    </w:p>
    <w:bookmarkEnd w:id="420"/>
    <w:p w14:paraId="5DADC19D" w14:textId="77777777" w:rsidR="00EB05EE" w:rsidRPr="00C22064" w:rsidRDefault="00EB05EE" w:rsidP="00EB05EE">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堀部政男「マスメディアへのアクセス権（上）(下)」一橋大学研究年報・法学研究9号53頁以下（1975）、10号137頁以下（1977）→　</w:t>
      </w:r>
      <w:bookmarkStart w:id="421" w:name="_Hlk111796781"/>
      <w:r w:rsidRPr="00C22064">
        <w:rPr>
          <w:rFonts w:ascii="ＭＳ Ｐ明朝" w:eastAsia="ＭＳ Ｐ明朝" w:hAnsi="ＭＳ Ｐ明朝" w:hint="eastAsia"/>
          <w:szCs w:val="21"/>
        </w:rPr>
        <w:t>堀部政男[1975-77]</w:t>
      </w:r>
    </w:p>
    <w:bookmarkEnd w:id="412"/>
    <w:bookmarkEnd w:id="421"/>
    <w:p w14:paraId="57F6D970" w14:textId="0F5003DB" w:rsidR="000A3E06" w:rsidRPr="00C22064" w:rsidRDefault="003B611C" w:rsidP="003B611C">
      <w:pPr>
        <w:pStyle w:val="1"/>
        <w:rPr>
          <w:rFonts w:ascii="ＭＳ Ｐ明朝" w:eastAsia="ＭＳ Ｐ明朝" w:hAnsi="ＭＳ Ｐ明朝"/>
          <w:szCs w:val="21"/>
        </w:rPr>
      </w:pPr>
      <w:r w:rsidRPr="00C22064">
        <w:rPr>
          <w:rFonts w:ascii="ＭＳ Ｐ明朝" w:eastAsia="ＭＳ Ｐ明朝" w:hAnsi="ＭＳ Ｐ明朝" w:hint="eastAsia"/>
          <w:szCs w:val="21"/>
        </w:rPr>
        <w:t>ま</w:t>
      </w:r>
    </w:p>
    <w:p w14:paraId="119B3FBB"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hint="eastAsia"/>
          <w:szCs w:val="21"/>
        </w:rPr>
        <w:t>松澤登「提案されたEUのデジタル市場法案」ニッセイ基礎研レポート</w:t>
      </w:r>
      <w:r w:rsidRPr="00C22064">
        <w:rPr>
          <w:rFonts w:ascii="ＭＳ Ｐ明朝" w:eastAsia="ＭＳ Ｐ明朝" w:hAnsi="ＭＳ Ｐ明朝"/>
          <w:szCs w:val="21"/>
        </w:rPr>
        <w:t xml:space="preserve"> 2021-07-21</w:t>
      </w:r>
      <w:r w:rsidRPr="00C22064">
        <w:rPr>
          <w:rFonts w:ascii="ＭＳ Ｐ明朝" w:eastAsia="ＭＳ Ｐ明朝" w:hAnsi="ＭＳ Ｐ明朝" w:hint="eastAsia"/>
          <w:szCs w:val="21"/>
        </w:rPr>
        <w:t>（2021）</w:t>
      </w:r>
    </w:p>
    <w:p w14:paraId="0BE8A0CC" w14:textId="77777777" w:rsidR="003B611C" w:rsidRPr="00C22064" w:rsidRDefault="00000000" w:rsidP="003B611C">
      <w:pPr>
        <w:jc w:val="left"/>
        <w:rPr>
          <w:rFonts w:ascii="ＭＳ Ｐ明朝" w:eastAsia="ＭＳ Ｐ明朝" w:hAnsi="ＭＳ Ｐ明朝"/>
          <w:szCs w:val="21"/>
        </w:rPr>
      </w:pPr>
      <w:hyperlink r:id="rId14" w:history="1">
        <w:r w:rsidR="003B611C" w:rsidRPr="00C22064">
          <w:rPr>
            <w:rStyle w:val="ab"/>
            <w:rFonts w:ascii="ＭＳ Ｐ明朝" w:eastAsia="ＭＳ Ｐ明朝" w:hAnsi="ＭＳ Ｐ明朝"/>
            <w:color w:val="auto"/>
            <w:szCs w:val="21"/>
          </w:rPr>
          <w:t>https://www.nli-research.co.jp/report/detail/id=68328?site=nli</w:t>
        </w:r>
      </w:hyperlink>
      <w:r w:rsidR="003B611C" w:rsidRPr="00C22064">
        <w:rPr>
          <w:rFonts w:ascii="ＭＳ Ｐ明朝" w:eastAsia="ＭＳ Ｐ明朝" w:hAnsi="ＭＳ Ｐ明朝" w:hint="eastAsia"/>
          <w:szCs w:val="21"/>
        </w:rPr>
        <w:t xml:space="preserve">　→　</w:t>
      </w:r>
      <w:bookmarkStart w:id="422" w:name="_Hlk106916833"/>
      <w:r w:rsidR="003B611C" w:rsidRPr="00C22064">
        <w:rPr>
          <w:rFonts w:ascii="ＭＳ Ｐ明朝" w:eastAsia="ＭＳ Ｐ明朝" w:hAnsi="ＭＳ Ｐ明朝" w:hint="eastAsia"/>
          <w:szCs w:val="21"/>
        </w:rPr>
        <w:t>松澤登[2021]</w:t>
      </w:r>
      <w:bookmarkEnd w:id="422"/>
    </w:p>
    <w:p w14:paraId="61CA0029"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szCs w:val="21"/>
        </w:rPr>
        <w:t>水谷瑛嗣郎「</w:t>
      </w:r>
      <w:r w:rsidRPr="00C22064">
        <w:rPr>
          <w:rFonts w:ascii="ＭＳ Ｐ明朝" w:eastAsia="ＭＳ Ｐ明朝" w:hAnsi="ＭＳ Ｐ明朝" w:hint="eastAsia"/>
          <w:szCs w:val="21"/>
        </w:rPr>
        <w:t xml:space="preserve">思想の自由市場の中の『フェイクニュース』」慶應義塾大学メディア・コミュニケーション研究所紀要69号55頁以下（2019）→　</w:t>
      </w:r>
      <w:bookmarkStart w:id="423" w:name="_Hlk115804807"/>
      <w:r w:rsidRPr="00C22064">
        <w:rPr>
          <w:rFonts w:ascii="ＭＳ Ｐ明朝" w:eastAsia="ＭＳ Ｐ明朝" w:hAnsi="ＭＳ Ｐ明朝"/>
          <w:szCs w:val="21"/>
        </w:rPr>
        <w:t>水谷瑛嗣郎</w:t>
      </w:r>
      <w:r w:rsidRPr="00C22064">
        <w:rPr>
          <w:rFonts w:ascii="ＭＳ Ｐ明朝" w:eastAsia="ＭＳ Ｐ明朝" w:hAnsi="ＭＳ Ｐ明朝" w:hint="eastAsia"/>
          <w:szCs w:val="21"/>
        </w:rPr>
        <w:t>[2019]</w:t>
      </w:r>
      <w:bookmarkEnd w:id="423"/>
    </w:p>
    <w:p w14:paraId="1D750840"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szCs w:val="21"/>
        </w:rPr>
        <w:t>水谷瑛嗣郎「思想の自由『市場』と国家」</w:t>
      </w:r>
      <w:bookmarkStart w:id="424" w:name="_Hlk123500457"/>
      <w:r w:rsidRPr="00C22064">
        <w:rPr>
          <w:rFonts w:ascii="ＭＳ Ｐ明朝" w:eastAsia="ＭＳ Ｐ明朝" w:hAnsi="ＭＳ Ｐ明朝"/>
          <w:szCs w:val="21"/>
        </w:rPr>
        <w:t>法時92巻9号30頁以下（2020）</w:t>
      </w:r>
      <w:bookmarkEnd w:id="424"/>
      <w:r w:rsidRPr="00C22064">
        <w:rPr>
          <w:rFonts w:ascii="ＭＳ Ｐ明朝" w:eastAsia="ＭＳ Ｐ明朝" w:hAnsi="ＭＳ Ｐ明朝"/>
          <w:szCs w:val="21"/>
        </w:rPr>
        <w:t xml:space="preserve">→　</w:t>
      </w:r>
      <w:bookmarkStart w:id="425" w:name="_Hlk120126584"/>
      <w:r w:rsidRPr="00C22064">
        <w:rPr>
          <w:rFonts w:ascii="ＭＳ Ｐ明朝" w:eastAsia="ＭＳ Ｐ明朝" w:hAnsi="ＭＳ Ｐ明朝"/>
          <w:szCs w:val="21"/>
        </w:rPr>
        <w:t>水谷瑛嗣郎[2020]</w:t>
      </w:r>
      <w:bookmarkEnd w:id="425"/>
    </w:p>
    <w:p w14:paraId="2DCA538C"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szCs w:val="21"/>
        </w:rPr>
        <w:t>水谷瑛嗣郎「マス・メディアの自由と特権」山本龍彦＝横大道聡（編著）『憲法学の現在地』（日本評論社） 191頁以下（2020）</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水谷瑛嗣郎</w:t>
      </w:r>
      <w:r w:rsidRPr="00C22064">
        <w:rPr>
          <w:rFonts w:ascii="ＭＳ Ｐ明朝" w:eastAsia="ＭＳ Ｐ明朝" w:hAnsi="ＭＳ Ｐ明朝" w:hint="eastAsia"/>
          <w:szCs w:val="21"/>
        </w:rPr>
        <w:t>[2020a]</w:t>
      </w:r>
    </w:p>
    <w:p w14:paraId="45F3E299" w14:textId="77777777" w:rsidR="003B611C" w:rsidRPr="00C22064" w:rsidRDefault="003B611C" w:rsidP="003B611C">
      <w:pPr>
        <w:widowControl/>
        <w:shd w:val="clear" w:color="auto" w:fill="FFFFFF"/>
        <w:spacing w:line="288" w:lineRule="atLeast"/>
        <w:jc w:val="left"/>
        <w:rPr>
          <w:rFonts w:ascii="ＭＳ Ｐ明朝" w:eastAsia="ＭＳ Ｐ明朝" w:hAnsi="ＭＳ Ｐ明朝" w:cs="ＭＳ Ｐゴシック"/>
          <w:kern w:val="0"/>
          <w:szCs w:val="21"/>
        </w:rPr>
      </w:pPr>
      <w:r w:rsidRPr="00C22064">
        <w:rPr>
          <w:rFonts w:ascii="ＭＳ Ｐ明朝" w:eastAsia="ＭＳ Ｐ明朝" w:hAnsi="ＭＳ Ｐ明朝" w:cs="ＭＳ Ｐゴシック" w:hint="eastAsia"/>
          <w:kern w:val="0"/>
          <w:szCs w:val="21"/>
        </w:rPr>
        <w:t>水谷瑛嗣郎「放送法制から見たデジタル情報空間」</w:t>
      </w:r>
      <w:r w:rsidRPr="00C22064">
        <w:rPr>
          <w:rFonts w:ascii="ＭＳ Ｐ明朝" w:eastAsia="ＭＳ Ｐ明朝" w:hAnsi="ＭＳ Ｐ明朝" w:hint="eastAsia"/>
          <w:szCs w:val="21"/>
          <w:shd w:val="clear" w:color="auto" w:fill="FFFFFF"/>
        </w:rPr>
        <w:t>ジュリ1574号</w:t>
      </w:r>
      <w:r w:rsidRPr="00C22064">
        <w:rPr>
          <w:rFonts w:ascii="ＭＳ Ｐ明朝" w:eastAsia="ＭＳ Ｐ明朝" w:hAnsi="ＭＳ Ｐ明朝" w:cs="ＭＳ Ｐゴシック" w:hint="eastAsia"/>
          <w:kern w:val="0"/>
          <w:szCs w:val="21"/>
        </w:rPr>
        <w:t>38頁以下（2022）→水谷瑛嗣郎[2022]</w:t>
      </w:r>
    </w:p>
    <w:p w14:paraId="55F14372" w14:textId="1E54C4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hint="eastAsia"/>
          <w:szCs w:val="21"/>
        </w:rPr>
        <w:t>宮井雅明「競争法とフェアネス</w:t>
      </w:r>
      <w:bookmarkStart w:id="426" w:name="_Hlk123329085"/>
      <w:r w:rsidR="00334EA8" w:rsidRPr="00C22064">
        <w:rPr>
          <w:rFonts w:ascii="ＭＳ Ｐ明朝" w:eastAsia="ＭＳ Ｐ明朝" w:hAnsi="ＭＳ Ｐ明朝" w:hint="eastAsia"/>
          <w:szCs w:val="21"/>
        </w:rPr>
        <w:t>---総論</w:t>
      </w:r>
      <w:bookmarkEnd w:id="426"/>
      <w:r w:rsidRPr="00C22064">
        <w:rPr>
          <w:rFonts w:ascii="ＭＳ Ｐ明朝" w:eastAsia="ＭＳ Ｐ明朝" w:hAnsi="ＭＳ Ｐ明朝" w:hint="eastAsia"/>
          <w:szCs w:val="21"/>
        </w:rPr>
        <w:t>」日本経済法学会年報43号1頁以下（2022）→　宮井雅明[2022]</w:t>
      </w:r>
    </w:p>
    <w:p w14:paraId="23B55C82" w14:textId="63DBAA7A"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hint="eastAsia"/>
          <w:szCs w:val="21"/>
        </w:rPr>
        <w:t>宮井雅明「標準必須特許をめぐる私的秩序の形成と法─米国特許法の経験から─」</w:t>
      </w:r>
      <w:r w:rsidR="00F84357" w:rsidRPr="00C22064">
        <w:rPr>
          <w:rFonts w:ascii="ＭＳ Ｐ明朝" w:eastAsia="ＭＳ Ｐ明朝" w:hAnsi="ＭＳ Ｐ明朝" w:hint="eastAsia"/>
          <w:szCs w:val="21"/>
        </w:rPr>
        <w:t>公取</w:t>
      </w:r>
      <w:r w:rsidRPr="00C22064">
        <w:rPr>
          <w:rFonts w:ascii="ＭＳ Ｐ明朝" w:eastAsia="ＭＳ Ｐ明朝" w:hAnsi="ＭＳ Ｐ明朝" w:hint="eastAsia"/>
          <w:szCs w:val="21"/>
        </w:rPr>
        <w:t>860号29頁以下（2022）→　宮井雅明[2022a]</w:t>
      </w:r>
    </w:p>
    <w:p w14:paraId="0DA9B346"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hint="eastAsia"/>
          <w:szCs w:val="21"/>
        </w:rPr>
        <w:t>村上聖一『戦後日本の放送規制』（日本評論社、2016）→　村上聖一[2016]</w:t>
      </w:r>
    </w:p>
    <w:p w14:paraId="424F3BBA"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hint="eastAsia"/>
          <w:szCs w:val="21"/>
        </w:rPr>
        <w:t>森口千弘「科学報道とメディアの自由」法時94巻5号75頁以下（2022</w:t>
      </w:r>
      <w:r w:rsidRPr="00C22064">
        <w:rPr>
          <w:rFonts w:ascii="ＭＳ Ｐ明朝" w:eastAsia="ＭＳ Ｐ明朝" w:hAnsi="ＭＳ Ｐ明朝"/>
          <w:szCs w:val="21"/>
        </w:rPr>
        <w:t>）</w:t>
      </w:r>
      <w:r w:rsidRPr="00C22064">
        <w:rPr>
          <w:rFonts w:ascii="ＭＳ Ｐ明朝" w:eastAsia="ＭＳ Ｐ明朝" w:hAnsi="ＭＳ Ｐ明朝" w:hint="eastAsia"/>
          <w:szCs w:val="21"/>
        </w:rPr>
        <w:t xml:space="preserve">→　</w:t>
      </w:r>
      <w:bookmarkStart w:id="427" w:name="_Hlk104736027"/>
      <w:r w:rsidRPr="00C22064">
        <w:rPr>
          <w:rFonts w:ascii="ＭＳ Ｐ明朝" w:eastAsia="ＭＳ Ｐ明朝" w:hAnsi="ＭＳ Ｐ明朝" w:hint="eastAsia"/>
          <w:szCs w:val="21"/>
        </w:rPr>
        <w:t>森口千弘[2022]</w:t>
      </w:r>
    </w:p>
    <w:p w14:paraId="74B32A5B" w14:textId="77777777" w:rsidR="003B611C" w:rsidRPr="00C22064" w:rsidRDefault="003B611C" w:rsidP="003B611C">
      <w:pPr>
        <w:pStyle w:val="1"/>
        <w:rPr>
          <w:rFonts w:ascii="ＭＳ Ｐ明朝" w:eastAsia="ＭＳ Ｐ明朝" w:hAnsi="ＭＳ Ｐ明朝"/>
          <w:szCs w:val="21"/>
        </w:rPr>
      </w:pPr>
      <w:r w:rsidRPr="00C22064">
        <w:rPr>
          <w:rFonts w:ascii="ＭＳ Ｐ明朝" w:eastAsia="ＭＳ Ｐ明朝" w:hAnsi="ＭＳ Ｐ明朝" w:hint="eastAsia"/>
          <w:szCs w:val="21"/>
        </w:rPr>
        <w:t>や</w:t>
      </w:r>
    </w:p>
    <w:bookmarkEnd w:id="427"/>
    <w:p w14:paraId="21D28D7A"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szCs w:val="21"/>
        </w:rPr>
        <w:t xml:space="preserve">安西文雄「表現の自由の保障構造」安西文雄ほか『憲法学の現代的論点』（有斐閣、第2版、2009）→　</w:t>
      </w:r>
      <w:bookmarkStart w:id="428" w:name="_Hlk106650000"/>
      <w:r w:rsidRPr="00C22064">
        <w:rPr>
          <w:rFonts w:ascii="ＭＳ Ｐ明朝" w:eastAsia="ＭＳ Ｐ明朝" w:hAnsi="ＭＳ Ｐ明朝"/>
          <w:szCs w:val="21"/>
        </w:rPr>
        <w:t>安西文雄[2009]</w:t>
      </w:r>
      <w:bookmarkEnd w:id="428"/>
    </w:p>
    <w:p w14:paraId="0F82FB7F" w14:textId="5DC26BF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szCs w:val="21"/>
        </w:rPr>
        <w:t>山口いつ子「デフォルトとしての『思想の自由市場』」</w:t>
      </w:r>
      <w:r w:rsidR="00F84357" w:rsidRPr="00C22064">
        <w:rPr>
          <w:rFonts w:ascii="ＭＳ Ｐ明朝" w:eastAsia="ＭＳ Ｐ明朝" w:hAnsi="ＭＳ Ｐ明朝"/>
          <w:szCs w:val="21"/>
        </w:rPr>
        <w:t>法時</w:t>
      </w:r>
      <w:r w:rsidRPr="00C22064">
        <w:rPr>
          <w:rFonts w:ascii="ＭＳ Ｐ明朝" w:eastAsia="ＭＳ Ｐ明朝" w:hAnsi="ＭＳ Ｐ明朝"/>
          <w:szCs w:val="21"/>
        </w:rPr>
        <w:t xml:space="preserve">74巻1号16頁以下(2002) →　</w:t>
      </w:r>
      <w:bookmarkStart w:id="429" w:name="_Hlk106650017"/>
      <w:r w:rsidRPr="00C22064">
        <w:rPr>
          <w:rFonts w:ascii="ＭＳ Ｐ明朝" w:eastAsia="ＭＳ Ｐ明朝" w:hAnsi="ＭＳ Ｐ明朝"/>
          <w:szCs w:val="21"/>
        </w:rPr>
        <w:t>山口いつ子[2002]</w:t>
      </w:r>
      <w:bookmarkEnd w:id="429"/>
    </w:p>
    <w:p w14:paraId="2EF6E2F9"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szCs w:val="21"/>
        </w:rPr>
        <w:t xml:space="preserve">山口いつ子『情報法の構造　--- 情報の自由・規制・保護』（東京大学出版会、2010年）→　</w:t>
      </w:r>
      <w:bookmarkStart w:id="430" w:name="_Hlk106650026"/>
      <w:r w:rsidRPr="00C22064">
        <w:rPr>
          <w:rFonts w:ascii="ＭＳ Ｐ明朝" w:eastAsia="ＭＳ Ｐ明朝" w:hAnsi="ＭＳ Ｐ明朝"/>
          <w:szCs w:val="21"/>
        </w:rPr>
        <w:t>山口いつ子[2010]</w:t>
      </w:r>
      <w:bookmarkEnd w:id="430"/>
    </w:p>
    <w:p w14:paraId="506E27E6" w14:textId="77777777"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hint="eastAsia"/>
          <w:szCs w:val="21"/>
        </w:rPr>
        <w:t xml:space="preserve">山田健太『愚かな風　忖度時代の政権とメディア』（田畑書店、2020）→　</w:t>
      </w:r>
      <w:bookmarkStart w:id="431" w:name="_Hlk119836166"/>
      <w:r w:rsidRPr="00C22064">
        <w:rPr>
          <w:rFonts w:ascii="ＭＳ Ｐ明朝" w:eastAsia="ＭＳ Ｐ明朝" w:hAnsi="ＭＳ Ｐ明朝" w:hint="eastAsia"/>
          <w:szCs w:val="21"/>
        </w:rPr>
        <w:t>山田健太[2020]</w:t>
      </w:r>
      <w:bookmarkEnd w:id="431"/>
    </w:p>
    <w:p w14:paraId="134983FD" w14:textId="187F3CB4" w:rsidR="003B611C" w:rsidRPr="00C22064" w:rsidRDefault="003B611C" w:rsidP="003B611C">
      <w:pPr>
        <w:jc w:val="left"/>
        <w:rPr>
          <w:rFonts w:ascii="ＭＳ Ｐ明朝" w:eastAsia="ＭＳ Ｐ明朝" w:hAnsi="ＭＳ Ｐ明朝"/>
          <w:szCs w:val="21"/>
        </w:rPr>
      </w:pPr>
      <w:r w:rsidRPr="00C22064">
        <w:rPr>
          <w:rFonts w:ascii="ＭＳ Ｐ明朝" w:eastAsia="ＭＳ Ｐ明朝" w:hAnsi="ＭＳ Ｐ明朝" w:hint="eastAsia"/>
          <w:szCs w:val="21"/>
        </w:rPr>
        <w:lastRenderedPageBreak/>
        <w:t xml:space="preserve">山田健太「『言論の自由』守るため、ネットの『自由な言論』をどうするか」（毎日新聞2021年2月12日）→　</w:t>
      </w:r>
      <w:bookmarkStart w:id="432" w:name="_Hlk118298765"/>
      <w:r w:rsidRPr="00C22064">
        <w:rPr>
          <w:rFonts w:ascii="ＭＳ Ｐ明朝" w:eastAsia="ＭＳ Ｐ明朝" w:hAnsi="ＭＳ Ｐ明朝" w:hint="eastAsia"/>
          <w:szCs w:val="21"/>
        </w:rPr>
        <w:t>山田健太[202</w:t>
      </w:r>
      <w:r w:rsidR="00436329" w:rsidRPr="00C22064">
        <w:rPr>
          <w:rFonts w:ascii="ＭＳ Ｐ明朝" w:eastAsia="ＭＳ Ｐ明朝" w:hAnsi="ＭＳ Ｐ明朝" w:hint="eastAsia"/>
          <w:szCs w:val="21"/>
        </w:rPr>
        <w:t>1</w:t>
      </w:r>
      <w:r w:rsidRPr="00C22064">
        <w:rPr>
          <w:rFonts w:ascii="ＭＳ Ｐ明朝" w:eastAsia="ＭＳ Ｐ明朝" w:hAnsi="ＭＳ Ｐ明朝" w:hint="eastAsia"/>
          <w:szCs w:val="21"/>
        </w:rPr>
        <w:t>]</w:t>
      </w:r>
      <w:bookmarkEnd w:id="432"/>
    </w:p>
    <w:p w14:paraId="0413FB4C" w14:textId="3EF0C5EE" w:rsidR="000A3E06" w:rsidRPr="00C22064" w:rsidRDefault="000A3E06" w:rsidP="000A3E06">
      <w:pPr>
        <w:jc w:val="left"/>
        <w:rPr>
          <w:rFonts w:ascii="ＭＳ Ｐ明朝" w:eastAsia="ＭＳ Ｐ明朝" w:hAnsi="ＭＳ Ｐ明朝"/>
          <w:szCs w:val="21"/>
        </w:rPr>
      </w:pPr>
      <w:r w:rsidRPr="00C22064">
        <w:rPr>
          <w:rFonts w:ascii="ＭＳ Ｐ明朝" w:eastAsia="ＭＳ Ｐ明朝" w:hAnsi="ＭＳ Ｐ明朝" w:hint="eastAsia"/>
          <w:szCs w:val="21"/>
        </w:rPr>
        <w:t>山本龍彦「</w:t>
      </w:r>
      <w:r w:rsidR="0041704D" w:rsidRPr="00C22064">
        <w:rPr>
          <w:rFonts w:ascii="ＭＳ Ｐ明朝" w:eastAsia="ＭＳ Ｐ明朝" w:hAnsi="ＭＳ Ｐ明朝" w:hint="eastAsia"/>
          <w:szCs w:val="21"/>
        </w:rPr>
        <w:t>ビ</w:t>
      </w:r>
      <w:r w:rsidRPr="00C22064">
        <w:rPr>
          <w:rFonts w:ascii="ＭＳ Ｐ明朝" w:eastAsia="ＭＳ Ｐ明朝" w:hAnsi="ＭＳ Ｐ明朝" w:hint="eastAsia"/>
          <w:szCs w:val="21"/>
        </w:rPr>
        <w:t>ッグデータ社会とプロファイリング」論究ジュリ</w:t>
      </w:r>
      <w:r w:rsidRPr="00C22064">
        <w:rPr>
          <w:rFonts w:ascii="ＭＳ Ｐ明朝" w:eastAsia="ＭＳ Ｐ明朝" w:hAnsi="ＭＳ Ｐ明朝"/>
          <w:szCs w:val="21"/>
        </w:rPr>
        <w:t>18</w:t>
      </w:r>
      <w:r w:rsidRPr="00C22064">
        <w:rPr>
          <w:rFonts w:ascii="ＭＳ Ｐ明朝" w:eastAsia="ＭＳ Ｐ明朝" w:hAnsi="ＭＳ Ｐ明朝" w:hint="eastAsia"/>
          <w:szCs w:val="21"/>
        </w:rPr>
        <w:t>号</w:t>
      </w:r>
      <w:r w:rsidRPr="00C22064">
        <w:rPr>
          <w:rFonts w:ascii="ＭＳ Ｐ明朝" w:eastAsia="ＭＳ Ｐ明朝" w:hAnsi="ＭＳ Ｐ明朝"/>
          <w:szCs w:val="21"/>
        </w:rPr>
        <w:t>38</w:t>
      </w:r>
      <w:r w:rsidRPr="00C22064">
        <w:rPr>
          <w:rFonts w:ascii="ＭＳ Ｐ明朝" w:eastAsia="ＭＳ Ｐ明朝" w:hAnsi="ＭＳ Ｐ明朝" w:hint="eastAsia"/>
          <w:szCs w:val="21"/>
        </w:rPr>
        <w:t>頁以下</w:t>
      </w:r>
      <w:r w:rsidRPr="00C22064">
        <w:rPr>
          <w:rFonts w:ascii="ＭＳ Ｐ明朝" w:eastAsia="ＭＳ Ｐ明朝" w:hAnsi="ＭＳ Ｐ明朝"/>
          <w:szCs w:val="21"/>
        </w:rPr>
        <w:t xml:space="preserve">(2016) </w:t>
      </w:r>
      <w:r w:rsidRPr="00C22064">
        <w:rPr>
          <w:rFonts w:ascii="ＭＳ Ｐ明朝" w:eastAsia="ＭＳ Ｐ明朝" w:hAnsi="ＭＳ Ｐ明朝" w:hint="eastAsia"/>
          <w:szCs w:val="21"/>
        </w:rPr>
        <w:t>→</w:t>
      </w:r>
      <w:bookmarkStart w:id="433" w:name="_Hlk114996638"/>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[2016]</w:t>
      </w:r>
      <w:bookmarkEnd w:id="433"/>
      <w:r w:rsidRPr="00C22064">
        <w:rPr>
          <w:rFonts w:ascii="ＭＳ Ｐ明朝" w:eastAsia="ＭＳ Ｐ明朝" w:hAnsi="ＭＳ Ｐ明朝" w:hint="eastAsia"/>
          <w:szCs w:val="21"/>
        </w:rPr>
        <w:t xml:space="preserve">　</w:t>
      </w:r>
    </w:p>
    <w:p w14:paraId="0D9C4E68" w14:textId="77777777" w:rsidR="000A3E06" w:rsidRPr="00C22064" w:rsidRDefault="000A3E06" w:rsidP="000A3E06">
      <w:pPr>
        <w:rPr>
          <w:rFonts w:ascii="ＭＳ Ｐ明朝" w:eastAsia="ＭＳ Ｐ明朝" w:hAnsi="ＭＳ Ｐ明朝"/>
          <w:szCs w:val="21"/>
        </w:rPr>
      </w:pPr>
      <w:bookmarkStart w:id="434" w:name="_Hlk120045160"/>
      <w:r w:rsidRPr="00C22064">
        <w:rPr>
          <w:rFonts w:ascii="ＭＳ Ｐ明朝" w:eastAsia="ＭＳ Ｐ明朝" w:hAnsi="ＭＳ Ｐ明朝" w:hint="eastAsia"/>
          <w:szCs w:val="21"/>
        </w:rPr>
        <w:t>山本龍彦「ビッグデータ社会における『自己決定』の変容」NBL1089号29頁以下（2017)→　山本龍彦[2017]</w:t>
      </w:r>
    </w:p>
    <w:p w14:paraId="2089A1D0" w14:textId="3B6E941F" w:rsidR="00192183" w:rsidRPr="00C22064" w:rsidRDefault="000A3E06" w:rsidP="00192183">
      <w:pPr>
        <w:rPr>
          <w:rFonts w:ascii="ＭＳ Ｐ明朝" w:eastAsia="ＭＳ Ｐ明朝" w:hAnsi="ＭＳ Ｐ明朝"/>
          <w:szCs w:val="21"/>
        </w:rPr>
      </w:pPr>
      <w:bookmarkStart w:id="435" w:name="_Hlk120045173"/>
      <w:bookmarkEnd w:id="434"/>
      <w:r w:rsidRPr="00C22064">
        <w:rPr>
          <w:rFonts w:ascii="ＭＳ Ｐ明朝" w:eastAsia="ＭＳ Ｐ明朝" w:hAnsi="ＭＳ Ｐ明朝"/>
          <w:szCs w:val="21"/>
        </w:rPr>
        <w:t>山本龍彦「思想の自由市場の落日</w:t>
      </w:r>
      <w:r w:rsidRPr="00C22064">
        <w:rPr>
          <w:rFonts w:ascii="ＭＳ Ｐ明朝" w:eastAsia="ＭＳ Ｐ明朝" w:hAnsi="ＭＳ Ｐ明朝" w:hint="eastAsia"/>
          <w:szCs w:val="21"/>
        </w:rPr>
        <w:t>」</w:t>
      </w:r>
      <w:r w:rsidRPr="00C22064">
        <w:rPr>
          <w:rFonts w:ascii="ＭＳ Ｐ明朝" w:eastAsia="ＭＳ Ｐ明朝" w:hAnsi="ＭＳ Ｐ明朝"/>
          <w:szCs w:val="21"/>
        </w:rPr>
        <w:t>Nextcom44</w:t>
      </w:r>
      <w:r w:rsidRPr="00C22064">
        <w:rPr>
          <w:rFonts w:ascii="ＭＳ Ｐ明朝" w:eastAsia="ＭＳ Ｐ明朝" w:hAnsi="ＭＳ Ｐ明朝" w:hint="eastAsia"/>
          <w:szCs w:val="21"/>
        </w:rPr>
        <w:t>号4頁以下（</w:t>
      </w:r>
      <w:r w:rsidRPr="00C22064">
        <w:rPr>
          <w:rFonts w:ascii="ＭＳ Ｐ明朝" w:eastAsia="ＭＳ Ｐ明朝" w:hAnsi="ＭＳ Ｐ明朝"/>
          <w:szCs w:val="21"/>
        </w:rPr>
        <w:t>2020</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[2020]</w:t>
      </w:r>
    </w:p>
    <w:p w14:paraId="58AD23B4" w14:textId="77777777" w:rsidR="00C221F3" w:rsidRPr="00C22064" w:rsidRDefault="00C221F3" w:rsidP="00C221F3">
      <w:pPr>
        <w:jc w:val="left"/>
        <w:rPr>
          <w:rFonts w:ascii="ＭＳ Ｐ明朝" w:eastAsia="ＭＳ Ｐ明朝" w:hAnsi="ＭＳ Ｐ明朝"/>
          <w:szCs w:val="21"/>
        </w:rPr>
      </w:pPr>
      <w:r w:rsidRPr="00C22064">
        <w:rPr>
          <w:rFonts w:ascii="ＭＳ Ｐ明朝" w:eastAsia="ＭＳ Ｐ明朝" w:hAnsi="ＭＳ Ｐ明朝"/>
          <w:szCs w:val="21"/>
        </w:rPr>
        <w:t>山本龍彦</w:t>
      </w:r>
      <w:bookmarkStart w:id="436" w:name="_Hlk110952795"/>
      <w:r w:rsidRPr="00C22064">
        <w:rPr>
          <w:rFonts w:ascii="ＭＳ Ｐ明朝" w:eastAsia="ＭＳ Ｐ明朝" w:hAnsi="ＭＳ Ｐ明朝"/>
          <w:szCs w:val="21"/>
        </w:rPr>
        <w:t>「</w:t>
      </w:r>
      <w:r w:rsidRPr="00C22064">
        <w:rPr>
          <w:rFonts w:ascii="ＭＳ Ｐ明朝" w:eastAsia="ＭＳ Ｐ明朝" w:hAnsi="ＭＳ Ｐ明朝" w:hint="eastAsia"/>
          <w:szCs w:val="21"/>
        </w:rPr>
        <w:t>アルゴリズム社会の</w:t>
      </w:r>
      <w:r w:rsidRPr="00C22064">
        <w:rPr>
          <w:rFonts w:ascii="ＭＳ Ｐ明朝" w:eastAsia="ＭＳ Ｐ明朝" w:hAnsi="ＭＳ Ｐ明朝"/>
          <w:szCs w:val="21"/>
        </w:rPr>
        <w:t>”</w:t>
      </w:r>
      <w:r w:rsidRPr="00C22064">
        <w:rPr>
          <w:rFonts w:ascii="ＭＳ Ｐ明朝" w:eastAsia="ＭＳ Ｐ明朝" w:hAnsi="ＭＳ Ｐ明朝" w:hint="eastAsia"/>
          <w:szCs w:val="21"/>
        </w:rPr>
        <w:t>統治者“プラットフォーム監視は責務」</w:t>
      </w:r>
      <w:r w:rsidRPr="00C22064">
        <w:rPr>
          <w:rFonts w:ascii="ＭＳ Ｐ明朝" w:eastAsia="ＭＳ Ｐ明朝" w:hAnsi="ＭＳ Ｐ明朝"/>
          <w:szCs w:val="21"/>
        </w:rPr>
        <w:t xml:space="preserve">Journalism </w:t>
      </w:r>
      <w:r w:rsidRPr="00C22064">
        <w:rPr>
          <w:rFonts w:ascii="ＭＳ Ｐ明朝" w:eastAsia="ＭＳ Ｐ明朝" w:hAnsi="ＭＳ Ｐ明朝" w:hint="eastAsia"/>
          <w:szCs w:val="21"/>
        </w:rPr>
        <w:t>380</w:t>
      </w:r>
      <w:r w:rsidRPr="00C22064">
        <w:rPr>
          <w:rFonts w:ascii="ＭＳ Ｐ明朝" w:eastAsia="ＭＳ Ｐ明朝" w:hAnsi="ＭＳ Ｐ明朝"/>
          <w:szCs w:val="21"/>
        </w:rPr>
        <w:t>号26頁以下（2022）</w:t>
      </w:r>
      <w:bookmarkEnd w:id="436"/>
      <w:r w:rsidRPr="00C22064">
        <w:rPr>
          <w:rFonts w:ascii="ＭＳ Ｐ明朝" w:eastAsia="ＭＳ Ｐ明朝" w:hAnsi="ＭＳ Ｐ明朝"/>
          <w:szCs w:val="21"/>
        </w:rPr>
        <w:t>→　山本龍彦</w:t>
      </w:r>
      <w:r w:rsidRPr="00C22064">
        <w:rPr>
          <w:rFonts w:ascii="ＭＳ Ｐ明朝" w:eastAsia="ＭＳ Ｐ明朝" w:hAnsi="ＭＳ Ｐ明朝" w:hint="eastAsia"/>
          <w:szCs w:val="21"/>
        </w:rPr>
        <w:t>[2022]</w:t>
      </w:r>
    </w:p>
    <w:p w14:paraId="5A99C2B1" w14:textId="46F5DB6C" w:rsidR="000A3E06" w:rsidRPr="00C22064" w:rsidRDefault="000A3E06" w:rsidP="000A3E06">
      <w:pPr>
        <w:rPr>
          <w:rFonts w:ascii="ＭＳ Ｐ明朝" w:eastAsia="ＭＳ Ｐ明朝" w:hAnsi="ＭＳ Ｐ明朝"/>
          <w:szCs w:val="21"/>
        </w:rPr>
      </w:pP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アテンション・エコノミー、競争法、憲法」日本経済法学会年報72</w:t>
      </w:r>
      <w:r w:rsidRPr="00C22064">
        <w:rPr>
          <w:rFonts w:ascii="ＭＳ Ｐ明朝" w:eastAsia="ＭＳ Ｐ明朝" w:hAnsi="ＭＳ Ｐ明朝"/>
          <w:szCs w:val="21"/>
        </w:rPr>
        <w:t>頁以下（2022）→　山本龍彦</w:t>
      </w:r>
      <w:r w:rsidRPr="00C22064">
        <w:rPr>
          <w:rFonts w:ascii="ＭＳ Ｐ明朝" w:eastAsia="ＭＳ Ｐ明朝" w:hAnsi="ＭＳ Ｐ明朝" w:hint="eastAsia"/>
          <w:szCs w:val="21"/>
        </w:rPr>
        <w:t>[2022a]</w:t>
      </w:r>
    </w:p>
    <w:p w14:paraId="6BBBCDB0" w14:textId="77777777" w:rsidR="00192183" w:rsidRPr="00C22064" w:rsidRDefault="00192183" w:rsidP="00192183">
      <w:pPr>
        <w:jc w:val="left"/>
        <w:rPr>
          <w:rFonts w:ascii="ＭＳ Ｐ明朝" w:eastAsia="ＭＳ Ｐ明朝" w:hAnsi="ＭＳ Ｐ明朝"/>
          <w:szCs w:val="21"/>
        </w:rPr>
      </w:pPr>
      <w:r w:rsidRPr="00C22064">
        <w:rPr>
          <w:rFonts w:ascii="ＭＳ Ｐ明朝" w:eastAsia="ＭＳ Ｐ明朝" w:hAnsi="ＭＳ Ｐ明朝"/>
          <w:szCs w:val="21"/>
        </w:rPr>
        <w:t>山本龍彦＝岡田羊祐＝伊永大輔＝吉川智志「座談会 憲法と競争」法時92巻9号4頁以下（2020)→　山本龍彦ほか[2020]</w:t>
      </w:r>
    </w:p>
    <w:p w14:paraId="05DA8BA2" w14:textId="77777777" w:rsidR="00C221F3" w:rsidRPr="00C22064" w:rsidRDefault="00C221F3" w:rsidP="00C221F3">
      <w:pPr>
        <w:jc w:val="left"/>
        <w:rPr>
          <w:rFonts w:ascii="ＭＳ Ｐ明朝" w:eastAsia="ＭＳ Ｐ明朝" w:hAnsi="ＭＳ Ｐ明朝"/>
          <w:szCs w:val="21"/>
        </w:rPr>
      </w:pPr>
      <w:r w:rsidRPr="00C22064">
        <w:rPr>
          <w:rFonts w:ascii="ＭＳ Ｐ明朝" w:eastAsia="ＭＳ Ｐ明朝" w:hAnsi="ＭＳ Ｐ明朝" w:hint="eastAsia"/>
          <w:szCs w:val="21"/>
        </w:rPr>
        <w:t>郵政省放送行政局（監修）『放送政策の展望』（電気通信振興会、1987年）→　郵政省放送行政局(監修)[1987]</w:t>
      </w:r>
    </w:p>
    <w:p w14:paraId="2C2B6CEE" w14:textId="1ECFCEF3" w:rsidR="00C221F3" w:rsidRPr="00C22064" w:rsidRDefault="00C221F3" w:rsidP="00C221F3">
      <w:pPr>
        <w:jc w:val="left"/>
        <w:rPr>
          <w:rFonts w:ascii="ＭＳ Ｐ明朝" w:eastAsia="ＭＳ Ｐ明朝" w:hAnsi="ＭＳ Ｐ明朝"/>
          <w:szCs w:val="21"/>
        </w:rPr>
      </w:pPr>
      <w:r w:rsidRPr="00C22064">
        <w:rPr>
          <w:rFonts w:ascii="ＭＳ Ｐ明朝" w:eastAsia="ＭＳ Ｐ明朝" w:hAnsi="ＭＳ Ｐ明朝" w:hint="eastAsia"/>
          <w:szCs w:val="21"/>
        </w:rPr>
        <w:t>郵政省放送行政局(監修)『公共性からみた放送（放送の公共性に関する調査研究会報告書）』（ぎょうせい、1990年）→　郵政省放送行政局(監修)[1990]</w:t>
      </w:r>
    </w:p>
    <w:p w14:paraId="148B24EB" w14:textId="4F28AE2A" w:rsidR="00497F60" w:rsidRPr="00C22064" w:rsidRDefault="00497F60" w:rsidP="00497F60">
      <w:pPr>
        <w:rPr>
          <w:rFonts w:ascii="ＭＳ Ｐ明朝" w:eastAsia="ＭＳ Ｐ明朝" w:hAnsi="ＭＳ Ｐ明朝" w:cs="ＭＳ 明朝"/>
          <w:szCs w:val="21"/>
        </w:rPr>
      </w:pPr>
      <w:r w:rsidRPr="00C22064">
        <w:rPr>
          <w:rFonts w:ascii="ＭＳ Ｐ明朝" w:eastAsia="ＭＳ Ｐ明朝" w:hAnsi="ＭＳ Ｐ明朝" w:cs="ＭＳ 明朝" w:hint="eastAsia"/>
          <w:szCs w:val="21"/>
        </w:rPr>
        <w:t>ライポルト</w:t>
      </w:r>
      <w:r w:rsidRPr="00C22064">
        <w:rPr>
          <w:rFonts w:ascii="ＭＳ Ｐ明朝" w:eastAsia="ＭＳ Ｐ明朝" w:hAnsi="ＭＳ Ｐ明朝" w:cs="ＭＳ 明朝"/>
          <w:szCs w:val="21"/>
        </w:rPr>
        <w:t>,</w:t>
      </w:r>
      <w:r w:rsidRPr="00C22064">
        <w:rPr>
          <w:rFonts w:ascii="ＭＳ Ｐ明朝" w:eastAsia="ＭＳ Ｐ明朝" w:hAnsi="ＭＳ Ｐ明朝" w:cs="ＭＳ 明朝" w:hint="eastAsia"/>
          <w:szCs w:val="21"/>
        </w:rPr>
        <w:t>ディーター（円谷峻＝大滝哲祐訳）「欧州法およびドイツ法における消費者保護の発展」</w:t>
      </w:r>
      <w:r w:rsidR="00C11E1E" w:rsidRPr="00C22064">
        <w:rPr>
          <w:rFonts w:ascii="ＭＳ Ｐ明朝" w:eastAsia="ＭＳ Ｐ明朝" w:hAnsi="ＭＳ Ｐ明朝" w:cs="ＭＳ 明朝" w:hint="eastAsia"/>
          <w:szCs w:val="21"/>
        </w:rPr>
        <w:t>円谷峻古稀</w:t>
      </w:r>
      <w:r w:rsidRPr="00C22064">
        <w:rPr>
          <w:rFonts w:ascii="ＭＳ Ｐ明朝" w:eastAsia="ＭＳ Ｐ明朝" w:hAnsi="ＭＳ Ｐ明朝" w:cs="ＭＳ 明朝" w:hint="eastAsia"/>
          <w:szCs w:val="21"/>
        </w:rPr>
        <w:t>『民事責任の法理』（成文堂、</w:t>
      </w:r>
      <w:r w:rsidRPr="00C22064">
        <w:rPr>
          <w:rFonts w:ascii="ＭＳ Ｐ明朝" w:eastAsia="ＭＳ Ｐ明朝" w:hAnsi="ＭＳ Ｐ明朝" w:cs="ＭＳ 明朝"/>
          <w:szCs w:val="21"/>
        </w:rPr>
        <w:t>2015</w:t>
      </w:r>
      <w:r w:rsidRPr="00C22064">
        <w:rPr>
          <w:rFonts w:ascii="ＭＳ Ｐ明朝" w:eastAsia="ＭＳ Ｐ明朝" w:hAnsi="ＭＳ Ｐ明朝" w:cs="ＭＳ 明朝" w:hint="eastAsia"/>
          <w:szCs w:val="21"/>
        </w:rPr>
        <w:t>）</w:t>
      </w:r>
      <w:r w:rsidRPr="00C22064">
        <w:rPr>
          <w:rFonts w:ascii="ＭＳ Ｐ明朝" w:eastAsia="ＭＳ Ｐ明朝" w:hAnsi="ＭＳ Ｐ明朝" w:cs="ＭＳ 明朝"/>
          <w:szCs w:val="21"/>
        </w:rPr>
        <w:t>675</w:t>
      </w:r>
      <w:r w:rsidRPr="00C22064">
        <w:rPr>
          <w:rFonts w:ascii="ＭＳ Ｐ明朝" w:eastAsia="ＭＳ Ｐ明朝" w:hAnsi="ＭＳ Ｐ明朝" w:cs="ＭＳ 明朝" w:hint="eastAsia"/>
          <w:szCs w:val="21"/>
        </w:rPr>
        <w:t>頁以下</w:t>
      </w:r>
      <w:r w:rsidRPr="00C22064">
        <w:rPr>
          <w:rFonts w:ascii="ＭＳ Ｐ明朝" w:eastAsia="ＭＳ Ｐ明朝" w:hAnsi="ＭＳ Ｐ明朝" w:cs="Cambria Math"/>
          <w:szCs w:val="21"/>
        </w:rPr>
        <w:t>→</w:t>
      </w:r>
      <w:r w:rsidRPr="00C22064">
        <w:rPr>
          <w:rFonts w:ascii="ＭＳ Ｐ明朝" w:eastAsia="ＭＳ Ｐ明朝" w:hAnsi="ＭＳ Ｐ明朝" w:cs="ＭＳ 明朝" w:hint="eastAsia"/>
          <w:szCs w:val="21"/>
        </w:rPr>
        <w:t xml:space="preserve">　ライポルト</w:t>
      </w:r>
      <w:r w:rsidRPr="00C22064">
        <w:rPr>
          <w:rFonts w:ascii="ＭＳ Ｐ明朝" w:eastAsia="ＭＳ Ｐ明朝" w:hAnsi="ＭＳ Ｐ明朝" w:cs="ＭＳ 明朝"/>
          <w:szCs w:val="21"/>
        </w:rPr>
        <w:t>[2015]</w:t>
      </w:r>
    </w:p>
    <w:p w14:paraId="2542F3AE" w14:textId="77777777" w:rsidR="00497F60" w:rsidRPr="00C22064" w:rsidRDefault="00497F60" w:rsidP="00C221F3">
      <w:pPr>
        <w:jc w:val="left"/>
        <w:rPr>
          <w:rFonts w:ascii="ＭＳ Ｐ明朝" w:eastAsia="ＭＳ Ｐ明朝" w:hAnsi="ＭＳ Ｐ明朝"/>
          <w:szCs w:val="21"/>
        </w:rPr>
      </w:pPr>
    </w:p>
    <w:p w14:paraId="1F2BD769" w14:textId="77777777" w:rsidR="00C221F3" w:rsidRPr="00C22064" w:rsidRDefault="00C221F3" w:rsidP="00C221F3">
      <w:pPr>
        <w:pStyle w:val="1"/>
        <w:rPr>
          <w:rFonts w:ascii="ＭＳ Ｐ明朝" w:eastAsia="ＭＳ Ｐ明朝" w:hAnsi="ＭＳ Ｐ明朝"/>
          <w:szCs w:val="21"/>
        </w:rPr>
      </w:pPr>
      <w:r w:rsidRPr="00C22064">
        <w:rPr>
          <w:rFonts w:ascii="ＭＳ Ｐ明朝" w:eastAsia="ＭＳ Ｐ明朝" w:hAnsi="ＭＳ Ｐ明朝" w:hint="eastAsia"/>
          <w:szCs w:val="21"/>
        </w:rPr>
        <w:t>わ</w:t>
      </w:r>
    </w:p>
    <w:p w14:paraId="1462724C" w14:textId="77777777" w:rsidR="00232C19" w:rsidRPr="00C22064" w:rsidRDefault="00232C19" w:rsidP="00232C19">
      <w:pPr>
        <w:jc w:val="left"/>
        <w:rPr>
          <w:rFonts w:ascii="ＭＳ Ｐ明朝" w:eastAsia="ＭＳ Ｐ明朝" w:hAnsi="ＭＳ Ｐ明朝"/>
          <w:szCs w:val="21"/>
        </w:rPr>
      </w:pPr>
      <w:bookmarkStart w:id="437" w:name="_Hlk117284167"/>
      <w:r w:rsidRPr="00C22064">
        <w:rPr>
          <w:rFonts w:ascii="ＭＳ Ｐ明朝" w:eastAsia="ＭＳ Ｐ明朝" w:hAnsi="ＭＳ Ｐ明朝" w:hint="eastAsia"/>
          <w:szCs w:val="21"/>
        </w:rPr>
        <w:t>和久井理子『技術標準をめぐる法システム』(商事法務、 2010）→　和久井理子[2010]</w:t>
      </w:r>
    </w:p>
    <w:bookmarkEnd w:id="437"/>
    <w:p w14:paraId="6FF39675" w14:textId="0F22B5E8" w:rsidR="00C221F3" w:rsidRPr="00C22064" w:rsidRDefault="00C221F3" w:rsidP="00C221F3">
      <w:pPr>
        <w:jc w:val="left"/>
        <w:rPr>
          <w:rFonts w:ascii="ＭＳ Ｐ明朝" w:eastAsia="ＭＳ Ｐ明朝" w:hAnsi="ＭＳ Ｐ明朝"/>
          <w:szCs w:val="21"/>
        </w:rPr>
      </w:pPr>
      <w:r w:rsidRPr="00C22064">
        <w:rPr>
          <w:rFonts w:ascii="ＭＳ Ｐ明朝" w:eastAsia="ＭＳ Ｐ明朝" w:hAnsi="ＭＳ Ｐ明朝" w:hint="eastAsia"/>
          <w:szCs w:val="21"/>
        </w:rPr>
        <w:t>和久井理子「デジタルプラットフォームと企業結合規制」日本経済法学会年報</w:t>
      </w:r>
      <w:r w:rsidR="00334EA8" w:rsidRPr="00C22064">
        <w:rPr>
          <w:rFonts w:ascii="ＭＳ Ｐ明朝" w:eastAsia="ＭＳ Ｐ明朝" w:hAnsi="ＭＳ Ｐ明朝" w:hint="eastAsia"/>
          <w:szCs w:val="21"/>
        </w:rPr>
        <w:t>42</w:t>
      </w:r>
      <w:r w:rsidRPr="00C22064">
        <w:rPr>
          <w:rFonts w:ascii="ＭＳ Ｐ明朝" w:eastAsia="ＭＳ Ｐ明朝" w:hAnsi="ＭＳ Ｐ明朝" w:hint="eastAsia"/>
          <w:szCs w:val="21"/>
        </w:rPr>
        <w:t xml:space="preserve">号61頁以下（2021）→　</w:t>
      </w:r>
      <w:bookmarkStart w:id="438" w:name="_Hlk120097109"/>
      <w:r w:rsidRPr="00C22064">
        <w:rPr>
          <w:rFonts w:ascii="ＭＳ Ｐ明朝" w:eastAsia="ＭＳ Ｐ明朝" w:hAnsi="ＭＳ Ｐ明朝" w:hint="eastAsia"/>
          <w:szCs w:val="21"/>
        </w:rPr>
        <w:t>和久井理子[2021]</w:t>
      </w:r>
      <w:bookmarkEnd w:id="438"/>
    </w:p>
    <w:p w14:paraId="6EDFF2FF" w14:textId="52E46899" w:rsidR="00C221F3" w:rsidRPr="00C22064" w:rsidRDefault="00C221F3" w:rsidP="00C221F3">
      <w:pPr>
        <w:jc w:val="left"/>
        <w:rPr>
          <w:rFonts w:ascii="ＭＳ Ｐ明朝" w:eastAsia="ＭＳ Ｐ明朝" w:hAnsi="ＭＳ Ｐ明朝"/>
          <w:szCs w:val="21"/>
        </w:rPr>
      </w:pPr>
      <w:bookmarkStart w:id="439" w:name="_Hlk129630334"/>
      <w:r w:rsidRPr="00C22064">
        <w:rPr>
          <w:rFonts w:ascii="ＭＳ Ｐ明朝" w:eastAsia="ＭＳ Ｐ明朝" w:hAnsi="ＭＳ Ｐ明朝"/>
          <w:szCs w:val="21"/>
        </w:rPr>
        <w:t>和久井理子「新聞とデジタル・プラットフォーム」</w:t>
      </w:r>
      <w:r w:rsidR="00C11E1E" w:rsidRPr="00C22064">
        <w:rPr>
          <w:rFonts w:ascii="ＭＳ Ｐ明朝" w:eastAsia="ＭＳ Ｐ明朝" w:hAnsi="ＭＳ Ｐ明朝" w:hint="eastAsia"/>
          <w:szCs w:val="21"/>
        </w:rPr>
        <w:t>金井貴嗣古稀</w:t>
      </w:r>
      <w:r w:rsidRPr="00C22064">
        <w:rPr>
          <w:rFonts w:ascii="ＭＳ Ｐ明朝" w:eastAsia="ＭＳ Ｐ明朝" w:hAnsi="ＭＳ Ｐ明朝"/>
          <w:szCs w:val="21"/>
        </w:rPr>
        <w:t>『現代経済法の課題と理論』</w:t>
      </w:r>
      <w:r w:rsidR="00007805" w:rsidRPr="00C22064">
        <w:rPr>
          <w:rFonts w:ascii="ＭＳ Ｐ明朝" w:eastAsia="ＭＳ Ｐ明朝" w:hAnsi="ＭＳ Ｐ明朝" w:hint="eastAsia"/>
          <w:bCs/>
          <w:szCs w:val="21"/>
        </w:rPr>
        <w:t>（有斐閣、2022</w:t>
      </w:r>
      <w:r w:rsidR="00007805" w:rsidRPr="00C22064">
        <w:rPr>
          <w:rFonts w:ascii="ＭＳ Ｐ明朝" w:eastAsia="ＭＳ Ｐ明朝" w:hAnsi="ＭＳ Ｐ明朝"/>
          <w:bCs/>
          <w:szCs w:val="21"/>
        </w:rPr>
        <w:t>）</w:t>
      </w:r>
      <w:r w:rsidRPr="00C22064">
        <w:rPr>
          <w:rFonts w:ascii="ＭＳ Ｐ明朝" w:eastAsia="ＭＳ Ｐ明朝" w:hAnsi="ＭＳ Ｐ明朝"/>
          <w:szCs w:val="21"/>
        </w:rPr>
        <w:t>455頁以下</w:t>
      </w:r>
      <w:bookmarkEnd w:id="439"/>
      <w:r w:rsidRPr="00C22064">
        <w:rPr>
          <w:rFonts w:ascii="ＭＳ Ｐ明朝" w:eastAsia="ＭＳ Ｐ明朝" w:hAnsi="ＭＳ Ｐ明朝" w:hint="eastAsia"/>
          <w:szCs w:val="21"/>
        </w:rPr>
        <w:t xml:space="preserve">→　</w:t>
      </w:r>
      <w:bookmarkStart w:id="440" w:name="_Hlk103971427"/>
      <w:r w:rsidRPr="00C22064">
        <w:rPr>
          <w:rFonts w:ascii="ＭＳ Ｐ明朝" w:eastAsia="ＭＳ Ｐ明朝" w:hAnsi="ＭＳ Ｐ明朝" w:hint="eastAsia"/>
          <w:szCs w:val="21"/>
        </w:rPr>
        <w:t>和久井理子[2022]</w:t>
      </w:r>
      <w:bookmarkEnd w:id="440"/>
    </w:p>
    <w:p w14:paraId="7FE6D920" w14:textId="1A2442B3" w:rsidR="001B5FAE" w:rsidRPr="00C22064" w:rsidRDefault="001B5FAE" w:rsidP="00C221F3">
      <w:pPr>
        <w:jc w:val="left"/>
        <w:rPr>
          <w:rFonts w:ascii="ＭＳ Ｐ明朝" w:eastAsia="ＭＳ Ｐ明朝" w:hAnsi="ＭＳ Ｐ明朝"/>
          <w:szCs w:val="21"/>
        </w:rPr>
      </w:pPr>
      <w:bookmarkStart w:id="441" w:name="_Hlk123501471"/>
      <w:r w:rsidRPr="00C22064">
        <w:rPr>
          <w:rFonts w:ascii="ＭＳ Ｐ明朝" w:eastAsia="ＭＳ Ｐ明朝" w:hAnsi="ＭＳ Ｐ明朝"/>
          <w:szCs w:val="21"/>
        </w:rPr>
        <w:t>和久井理子「</w:t>
      </w:r>
      <w:r w:rsidRPr="00C22064">
        <w:rPr>
          <w:rFonts w:ascii="ＭＳ Ｐ明朝" w:eastAsia="ＭＳ Ｐ明朝" w:hAnsi="ＭＳ Ｐ明朝" w:hint="eastAsia"/>
          <w:szCs w:val="21"/>
        </w:rPr>
        <w:t>デジタルプラットフォームとニュース記事・報道機関」Nextcom52号33頁以下（2022）→　和久井理子[2022a]</w:t>
      </w:r>
    </w:p>
    <w:bookmarkEnd w:id="441"/>
    <w:p w14:paraId="207A2171" w14:textId="77777777" w:rsidR="00C221F3" w:rsidRPr="00C22064" w:rsidRDefault="00C221F3" w:rsidP="00C221F3">
      <w:pPr>
        <w:jc w:val="left"/>
        <w:rPr>
          <w:rFonts w:ascii="ＭＳ Ｐ明朝" w:eastAsia="ＭＳ Ｐ明朝" w:hAnsi="ＭＳ Ｐ明朝"/>
          <w:szCs w:val="21"/>
        </w:rPr>
      </w:pPr>
      <w:r w:rsidRPr="00C22064">
        <w:rPr>
          <w:rFonts w:ascii="ＭＳ Ｐ明朝" w:eastAsia="ＭＳ Ｐ明朝" w:hAnsi="ＭＳ Ｐ明朝"/>
          <w:szCs w:val="21"/>
        </w:rPr>
        <w:t xml:space="preserve">Bollinger, Lee ,Freedom of the Press and Public </w:t>
      </w:r>
      <w:proofErr w:type="spellStart"/>
      <w:r w:rsidRPr="00C22064">
        <w:rPr>
          <w:rFonts w:ascii="ＭＳ Ｐ明朝" w:eastAsia="ＭＳ Ｐ明朝" w:hAnsi="ＭＳ Ｐ明朝"/>
          <w:szCs w:val="21"/>
        </w:rPr>
        <w:t>Access,Michigan</w:t>
      </w:r>
      <w:proofErr w:type="spellEnd"/>
      <w:r w:rsidRPr="00C22064">
        <w:rPr>
          <w:rFonts w:ascii="ＭＳ Ｐ明朝" w:eastAsia="ＭＳ Ｐ明朝" w:hAnsi="ＭＳ Ｐ明朝"/>
          <w:szCs w:val="21"/>
        </w:rPr>
        <w:t xml:space="preserve"> Law Review ,vol.75(1976)pp.1-42</w:t>
      </w:r>
      <w:r w:rsidRPr="00C22064">
        <w:rPr>
          <w:rFonts w:ascii="ＭＳ Ｐ明朝" w:eastAsia="ＭＳ Ｐ明朝" w:hAnsi="ＭＳ Ｐ明朝" w:hint="eastAsia"/>
          <w:szCs w:val="21"/>
        </w:rPr>
        <w:t xml:space="preserve">　→　</w:t>
      </w:r>
      <w:r w:rsidRPr="00C22064">
        <w:rPr>
          <w:rFonts w:ascii="ＭＳ Ｐ明朝" w:eastAsia="ＭＳ Ｐ明朝" w:hAnsi="ＭＳ Ｐ明朝"/>
          <w:szCs w:val="21"/>
        </w:rPr>
        <w:t>Bollinger, L</w:t>
      </w:r>
      <w:r w:rsidRPr="00C22064">
        <w:rPr>
          <w:rFonts w:ascii="ＭＳ Ｐ明朝" w:eastAsia="ＭＳ Ｐ明朝" w:hAnsi="ＭＳ Ｐ明朝" w:hint="eastAsia"/>
          <w:szCs w:val="21"/>
        </w:rPr>
        <w:t>.[1976]</w:t>
      </w:r>
    </w:p>
    <w:p w14:paraId="0861A8D2" w14:textId="77777777" w:rsidR="00C221F3" w:rsidRPr="00C22064" w:rsidRDefault="00C221F3" w:rsidP="00C221F3">
      <w:pPr>
        <w:jc w:val="left"/>
        <w:rPr>
          <w:rFonts w:ascii="ＭＳ Ｐ明朝" w:eastAsia="ＭＳ Ｐ明朝" w:hAnsi="ＭＳ Ｐ明朝"/>
          <w:szCs w:val="21"/>
        </w:rPr>
      </w:pPr>
      <w:r w:rsidRPr="00C22064">
        <w:rPr>
          <w:rFonts w:ascii="ＭＳ Ｐ明朝" w:eastAsia="ＭＳ Ｐ明朝" w:hAnsi="ＭＳ Ｐ明朝"/>
          <w:szCs w:val="21"/>
        </w:rPr>
        <w:t xml:space="preserve">Bollinger, </w:t>
      </w:r>
      <w:proofErr w:type="spellStart"/>
      <w:r w:rsidRPr="00C22064">
        <w:rPr>
          <w:rFonts w:ascii="ＭＳ Ｐ明朝" w:eastAsia="ＭＳ Ｐ明朝" w:hAnsi="ＭＳ Ｐ明朝"/>
          <w:szCs w:val="21"/>
        </w:rPr>
        <w:t>Lee,Images</w:t>
      </w:r>
      <w:proofErr w:type="spellEnd"/>
      <w:r w:rsidRPr="00C22064">
        <w:rPr>
          <w:rFonts w:ascii="ＭＳ Ｐ明朝" w:eastAsia="ＭＳ Ｐ明朝" w:hAnsi="ＭＳ Ｐ明朝"/>
          <w:szCs w:val="21"/>
        </w:rPr>
        <w:t xml:space="preserve"> of a Free Press(1991)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Bollinger, L</w:t>
      </w:r>
      <w:r w:rsidRPr="00C22064">
        <w:rPr>
          <w:rFonts w:ascii="ＭＳ Ｐ明朝" w:eastAsia="ＭＳ Ｐ明朝" w:hAnsi="ＭＳ Ｐ明朝" w:hint="eastAsia"/>
          <w:szCs w:val="21"/>
        </w:rPr>
        <w:t xml:space="preserve">.[1991]　</w:t>
      </w:r>
    </w:p>
    <w:p w14:paraId="25963FAE" w14:textId="77777777" w:rsidR="00C221F3" w:rsidRPr="00C22064" w:rsidRDefault="00C221F3" w:rsidP="00C221F3">
      <w:pPr>
        <w:jc w:val="left"/>
        <w:rPr>
          <w:rFonts w:ascii="ＭＳ Ｐ明朝" w:eastAsia="ＭＳ Ｐ明朝" w:hAnsi="ＭＳ Ｐ明朝" w:cs="Arial"/>
          <w:kern w:val="0"/>
          <w:szCs w:val="21"/>
          <w:lang w:val="de-DE"/>
        </w:rPr>
      </w:pPr>
      <w:bookmarkStart w:id="442" w:name="_Hlk117193325"/>
      <w:r w:rsidRPr="00C22064">
        <w:rPr>
          <w:rFonts w:ascii="ＭＳ Ｐ明朝" w:eastAsia="ＭＳ Ｐ明朝" w:hAnsi="ＭＳ Ｐ明朝" w:cs="Arial"/>
          <w:kern w:val="0"/>
          <w:szCs w:val="21"/>
          <w:lang w:val="de-DE"/>
        </w:rPr>
        <w:t>Bunte, Hermann-Josef/Stancke, Fabian,Kartellrecht. 4. Aufl. (2022) →　Bunte/ Stancke[2022]</w:t>
      </w:r>
    </w:p>
    <w:p w14:paraId="1015C351" w14:textId="77777777" w:rsidR="00C221F3" w:rsidRPr="00C22064" w:rsidRDefault="00C221F3" w:rsidP="00C221F3">
      <w:pPr>
        <w:widowControl/>
        <w:shd w:val="clear" w:color="auto" w:fill="FFFFFF"/>
        <w:jc w:val="left"/>
        <w:rPr>
          <w:rFonts w:ascii="ＭＳ Ｐ明朝" w:eastAsia="ＭＳ Ｐ明朝" w:hAnsi="ＭＳ Ｐ明朝" w:cs="Arial"/>
          <w:kern w:val="0"/>
          <w:szCs w:val="21"/>
          <w:lang w:val="de-DE"/>
        </w:rPr>
      </w:pPr>
      <w:r w:rsidRPr="00C22064">
        <w:rPr>
          <w:rFonts w:ascii="ＭＳ Ｐ明朝" w:eastAsia="ＭＳ Ｐ明朝" w:hAnsi="ＭＳ Ｐ明朝" w:cs="Arial"/>
          <w:kern w:val="0"/>
          <w:szCs w:val="21"/>
          <w:lang w:val="de-DE"/>
        </w:rPr>
        <w:t xml:space="preserve">Emmerich, Volker/Lange, Knut Werner, Kartellrecht. 15. Aufl. (2021) </w:t>
      </w:r>
    </w:p>
    <w:p w14:paraId="2DF2AA62" w14:textId="69A1CF16" w:rsidR="00C221F3" w:rsidRPr="00C22064" w:rsidRDefault="00C221F3" w:rsidP="00C221F3">
      <w:pPr>
        <w:widowControl/>
        <w:shd w:val="clear" w:color="auto" w:fill="FFFFFF"/>
        <w:jc w:val="left"/>
        <w:rPr>
          <w:rFonts w:ascii="ＭＳ Ｐ明朝" w:eastAsia="ＭＳ Ｐ明朝" w:hAnsi="ＭＳ Ｐ明朝" w:cs="Arial"/>
          <w:kern w:val="0"/>
          <w:szCs w:val="21"/>
          <w:lang w:val="de-DE"/>
        </w:rPr>
      </w:pPr>
      <w:r w:rsidRPr="00C22064">
        <w:rPr>
          <w:rFonts w:ascii="ＭＳ Ｐ明朝" w:eastAsia="ＭＳ Ｐ明朝" w:hAnsi="ＭＳ Ｐ明朝" w:cs="Arial"/>
          <w:kern w:val="0"/>
          <w:szCs w:val="21"/>
          <w:lang w:val="de-DE"/>
        </w:rPr>
        <w:t>→</w:t>
      </w:r>
      <w:bookmarkStart w:id="443" w:name="_Hlk114430990"/>
      <w:r w:rsidRPr="00C22064">
        <w:rPr>
          <w:rFonts w:ascii="ＭＳ Ｐ明朝" w:eastAsia="ＭＳ Ｐ明朝" w:hAnsi="ＭＳ Ｐ明朝" w:cs="Arial"/>
          <w:kern w:val="0"/>
          <w:szCs w:val="21"/>
          <w:lang w:val="de-DE"/>
        </w:rPr>
        <w:t xml:space="preserve"> Emmerich/ Lange[2021]</w:t>
      </w:r>
      <w:bookmarkEnd w:id="443"/>
    </w:p>
    <w:p w14:paraId="7F925D53" w14:textId="46B0B53F" w:rsidR="00CF74D0" w:rsidRPr="00C22064" w:rsidRDefault="00CF74D0" w:rsidP="00EE7C08">
      <w:pPr>
        <w:jc w:val="left"/>
        <w:rPr>
          <w:rFonts w:ascii="ＭＳ Ｐ明朝" w:eastAsia="ＭＳ Ｐ明朝" w:hAnsi="ＭＳ Ｐ明朝" w:cs="Arial"/>
          <w:kern w:val="0"/>
          <w:szCs w:val="21"/>
          <w:lang w:val="de-DE"/>
        </w:rPr>
      </w:pPr>
      <w:bookmarkStart w:id="444" w:name="_Hlk123501464"/>
      <w:r w:rsidRPr="00C22064">
        <w:rPr>
          <w:lang w:val="de-DE"/>
        </w:rPr>
        <w:t>Podszun,</w:t>
      </w:r>
      <w:r w:rsidR="002B7E2C" w:rsidRPr="00C22064">
        <w:rPr>
          <w:lang w:val="de-DE"/>
        </w:rPr>
        <w:t xml:space="preserve"> </w:t>
      </w:r>
      <w:r w:rsidRPr="00C22064">
        <w:rPr>
          <w:lang w:val="de-DE"/>
        </w:rPr>
        <w:t>Rupprecht/ Schwalb, Ulrich, Zul</w:t>
      </w:r>
      <w:hyperlink r:id="rId15" w:anchor="#" w:history="1">
        <w:r w:rsidR="00497F60" w:rsidRPr="00C22064">
          <w:rPr>
            <w:rStyle w:val="ab"/>
            <w:color w:val="auto"/>
            <w:szCs w:val="21"/>
            <w:lang w:val="de-DE"/>
          </w:rPr>
          <w:t>ä</w:t>
        </w:r>
      </w:hyperlink>
      <w:r w:rsidRPr="00C22064">
        <w:rPr>
          <w:lang w:val="de-DE"/>
        </w:rPr>
        <w:t>ssigkeit v</w:t>
      </w:r>
      <w:r w:rsidR="002B7E2C" w:rsidRPr="00C22064">
        <w:rPr>
          <w:rFonts w:hint="eastAsia"/>
          <w:lang w:val="de-DE"/>
        </w:rPr>
        <w:t>o</w:t>
      </w:r>
      <w:r w:rsidRPr="00C22064">
        <w:rPr>
          <w:lang w:val="de-DE"/>
        </w:rPr>
        <w:t>n Pressekooperationen in der 9. GWB-Novele</w:t>
      </w:r>
      <w:r w:rsidR="00497F60" w:rsidRPr="00C22064">
        <w:rPr>
          <w:rFonts w:hint="eastAsia"/>
          <w:lang w:val="de-DE"/>
        </w:rPr>
        <w:t xml:space="preserve"> ;</w:t>
      </w:r>
      <w:r w:rsidR="00497F60" w:rsidRPr="00C22064">
        <w:rPr>
          <w:lang w:val="de-DE"/>
        </w:rPr>
        <w:t xml:space="preserve"> </w:t>
      </w:r>
      <w:r w:rsidRPr="00C22064">
        <w:rPr>
          <w:lang w:val="de-DE"/>
        </w:rPr>
        <w:t xml:space="preserve">Eine juristische und </w:t>
      </w:r>
      <w:hyperlink r:id="rId16" w:anchor="#" w:history="1">
        <w:r w:rsidR="00497F60" w:rsidRPr="00C22064">
          <w:rPr>
            <w:rStyle w:val="ab"/>
            <w:color w:val="auto"/>
            <w:szCs w:val="21"/>
            <w:lang w:val="de-DE"/>
          </w:rPr>
          <w:t>ö</w:t>
        </w:r>
      </w:hyperlink>
      <w:r w:rsidRPr="00C22064">
        <w:rPr>
          <w:lang w:val="de-DE"/>
        </w:rPr>
        <w:t xml:space="preserve">konomische Analyse, </w:t>
      </w:r>
      <w:hyperlink r:id="rId17" w:history="1">
        <w:r w:rsidRPr="00C22064">
          <w:rPr>
            <w:rStyle w:val="ab"/>
            <w:color w:val="auto"/>
            <w:lang w:val="de-DE"/>
          </w:rPr>
          <w:t>ZUM-B-2017-S-339-N-1  →</w:t>
        </w:r>
      </w:hyperlink>
      <w:r w:rsidRPr="00C22064">
        <w:t xml:space="preserve">　</w:t>
      </w:r>
      <w:r w:rsidRPr="00C22064">
        <w:rPr>
          <w:lang w:val="de-DE"/>
        </w:rPr>
        <w:lastRenderedPageBreak/>
        <w:t>Podszun</w:t>
      </w:r>
      <w:r w:rsidRPr="00C22064">
        <w:rPr>
          <w:rFonts w:hint="eastAsia"/>
          <w:lang w:val="de-DE"/>
        </w:rPr>
        <w:t>/</w:t>
      </w:r>
      <w:r w:rsidRPr="00C22064">
        <w:rPr>
          <w:lang w:val="de-DE"/>
        </w:rPr>
        <w:t xml:space="preserve"> Schwalb[2017]</w:t>
      </w:r>
    </w:p>
    <w:bookmarkEnd w:id="442"/>
    <w:bookmarkEnd w:id="444"/>
    <w:p w14:paraId="517F2EAB" w14:textId="30CAF8B6" w:rsidR="00C221F3" w:rsidRPr="00C22064" w:rsidRDefault="00C221F3" w:rsidP="00C221F3">
      <w:pPr>
        <w:rPr>
          <w:rFonts w:ascii="ＭＳ Ｐ明朝" w:eastAsia="ＭＳ Ｐ明朝" w:hAnsi="ＭＳ Ｐ明朝"/>
          <w:szCs w:val="21"/>
          <w:lang w:val="de-DE"/>
        </w:rPr>
      </w:pPr>
      <w:r w:rsidRPr="00C22064">
        <w:rPr>
          <w:rFonts w:ascii="ＭＳ Ｐ明朝" w:eastAsia="ＭＳ Ｐ明朝" w:hAnsi="ＭＳ Ｐ明朝" w:hint="eastAsia"/>
          <w:szCs w:val="21"/>
          <w:lang w:val="de-DE"/>
        </w:rPr>
        <w:t>Simon,Vande</w:t>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lang w:val="de-DE"/>
        </w:rPr>
        <w:t>Walle</w:t>
      </w:r>
      <w:r w:rsidRPr="00C22064">
        <w:rPr>
          <w:rFonts w:ascii="ＭＳ Ｐ明朝" w:eastAsia="ＭＳ Ｐ明朝" w:hAnsi="ＭＳ Ｐ明朝" w:hint="eastAsia"/>
          <w:szCs w:val="21"/>
        </w:rPr>
        <w:t>「デジタルプラットフォーム事件における問題解消措置と確約措置の実効性」日本経済法学会年報</w:t>
      </w:r>
      <w:r w:rsidRPr="00C22064">
        <w:rPr>
          <w:rFonts w:ascii="ＭＳ Ｐ明朝" w:eastAsia="ＭＳ Ｐ明朝" w:hAnsi="ＭＳ Ｐ明朝" w:hint="eastAsia"/>
          <w:szCs w:val="21"/>
          <w:lang w:val="de-DE"/>
        </w:rPr>
        <w:t>42</w:t>
      </w:r>
      <w:r w:rsidRPr="00C22064">
        <w:rPr>
          <w:rFonts w:ascii="ＭＳ Ｐ明朝" w:eastAsia="ＭＳ Ｐ明朝" w:hAnsi="ＭＳ Ｐ明朝" w:hint="eastAsia"/>
          <w:szCs w:val="21"/>
        </w:rPr>
        <w:t>号</w:t>
      </w:r>
      <w:r w:rsidRPr="00C22064">
        <w:rPr>
          <w:rFonts w:ascii="ＭＳ Ｐ明朝" w:eastAsia="ＭＳ Ｐ明朝" w:hAnsi="ＭＳ Ｐ明朝" w:hint="eastAsia"/>
          <w:szCs w:val="21"/>
          <w:lang w:val="de-DE"/>
        </w:rPr>
        <w:t>77</w:t>
      </w:r>
      <w:r w:rsidRPr="00C22064">
        <w:rPr>
          <w:rFonts w:ascii="ＭＳ Ｐ明朝" w:eastAsia="ＭＳ Ｐ明朝" w:hAnsi="ＭＳ Ｐ明朝" w:hint="eastAsia"/>
          <w:szCs w:val="21"/>
        </w:rPr>
        <w:t>頁以下</w:t>
      </w:r>
      <w:r w:rsidRPr="00C22064">
        <w:rPr>
          <w:rFonts w:ascii="ＭＳ Ｐ明朝" w:eastAsia="ＭＳ Ｐ明朝" w:hAnsi="ＭＳ Ｐ明朝" w:hint="eastAsia"/>
          <w:szCs w:val="21"/>
          <w:lang w:val="de-DE"/>
        </w:rPr>
        <w:t>（2021）→</w:t>
      </w:r>
      <w:r w:rsidRPr="00C22064">
        <w:rPr>
          <w:rFonts w:ascii="ＭＳ Ｐ明朝" w:eastAsia="ＭＳ Ｐ明朝" w:hAnsi="ＭＳ Ｐ明朝" w:hint="eastAsia"/>
          <w:szCs w:val="21"/>
        </w:rPr>
        <w:t xml:space="preserve">　</w:t>
      </w:r>
      <w:bookmarkStart w:id="445" w:name="_Hlk120097622"/>
      <w:r w:rsidRPr="00C22064">
        <w:rPr>
          <w:rFonts w:ascii="ＭＳ Ｐ明朝" w:eastAsia="ＭＳ Ｐ明朝" w:hAnsi="ＭＳ Ｐ明朝" w:hint="eastAsia"/>
          <w:szCs w:val="21"/>
          <w:lang w:val="de-DE"/>
        </w:rPr>
        <w:t>Simon,Vande</w:t>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lang w:val="de-DE"/>
        </w:rPr>
        <w:t>Walle[2021]</w:t>
      </w:r>
      <w:bookmarkEnd w:id="445"/>
    </w:p>
    <w:p w14:paraId="75B43C4D" w14:textId="2C8A5C1F" w:rsidR="00724EF4" w:rsidRPr="00C22064" w:rsidRDefault="00724EF4" w:rsidP="00C221F3">
      <w:pPr>
        <w:rPr>
          <w:rFonts w:ascii="ＭＳ Ｐ明朝" w:eastAsia="ＭＳ Ｐ明朝" w:hAnsi="ＭＳ Ｐ明朝"/>
          <w:szCs w:val="21"/>
          <w:lang w:val="de-DE"/>
        </w:rPr>
      </w:pPr>
    </w:p>
    <w:p w14:paraId="52FCD765" w14:textId="171A1F25" w:rsidR="00724EF4" w:rsidRPr="00C22064" w:rsidRDefault="00724EF4" w:rsidP="00C221F3">
      <w:pPr>
        <w:rPr>
          <w:rFonts w:ascii="ＭＳ Ｐ明朝" w:eastAsia="ＭＳ Ｐ明朝" w:hAnsi="ＭＳ Ｐ明朝"/>
          <w:szCs w:val="21"/>
          <w:lang w:val="de-DE"/>
        </w:rPr>
      </w:pPr>
      <w:bookmarkStart w:id="446" w:name="_Hlk125906416"/>
      <w:r w:rsidRPr="00C22064">
        <w:rPr>
          <w:rFonts w:ascii="ＭＳ Ｐ明朝" w:eastAsia="ＭＳ Ｐ明朝" w:hAnsi="ＭＳ Ｐ明朝" w:hint="eastAsia"/>
          <w:szCs w:val="21"/>
          <w:lang w:val="de-DE"/>
        </w:rPr>
        <w:t>本稿は、</w:t>
      </w:r>
      <w:r w:rsidRPr="00C22064">
        <w:rPr>
          <w:rFonts w:ascii="Calibri" w:hAnsi="Calibri" w:cs="Calibri"/>
          <w:shd w:val="clear" w:color="auto" w:fill="FFFFFF"/>
        </w:rPr>
        <w:t>「データ駆動型社会の法に関する領域横断的研究－デジタルプラットフォームを焦点に」（基盤研究</w:t>
      </w:r>
      <w:r w:rsidRPr="00C22064">
        <w:rPr>
          <w:rFonts w:ascii="Calibri" w:hAnsi="Calibri" w:cs="Calibri"/>
          <w:shd w:val="clear" w:color="auto" w:fill="FFFFFF"/>
        </w:rPr>
        <w:t>A</w:t>
      </w:r>
      <w:r w:rsidRPr="00C22064">
        <w:rPr>
          <w:rFonts w:ascii="Calibri" w:hAnsi="Calibri" w:cs="Calibri"/>
          <w:shd w:val="clear" w:color="auto" w:fill="FFFFFF"/>
        </w:rPr>
        <w:t>、課題番号</w:t>
      </w:r>
      <w:r w:rsidRPr="00C22064">
        <w:rPr>
          <w:rFonts w:ascii="Calibri" w:hAnsi="Calibri" w:cs="Calibri"/>
          <w:shd w:val="clear" w:color="auto" w:fill="FFFFFF"/>
        </w:rPr>
        <w:t>19H00574</w:t>
      </w:r>
      <w:r w:rsidRPr="00C22064">
        <w:rPr>
          <w:rFonts w:ascii="Calibri" w:hAnsi="Calibri" w:cs="Calibri"/>
          <w:shd w:val="clear" w:color="auto" w:fill="FFFFFF"/>
        </w:rPr>
        <w:t>）</w:t>
      </w:r>
      <w:r w:rsidRPr="00C22064">
        <w:rPr>
          <w:rFonts w:ascii="Calibri" w:hAnsi="Calibri" w:cs="Calibri" w:hint="eastAsia"/>
          <w:shd w:val="clear" w:color="auto" w:fill="FFFFFF"/>
        </w:rPr>
        <w:t>による研究成果の一部である。</w:t>
      </w:r>
    </w:p>
    <w:bookmarkEnd w:id="435"/>
    <w:bookmarkEnd w:id="446"/>
    <w:p w14:paraId="60EF9214" w14:textId="544F61A6" w:rsidR="00192183" w:rsidRPr="00C22064" w:rsidRDefault="00192183" w:rsidP="000A3E06">
      <w:pPr>
        <w:rPr>
          <w:rFonts w:ascii="ＭＳ Ｐ明朝" w:eastAsia="ＭＳ Ｐ明朝" w:hAnsi="ＭＳ Ｐ明朝"/>
          <w:szCs w:val="21"/>
          <w:lang w:val="de-DE"/>
        </w:rPr>
      </w:pPr>
    </w:p>
    <w:p w14:paraId="0461EFF4" w14:textId="77777777" w:rsidR="00427EF8" w:rsidRPr="00C22064" w:rsidRDefault="00427EF8" w:rsidP="000A3E06">
      <w:pPr>
        <w:rPr>
          <w:rFonts w:ascii="ＭＳ Ｐ明朝" w:eastAsia="ＭＳ Ｐ明朝" w:hAnsi="ＭＳ Ｐ明朝"/>
          <w:szCs w:val="21"/>
          <w:lang w:val="de-DE"/>
        </w:rPr>
      </w:pPr>
    </w:p>
    <w:sectPr w:rsidR="00427EF8" w:rsidRPr="00C22064">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89EC" w14:textId="77777777" w:rsidR="00BD7117" w:rsidRDefault="00BD7117" w:rsidP="003703E6">
      <w:r>
        <w:separator/>
      </w:r>
    </w:p>
  </w:endnote>
  <w:endnote w:type="continuationSeparator" w:id="0">
    <w:p w14:paraId="146CCFDE" w14:textId="77777777" w:rsidR="00BD7117" w:rsidRDefault="00BD7117" w:rsidP="0037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EU Albertina">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Osaka">
    <w:altName w:val="ＭＳ 明朝"/>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ReiminPr6N-Regular">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ＭＳゴシックN">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CIDFont+F6">
    <w:altName w:val="游ゴシック"/>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DejaVuSansCondensed">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jaVuSansCondensed-Bold">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3669"/>
      <w:docPartObj>
        <w:docPartGallery w:val="Page Numbers (Bottom of Page)"/>
        <w:docPartUnique/>
      </w:docPartObj>
    </w:sdtPr>
    <w:sdtContent>
      <w:p w14:paraId="6C333222" w14:textId="21C43CEB" w:rsidR="002C7848" w:rsidRDefault="002C7848">
        <w:pPr>
          <w:pStyle w:val="a5"/>
          <w:jc w:val="center"/>
        </w:pPr>
        <w:r>
          <w:fldChar w:fldCharType="begin"/>
        </w:r>
        <w:r>
          <w:instrText>PAGE   \* MERGEFORMAT</w:instrText>
        </w:r>
        <w:r>
          <w:fldChar w:fldCharType="separate"/>
        </w:r>
        <w:r w:rsidR="00457EEC" w:rsidRPr="00457EEC">
          <w:rPr>
            <w:noProof/>
            <w:lang w:val="ja-JP"/>
          </w:rPr>
          <w:t>57</w:t>
        </w:r>
        <w:r>
          <w:fldChar w:fldCharType="end"/>
        </w:r>
      </w:p>
    </w:sdtContent>
  </w:sdt>
  <w:p w14:paraId="07470BBD" w14:textId="77777777" w:rsidR="002C7848" w:rsidRDefault="002C7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21C1" w14:textId="77777777" w:rsidR="00BD7117" w:rsidRDefault="00BD7117" w:rsidP="003703E6">
      <w:r>
        <w:separator/>
      </w:r>
    </w:p>
  </w:footnote>
  <w:footnote w:type="continuationSeparator" w:id="0">
    <w:p w14:paraId="174AF102" w14:textId="77777777" w:rsidR="00BD7117" w:rsidRDefault="00BD7117" w:rsidP="003703E6">
      <w:r>
        <w:continuationSeparator/>
      </w:r>
    </w:p>
  </w:footnote>
  <w:footnote w:id="1">
    <w:p w14:paraId="65BA32BC" w14:textId="4E996403" w:rsidR="002C7848" w:rsidRPr="00C22064" w:rsidRDefault="002C7848" w:rsidP="00467F55">
      <w:pPr>
        <w:jc w:val="left"/>
        <w:rPr>
          <w:rFonts w:ascii="ＭＳ Ｐ明朝" w:eastAsia="ＭＳ Ｐ明朝" w:hAnsi="ＭＳ Ｐ明朝"/>
          <w:szCs w:val="21"/>
        </w:rPr>
      </w:pPr>
      <w:r w:rsidRPr="00C22064">
        <w:rPr>
          <w:rFonts w:ascii="ＭＳ Ｐ明朝" w:eastAsia="ＭＳ Ｐ明朝" w:hAnsi="ＭＳ Ｐ明朝" w:hint="eastAsia"/>
          <w:szCs w:val="21"/>
        </w:rPr>
        <w:t>＊本稿では、引用文献は本稿末尾の文献表で示した</w:t>
      </w:r>
      <w:r w:rsidRPr="00C22064">
        <w:rPr>
          <w:rFonts w:asciiTheme="minorEastAsia" w:eastAsiaTheme="minorEastAsia" w:hAnsiTheme="minorEastAsia" w:hint="eastAsia"/>
          <w:szCs w:val="21"/>
        </w:rPr>
        <w:t>略語で示す。</w:t>
      </w:r>
    </w:p>
    <w:p w14:paraId="6C72D0E1" w14:textId="1384DFA9" w:rsidR="002C7848" w:rsidRPr="00C22064" w:rsidRDefault="002C7848" w:rsidP="00467F55">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プラットフォームに関する米国の</w:t>
      </w:r>
      <w:r w:rsidRPr="00C22064">
        <w:rPr>
          <w:rFonts w:ascii="ＭＳ Ｐ明朝" w:eastAsia="ＭＳ Ｐ明朝" w:hAnsi="ＭＳ Ｐ明朝" w:hint="eastAsia"/>
          <w:szCs w:val="21"/>
        </w:rPr>
        <w:t>著名な</w:t>
      </w:r>
      <w:r w:rsidRPr="00C22064">
        <w:rPr>
          <w:rFonts w:ascii="ＭＳ Ｐ明朝" w:eastAsia="ＭＳ Ｐ明朝" w:hAnsi="ＭＳ Ｐ明朝"/>
          <w:szCs w:val="21"/>
        </w:rPr>
        <w:t>スティグラーレポート</w:t>
      </w:r>
      <w:r w:rsidRPr="00C22064">
        <w:rPr>
          <w:rFonts w:ascii="ＭＳ Ｐ明朝" w:eastAsia="ＭＳ Ｐ明朝" w:hAnsi="ＭＳ Ｐ明朝" w:hint="eastAsia"/>
          <w:szCs w:val="21"/>
        </w:rPr>
        <w:t>(2019)</w:t>
      </w:r>
      <w:r w:rsidRPr="00C22064">
        <w:rPr>
          <w:rFonts w:ascii="ＭＳ Ｐ明朝" w:eastAsia="ＭＳ Ｐ明朝" w:hAnsi="ＭＳ Ｐ明朝"/>
          <w:szCs w:val="21"/>
        </w:rPr>
        <w:t>では、メディアへの影響が、反トラスト、プライバシー、政治とならぶ４つの柱の</w:t>
      </w:r>
      <w:r w:rsidR="008B373F" w:rsidRPr="00C22064">
        <w:rPr>
          <w:rFonts w:ascii="ＭＳ Ｐ明朝" w:eastAsia="ＭＳ Ｐ明朝" w:hAnsi="ＭＳ Ｐ明朝" w:hint="eastAsia"/>
          <w:szCs w:val="21"/>
        </w:rPr>
        <w:t>1</w:t>
      </w:r>
      <w:r w:rsidRPr="00C22064">
        <w:rPr>
          <w:rFonts w:ascii="ＭＳ Ｐ明朝" w:eastAsia="ＭＳ Ｐ明朝" w:hAnsi="ＭＳ Ｐ明朝"/>
          <w:szCs w:val="21"/>
        </w:rPr>
        <w:t>つとして、まとめられている。</w:t>
      </w:r>
    </w:p>
    <w:p w14:paraId="0BC42E05" w14:textId="77777777" w:rsidR="002C7848" w:rsidRPr="00C22064" w:rsidRDefault="00000000" w:rsidP="00467F55">
      <w:pPr>
        <w:ind w:firstLine="210"/>
        <w:jc w:val="left"/>
        <w:rPr>
          <w:rStyle w:val="ab"/>
          <w:rFonts w:ascii="ＭＳ Ｐ明朝" w:eastAsia="ＭＳ Ｐ明朝" w:hAnsi="ＭＳ Ｐ明朝"/>
          <w:color w:val="auto"/>
          <w:szCs w:val="21"/>
        </w:rPr>
      </w:pPr>
      <w:hyperlink r:id="rId1" w:tgtFrame="_blank" w:history="1">
        <w:r w:rsidR="002C7848" w:rsidRPr="00C22064">
          <w:rPr>
            <w:rStyle w:val="ab"/>
            <w:rFonts w:ascii="ＭＳ Ｐ明朝" w:eastAsia="ＭＳ Ｐ明朝" w:hAnsi="ＭＳ Ｐ明朝"/>
            <w:color w:val="auto"/>
            <w:szCs w:val="21"/>
          </w:rPr>
          <w:t>https://www.chicagobooth.edu/-/media/research/stigler/pdfs/digital-platforms---committee-report---stigler-center.pdf</w:t>
        </w:r>
      </w:hyperlink>
    </w:p>
    <w:p w14:paraId="0026270C" w14:textId="77777777" w:rsidR="002C7848" w:rsidRPr="00C22064" w:rsidRDefault="002C7848" w:rsidP="00467F55">
      <w:pPr>
        <w:ind w:firstLine="210"/>
        <w:jc w:val="left"/>
        <w:rPr>
          <w:rFonts w:ascii="ＭＳ Ｐ明朝" w:eastAsia="ＭＳ Ｐ明朝" w:hAnsi="ＭＳ Ｐ明朝"/>
          <w:szCs w:val="21"/>
        </w:rPr>
      </w:pPr>
      <w:r w:rsidRPr="00C22064">
        <w:rPr>
          <w:rFonts w:ascii="ＭＳ Ｐ明朝" w:eastAsia="ＭＳ Ｐ明朝" w:hAnsi="ＭＳ Ｐ明朝" w:hint="eastAsia"/>
          <w:szCs w:val="21"/>
        </w:rPr>
        <w:t>これについては、</w:t>
      </w:r>
      <w:r w:rsidRPr="00C22064">
        <w:rPr>
          <w:rFonts w:ascii="ＭＳ Ｐ明朝" w:eastAsia="ＭＳ Ｐ明朝" w:hAnsi="ＭＳ Ｐ明朝"/>
          <w:szCs w:val="21"/>
        </w:rPr>
        <w:t>木下昌彦[2021]23頁</w:t>
      </w:r>
      <w:r w:rsidRPr="00C22064">
        <w:rPr>
          <w:rFonts w:ascii="ＭＳ Ｐ明朝" w:eastAsia="ＭＳ Ｐ明朝" w:hAnsi="ＭＳ Ｐ明朝" w:hint="eastAsia"/>
          <w:szCs w:val="21"/>
        </w:rPr>
        <w:t>参照</w:t>
      </w:r>
      <w:r w:rsidRPr="00C22064">
        <w:rPr>
          <w:rFonts w:ascii="ＭＳ Ｐ明朝" w:eastAsia="ＭＳ Ｐ明朝" w:hAnsi="ＭＳ Ｐ明朝"/>
          <w:szCs w:val="21"/>
        </w:rPr>
        <w:t>。</w:t>
      </w:r>
    </w:p>
  </w:footnote>
  <w:footnote w:id="2">
    <w:p w14:paraId="2DFD7021" w14:textId="4478EB66"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例えば、</w:t>
      </w:r>
      <w:r w:rsidRPr="00C22064">
        <w:rPr>
          <w:rFonts w:ascii="ＭＳ Ｐ明朝" w:eastAsia="ＭＳ Ｐ明朝" w:hAnsi="ＭＳ Ｐ明朝"/>
          <w:szCs w:val="21"/>
        </w:rPr>
        <w:t>木下昌彦[2021]</w:t>
      </w:r>
      <w:r w:rsidRPr="00C22064">
        <w:rPr>
          <w:rFonts w:ascii="ＭＳ Ｐ明朝" w:eastAsia="ＭＳ Ｐ明朝" w:hAnsi="ＭＳ Ｐ明朝" w:hint="eastAsia"/>
          <w:szCs w:val="21"/>
        </w:rPr>
        <w:t>参照。</w:t>
      </w:r>
    </w:p>
  </w:footnote>
  <w:footnote w:id="3">
    <w:p w14:paraId="2D94433D" w14:textId="59EF38AA"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公正取引委員会（</w:t>
      </w:r>
      <w:r w:rsidRPr="00C22064">
        <w:rPr>
          <w:rFonts w:ascii="ＭＳ Ｐ明朝" w:eastAsia="ＭＳ Ｐ明朝" w:hAnsi="ＭＳ Ｐ明朝" w:hint="eastAsia"/>
          <w:szCs w:val="21"/>
        </w:rPr>
        <w:t>以下、「</w:t>
      </w:r>
      <w:r w:rsidRPr="00C22064">
        <w:rPr>
          <w:rFonts w:ascii="ＭＳ Ｐ明朝" w:eastAsia="ＭＳ Ｐ明朝" w:hAnsi="ＭＳ Ｐ明朝"/>
          <w:szCs w:val="21"/>
        </w:rPr>
        <w:t>公取委</w:t>
      </w:r>
      <w:r w:rsidRPr="00C22064">
        <w:rPr>
          <w:rFonts w:ascii="ＭＳ Ｐ明朝" w:eastAsia="ＭＳ Ｐ明朝" w:hAnsi="ＭＳ Ｐ明朝" w:hint="eastAsia"/>
          <w:szCs w:val="21"/>
        </w:rPr>
        <w:t>」と略記）「デジタル・プラットフォーマーの取引慣行等に関する実態調査報告書：デジタル広告分野の取引実態に関する最終報告書」(2019年2月17日）130頁以下参照。</w:t>
      </w:r>
    </w:p>
  </w:footnote>
  <w:footnote w:id="4">
    <w:p w14:paraId="064D6852" w14:textId="360B0BF8" w:rsidR="002C7848" w:rsidRPr="00C22064" w:rsidRDefault="002C7848" w:rsidP="00523720">
      <w:pPr>
        <w:jc w:val="left"/>
      </w:pPr>
      <w:r w:rsidRPr="00C22064">
        <w:rPr>
          <w:rStyle w:val="aa"/>
        </w:rPr>
        <w:footnoteRef/>
      </w:r>
      <w:r w:rsidRPr="00C22064">
        <w:t xml:space="preserve"> </w:t>
      </w:r>
      <w:r w:rsidRPr="00C22064">
        <w:rPr>
          <w:rFonts w:hint="eastAsia"/>
        </w:rPr>
        <w:t xml:space="preserve">　</w:t>
      </w:r>
      <w:r w:rsidRPr="00C22064">
        <w:rPr>
          <w:rFonts w:ascii="ＭＳ Ｐ明朝" w:eastAsia="ＭＳ Ｐ明朝" w:hAnsi="ＭＳ Ｐ明朝" w:cs="ＭＳ Ｐゴシック" w:hint="eastAsia"/>
          <w:kern w:val="0"/>
          <w:szCs w:val="21"/>
        </w:rPr>
        <w:t>インターネット検索事業者に対する検索結果削除請求事件＝</w:t>
      </w:r>
      <w:r w:rsidRPr="00C22064">
        <w:rPr>
          <w:rFonts w:ascii="ＭＳ Ｐ明朝" w:eastAsia="ＭＳ Ｐ明朝" w:hAnsi="ＭＳ Ｐ明朝" w:cs="ＭＳ Ｐゴシック"/>
          <w:kern w:val="0"/>
          <w:szCs w:val="21"/>
        </w:rPr>
        <w:t>最</w:t>
      </w:r>
      <w:r w:rsidRPr="00C22064">
        <w:rPr>
          <w:rFonts w:ascii="ＭＳ Ｐ明朝" w:eastAsia="ＭＳ Ｐ明朝" w:hAnsi="ＭＳ Ｐ明朝" w:cs="ＭＳ Ｐゴシック" w:hint="eastAsia"/>
          <w:kern w:val="0"/>
          <w:szCs w:val="21"/>
        </w:rPr>
        <w:t>決</w:t>
      </w:r>
      <w:r w:rsidRPr="00C22064">
        <w:rPr>
          <w:rFonts w:ascii="ＭＳ Ｐ明朝" w:eastAsia="ＭＳ Ｐ明朝" w:hAnsi="ＭＳ Ｐ明朝" w:cs="ＭＳ Ｐゴシック"/>
          <w:kern w:val="0"/>
          <w:szCs w:val="21"/>
        </w:rPr>
        <w:t>平成</w:t>
      </w:r>
      <w:r w:rsidRPr="00C22064">
        <w:rPr>
          <w:rFonts w:ascii="ＭＳ Ｐ明朝" w:eastAsia="ＭＳ Ｐ明朝" w:hAnsi="ＭＳ Ｐ明朝" w:cs="ＭＳ Ｐゴシック" w:hint="eastAsia"/>
          <w:kern w:val="0"/>
          <w:szCs w:val="21"/>
        </w:rPr>
        <w:t>29</w:t>
      </w:r>
      <w:r w:rsidRPr="00C22064">
        <w:rPr>
          <w:rFonts w:ascii="ＭＳ Ｐ明朝" w:eastAsia="ＭＳ Ｐ明朝" w:hAnsi="ＭＳ Ｐ明朝" w:cs="ＭＳ Ｐゴシック" w:hint="eastAsia"/>
          <w:kern w:val="0"/>
          <w:szCs w:val="21"/>
        </w:rPr>
        <w:t>・1・31</w:t>
      </w:r>
      <w:r w:rsidRPr="00C22064">
        <w:rPr>
          <w:rFonts w:ascii="ＭＳ Ｐ明朝" w:eastAsia="ＭＳ Ｐ明朝" w:hAnsi="ＭＳ Ｐ明朝" w:cs="ＭＳ Ｐゴシック"/>
          <w:kern w:val="0"/>
          <w:szCs w:val="21"/>
        </w:rPr>
        <w:t>民集</w:t>
      </w:r>
      <w:r w:rsidRPr="00C22064">
        <w:rPr>
          <w:rFonts w:ascii="ＭＳ Ｐ明朝" w:eastAsia="ＭＳ Ｐ明朝" w:hAnsi="ＭＳ Ｐ明朝" w:cs="ＭＳ Ｐゴシック" w:hint="eastAsia"/>
          <w:kern w:val="0"/>
          <w:szCs w:val="21"/>
        </w:rPr>
        <w:t>71</w:t>
      </w:r>
      <w:r w:rsidRPr="00C22064">
        <w:rPr>
          <w:rFonts w:ascii="ＭＳ Ｐ明朝" w:eastAsia="ＭＳ Ｐ明朝" w:hAnsi="ＭＳ Ｐ明朝" w:cs="ＭＳ Ｐゴシック"/>
          <w:kern w:val="0"/>
          <w:szCs w:val="21"/>
        </w:rPr>
        <w:t>巻</w:t>
      </w:r>
      <w:r w:rsidRPr="00C22064">
        <w:rPr>
          <w:rFonts w:ascii="ＭＳ Ｐ明朝" w:eastAsia="ＭＳ Ｐ明朝" w:hAnsi="ＭＳ Ｐ明朝" w:cs="ＭＳ Ｐゴシック" w:hint="eastAsia"/>
          <w:kern w:val="0"/>
          <w:szCs w:val="21"/>
        </w:rPr>
        <w:t>1</w:t>
      </w:r>
      <w:r w:rsidRPr="00C22064">
        <w:rPr>
          <w:rFonts w:ascii="ＭＳ Ｐ明朝" w:eastAsia="ＭＳ Ｐ明朝" w:hAnsi="ＭＳ Ｐ明朝" w:cs="ＭＳ Ｐゴシック"/>
          <w:kern w:val="0"/>
          <w:szCs w:val="21"/>
        </w:rPr>
        <w:t>号</w:t>
      </w:r>
      <w:r w:rsidRPr="00C22064">
        <w:rPr>
          <w:rFonts w:ascii="ＭＳ Ｐ明朝" w:eastAsia="ＭＳ Ｐ明朝" w:hAnsi="ＭＳ Ｐ明朝" w:cs="ＭＳ Ｐゴシック" w:hint="eastAsia"/>
          <w:kern w:val="0"/>
          <w:szCs w:val="21"/>
        </w:rPr>
        <w:t>63</w:t>
      </w:r>
      <w:r w:rsidRPr="00C22064">
        <w:rPr>
          <w:rFonts w:ascii="ＭＳ Ｐ明朝" w:eastAsia="ＭＳ Ｐ明朝" w:hAnsi="ＭＳ Ｐ明朝" w:cs="ＭＳ Ｐゴシック"/>
          <w:kern w:val="0"/>
          <w:szCs w:val="21"/>
        </w:rPr>
        <w:t>頁</w:t>
      </w:r>
      <w:r w:rsidRPr="00C22064">
        <w:rPr>
          <w:rFonts w:ascii="ＭＳ Ｐ明朝" w:eastAsia="ＭＳ Ｐ明朝" w:hAnsi="ＭＳ Ｐ明朝" w:cs="ＭＳ Ｐゴシック" w:hint="eastAsia"/>
          <w:kern w:val="0"/>
          <w:szCs w:val="21"/>
        </w:rPr>
        <w:t>。</w:t>
      </w:r>
      <w:r w:rsidR="00512116" w:rsidRPr="00C22064">
        <w:rPr>
          <w:rFonts w:ascii="ＭＳ Ｐ明朝" w:eastAsia="ＭＳ Ｐ明朝" w:hAnsi="ＭＳ Ｐ明朝" w:hint="eastAsia"/>
          <w:szCs w:val="21"/>
        </w:rPr>
        <w:t>石井夏生利</w:t>
      </w:r>
      <w:r w:rsidRPr="00C22064">
        <w:rPr>
          <w:rFonts w:ascii="ＭＳ Ｐ明朝" w:eastAsia="ＭＳ Ｐ明朝" w:hAnsi="ＭＳ Ｐ明朝" w:hint="eastAsia"/>
          <w:szCs w:val="21"/>
        </w:rPr>
        <w:t>[2018]</w:t>
      </w:r>
      <w:r w:rsidRPr="00C22064">
        <w:rPr>
          <w:rFonts w:ascii="ＭＳ Ｐ明朝" w:eastAsia="ＭＳ Ｐ明朝" w:hAnsi="ＭＳ Ｐ明朝" w:cs="ＭＳ Ｐゴシック" w:hint="eastAsia"/>
          <w:kern w:val="0"/>
          <w:szCs w:val="21"/>
        </w:rPr>
        <w:t>参照。</w:t>
      </w:r>
    </w:p>
  </w:footnote>
  <w:footnote w:id="5">
    <w:p w14:paraId="541E5059" w14:textId="77777777"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新聞業界(2021</w:t>
      </w:r>
      <w:r w:rsidRPr="00C22064">
        <w:rPr>
          <w:rFonts w:ascii="ＭＳ Ｐ明朝" w:eastAsia="ＭＳ Ｐ明朝" w:hAnsi="ＭＳ Ｐ明朝"/>
          <w:szCs w:val="21"/>
        </w:rPr>
        <w:t xml:space="preserve">年度) </w:t>
      </w:r>
      <w:r w:rsidRPr="00C22064">
        <w:rPr>
          <w:rFonts w:ascii="ＭＳ Ｐ明朝" w:eastAsia="ＭＳ Ｐ明朝" w:hAnsi="ＭＳ Ｐ明朝" w:hint="eastAsia"/>
          <w:szCs w:val="21"/>
        </w:rPr>
        <w:t>についてみると、</w:t>
      </w:r>
      <w:r w:rsidRPr="00C22064">
        <w:rPr>
          <w:rFonts w:ascii="ＭＳ Ｐ明朝" w:eastAsia="ＭＳ Ｐ明朝" w:hAnsi="ＭＳ Ｐ明朝"/>
          <w:szCs w:val="21"/>
        </w:rPr>
        <w:t>主要対象企業25社の売上高の合計は1兆5,788億円(販売収入58%、広告17%、他25%)</w:t>
      </w:r>
      <w:r w:rsidRPr="00C22064">
        <w:rPr>
          <w:rFonts w:ascii="ＭＳ Ｐ明朝" w:eastAsia="ＭＳ Ｐ明朝" w:hAnsi="ＭＳ Ｐ明朝" w:hint="eastAsia"/>
          <w:szCs w:val="21"/>
        </w:rPr>
        <w:t>。</w:t>
      </w:r>
      <w:r w:rsidR="00000000">
        <w:fldChar w:fldCharType="begin"/>
      </w:r>
      <w:r w:rsidR="00000000">
        <w:instrText>HYPERLINK "https://gyokai-search.com/3-newspaper.html"</w:instrText>
      </w:r>
      <w:r w:rsidR="00000000">
        <w:fldChar w:fldCharType="separate"/>
      </w:r>
      <w:r w:rsidRPr="00C22064">
        <w:rPr>
          <w:rStyle w:val="ab"/>
          <w:rFonts w:ascii="ＭＳ Ｐ明朝" w:eastAsia="ＭＳ Ｐ明朝" w:hAnsi="ＭＳ Ｐ明朝"/>
          <w:color w:val="auto"/>
          <w:szCs w:val="21"/>
        </w:rPr>
        <w:t>https://gyokai-search.com/3-newspaper.html</w:t>
      </w:r>
      <w:r w:rsidR="00000000">
        <w:rPr>
          <w:rStyle w:val="ab"/>
          <w:rFonts w:ascii="ＭＳ Ｐ明朝" w:eastAsia="ＭＳ Ｐ明朝" w:hAnsi="ＭＳ Ｐ明朝"/>
          <w:color w:val="auto"/>
          <w:szCs w:val="21"/>
        </w:rPr>
        <w:fldChar w:fldCharType="end"/>
      </w:r>
    </w:p>
    <w:p w14:paraId="7CAE414B" w14:textId="29FD4126" w:rsidR="002C7848" w:rsidRPr="00C22064" w:rsidRDefault="002C7848" w:rsidP="00984C4C">
      <w:pPr>
        <w:jc w:val="left"/>
        <w:rPr>
          <w:rFonts w:ascii="ＭＳ Ｐ明朝" w:eastAsia="ＭＳ Ｐ明朝" w:hAnsi="ＭＳ Ｐ明朝"/>
          <w:szCs w:val="21"/>
        </w:rPr>
      </w:pPr>
      <w:r w:rsidRPr="00C22064">
        <w:rPr>
          <w:rFonts w:ascii="ＭＳ Ｐ明朝" w:eastAsia="ＭＳ Ｐ明朝" w:hAnsi="ＭＳ Ｐ明朝"/>
          <w:szCs w:val="21"/>
        </w:rPr>
        <w:t>日本新聞協会によると、2020年の新聞発行部数は3,500万部</w:t>
      </w:r>
      <w:r w:rsidRPr="00C22064">
        <w:rPr>
          <w:rFonts w:ascii="ＭＳ Ｐ明朝" w:eastAsia="ＭＳ Ｐ明朝" w:hAnsi="ＭＳ Ｐ明朝" w:hint="eastAsia"/>
          <w:szCs w:val="21"/>
        </w:rPr>
        <w:t>で</w:t>
      </w:r>
      <w:r w:rsidRPr="00C22064">
        <w:rPr>
          <w:rFonts w:ascii="ＭＳ Ｐ明朝" w:eastAsia="ＭＳ Ｐ明朝" w:hAnsi="ＭＳ Ｐ明朝"/>
          <w:szCs w:val="21"/>
        </w:rPr>
        <w:t>3年連続で200万部超の減少、新聞広告費は18.6％減</w:t>
      </w:r>
      <w:r w:rsidRPr="00C22064">
        <w:rPr>
          <w:rFonts w:ascii="ＭＳ Ｐ明朝" w:eastAsia="ＭＳ Ｐ明朝" w:hAnsi="ＭＳ Ｐ明朝" w:hint="eastAsia"/>
          <w:szCs w:val="21"/>
        </w:rPr>
        <w:t>。</w:t>
      </w:r>
      <w:r w:rsidRPr="00C22064">
        <w:rPr>
          <w:rFonts w:ascii="ＭＳ Ｐ明朝" w:eastAsia="ＭＳ Ｐ明朝" w:hAnsi="ＭＳ Ｐ明朝"/>
          <w:szCs w:val="21"/>
        </w:rPr>
        <w:t>新聞業と出版は、インターネットにより大きな打撃を受けている</w:t>
      </w:r>
      <w:r w:rsidRPr="00C22064">
        <w:rPr>
          <w:rFonts w:ascii="ＭＳ Ｐ明朝" w:eastAsia="ＭＳ Ｐ明朝" w:hAnsi="ＭＳ Ｐ明朝" w:hint="eastAsia"/>
          <w:szCs w:val="21"/>
        </w:rPr>
        <w:t>といわれる</w:t>
      </w:r>
      <w:r w:rsidRPr="00C22064">
        <w:rPr>
          <w:rFonts w:ascii="ＭＳ Ｐ明朝" w:eastAsia="ＭＳ Ｐ明朝" w:hAnsi="ＭＳ Ｐ明朝"/>
          <w:szCs w:val="21"/>
        </w:rPr>
        <w:t>。</w:t>
      </w:r>
    </w:p>
  </w:footnote>
  <w:footnote w:id="6">
    <w:p w14:paraId="26BE668A" w14:textId="37703600" w:rsidR="002C7848" w:rsidRPr="00C22064" w:rsidRDefault="002C7848" w:rsidP="00984C4C">
      <w:pPr>
        <w:autoSpaceDE w:val="0"/>
        <w:autoSpaceDN w:val="0"/>
        <w:adjustRightInd w:val="0"/>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szCs w:val="21"/>
        </w:rPr>
        <w:t>総務省「令和3年度　情報通信白書」(2019年度)</w:t>
      </w:r>
      <w:r w:rsidRPr="00C22064">
        <w:rPr>
          <w:rFonts w:ascii="ＭＳ Ｐ明朝" w:eastAsia="ＭＳ Ｐ明朝" w:hAnsi="ＭＳ Ｐ明朝" w:hint="eastAsia"/>
          <w:szCs w:val="21"/>
        </w:rPr>
        <w:t>295頁以下によると、</w:t>
      </w:r>
      <w:r w:rsidRPr="00C22064">
        <w:rPr>
          <w:rFonts w:ascii="ＭＳ Ｐ明朝" w:eastAsia="ＭＳ Ｐ明朝" w:hAnsi="ＭＳ Ｐ明朝" w:cs="UDReiminPr6N-Regular" w:hint="eastAsia"/>
          <w:kern w:val="0"/>
          <w:szCs w:val="21"/>
        </w:rPr>
        <w:t>放送事業者全体の売上高については、</w:t>
      </w:r>
      <w:r w:rsidRPr="00C22064">
        <w:rPr>
          <w:rFonts w:ascii="ＭＳ Ｐ明朝" w:eastAsia="ＭＳ Ｐ明朝" w:hAnsi="ＭＳ Ｐ明朝" w:cs="UDReiminPr6N-Regular"/>
          <w:kern w:val="0"/>
          <w:szCs w:val="21"/>
        </w:rPr>
        <w:t>2018</w:t>
      </w:r>
      <w:r w:rsidRPr="00C22064">
        <w:rPr>
          <w:rFonts w:ascii="ＭＳ Ｐ明朝" w:eastAsia="ＭＳ Ｐ明朝" w:hAnsi="ＭＳ Ｐ明朝" w:cs="UDReiminPr6N-Regular" w:hint="eastAsia"/>
          <w:kern w:val="0"/>
          <w:szCs w:val="21"/>
        </w:rPr>
        <w:t>年度より減少し、</w:t>
      </w:r>
      <w:r w:rsidRPr="00C22064">
        <w:rPr>
          <w:rFonts w:ascii="ＭＳ Ｐ明朝" w:eastAsia="ＭＳ Ｐ明朝" w:hAnsi="ＭＳ Ｐ明朝" w:cs="UDReiminPr6N-Regular"/>
          <w:kern w:val="0"/>
          <w:szCs w:val="21"/>
        </w:rPr>
        <w:t>2019</w:t>
      </w:r>
      <w:r w:rsidRPr="00C22064">
        <w:rPr>
          <w:rFonts w:ascii="ＭＳ Ｐ明朝" w:eastAsia="ＭＳ Ｐ明朝" w:hAnsi="ＭＳ Ｐ明朝" w:cs="UDReiminPr6N-Regular" w:hint="eastAsia"/>
          <w:kern w:val="0"/>
          <w:szCs w:val="21"/>
        </w:rPr>
        <w:t>年度は、</w:t>
      </w:r>
      <w:r w:rsidRPr="00C22064">
        <w:rPr>
          <w:rFonts w:ascii="ＭＳ Ｐ明朝" w:eastAsia="ＭＳ Ｐ明朝" w:hAnsi="ＭＳ Ｐ明朝" w:cs="UDReiminPr6N-Regular"/>
          <w:kern w:val="0"/>
          <w:szCs w:val="21"/>
        </w:rPr>
        <w:t>3</w:t>
      </w:r>
      <w:r w:rsidRPr="00C22064">
        <w:rPr>
          <w:rFonts w:ascii="ＭＳ Ｐ明朝" w:eastAsia="ＭＳ Ｐ明朝" w:hAnsi="ＭＳ Ｐ明朝" w:cs="UDReiminPr6N-Regular" w:hint="eastAsia"/>
          <w:kern w:val="0"/>
          <w:szCs w:val="21"/>
        </w:rPr>
        <w:t>兆</w:t>
      </w:r>
      <w:r w:rsidRPr="00C22064">
        <w:rPr>
          <w:rFonts w:ascii="ＭＳ Ｐ明朝" w:eastAsia="ＭＳ Ｐ明朝" w:hAnsi="ＭＳ Ｐ明朝" w:cs="UDReiminPr6N-Regular"/>
          <w:kern w:val="0"/>
          <w:szCs w:val="21"/>
        </w:rPr>
        <w:t>8,643</w:t>
      </w:r>
      <w:r w:rsidRPr="00C22064">
        <w:rPr>
          <w:rFonts w:ascii="ＭＳ Ｐ明朝" w:eastAsia="ＭＳ Ｐ明朝" w:hAnsi="ＭＳ Ｐ明朝" w:cs="UDReiminPr6N-Regular" w:hint="eastAsia"/>
          <w:kern w:val="0"/>
          <w:szCs w:val="21"/>
        </w:rPr>
        <w:t>億円（前年度比</w:t>
      </w:r>
      <w:r w:rsidRPr="00C22064">
        <w:rPr>
          <w:rFonts w:ascii="ＭＳ Ｐ明朝" w:eastAsia="ＭＳ Ｐ明朝" w:hAnsi="ＭＳ Ｐ明朝" w:cs="UDReiminPr6N-Regular"/>
          <w:kern w:val="0"/>
          <w:szCs w:val="21"/>
        </w:rPr>
        <w:t>2.0</w:t>
      </w:r>
      <w:r w:rsidRPr="00C22064">
        <w:rPr>
          <w:rFonts w:ascii="ＭＳ Ｐ明朝" w:eastAsia="ＭＳ Ｐ明朝" w:hAnsi="ＭＳ Ｐ明朝" w:cs="UDReiminPr6N-Regular" w:hint="eastAsia"/>
          <w:kern w:val="0"/>
          <w:szCs w:val="21"/>
        </w:rPr>
        <w:t>％減）</w:t>
      </w:r>
      <w:r w:rsidRPr="00C22064">
        <w:rPr>
          <w:rFonts w:ascii="ＭＳ Ｐ明朝" w:eastAsia="ＭＳ Ｐ明朝" w:hAnsi="ＭＳ Ｐ明朝" w:hint="eastAsia"/>
          <w:szCs w:val="21"/>
        </w:rPr>
        <w:t>。</w:t>
      </w:r>
      <w:r w:rsidRPr="00C22064">
        <w:rPr>
          <w:rFonts w:ascii="ＭＳ Ｐ明朝" w:eastAsia="ＭＳ Ｐ明朝" w:hAnsi="ＭＳ Ｐ明朝"/>
          <w:szCs w:val="21"/>
        </w:rPr>
        <w:t>放送事業収入（売上高）</w:t>
      </w:r>
      <w:r w:rsidRPr="00C22064">
        <w:rPr>
          <w:rFonts w:ascii="ＭＳ Ｐ明朝" w:eastAsia="ＭＳ Ｐ明朝" w:hAnsi="ＭＳ Ｐ明朝" w:hint="eastAsia"/>
          <w:szCs w:val="21"/>
        </w:rPr>
        <w:t>の内訳は、</w:t>
      </w:r>
      <w:r w:rsidRPr="00C22064">
        <w:rPr>
          <w:rFonts w:ascii="ＭＳ Ｐ明朝" w:eastAsia="ＭＳ Ｐ明朝" w:hAnsi="ＭＳ Ｐ明朝"/>
          <w:szCs w:val="21"/>
        </w:rPr>
        <w:t>NHK 7000億円超、地上民放 2兆2600円超、衛星系3600億円、ケーブルテレビ5000億円</w:t>
      </w:r>
      <w:r w:rsidRPr="00C22064">
        <w:rPr>
          <w:rFonts w:ascii="ＭＳ Ｐ明朝" w:eastAsia="ＭＳ Ｐ明朝" w:hAnsi="ＭＳ Ｐ明朝" w:hint="eastAsia"/>
          <w:szCs w:val="21"/>
        </w:rPr>
        <w:t>で、</w:t>
      </w:r>
      <w:r w:rsidRPr="00C22064">
        <w:rPr>
          <w:rFonts w:ascii="ＭＳ Ｐ明朝" w:eastAsia="ＭＳ Ｐ明朝" w:hAnsi="ＭＳ Ｐ明朝"/>
          <w:szCs w:val="21"/>
        </w:rPr>
        <w:t>いずれも営業損益は黒字を確保</w:t>
      </w:r>
      <w:r w:rsidRPr="00C22064">
        <w:rPr>
          <w:rFonts w:ascii="ＭＳ Ｐ明朝" w:eastAsia="ＭＳ Ｐ明朝" w:hAnsi="ＭＳ Ｐ明朝" w:hint="eastAsia"/>
          <w:szCs w:val="21"/>
        </w:rPr>
        <w:t>した</w:t>
      </w:r>
      <w:r w:rsidRPr="00C22064">
        <w:rPr>
          <w:rFonts w:ascii="ＭＳ Ｐ明朝" w:eastAsia="ＭＳ Ｐ明朝" w:hAnsi="ＭＳ Ｐ明朝"/>
          <w:szCs w:val="21"/>
        </w:rPr>
        <w:t>。</w:t>
      </w:r>
    </w:p>
  </w:footnote>
  <w:footnote w:id="7">
    <w:p w14:paraId="68E302A1" w14:textId="48E1D3E2"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差し当たり、神野新[2019]、和久井理子[2022]等を参照。最近のフランスにおけるGoogle News</w:t>
      </w:r>
      <w:r w:rsidRPr="00C22064">
        <w:rPr>
          <w:rFonts w:ascii="ＭＳ Ｐ明朝" w:eastAsia="ＭＳ Ｐ明朝" w:hAnsi="ＭＳ Ｐ明朝"/>
          <w:szCs w:val="21"/>
        </w:rPr>
        <w:t xml:space="preserve"> </w:t>
      </w:r>
      <w:r w:rsidR="00045563" w:rsidRPr="00C22064">
        <w:rPr>
          <w:rFonts w:ascii="Cambria Math" w:hAnsi="Cambria Math" w:cs="Cambria Math"/>
        </w:rPr>
        <w:t>Showcase</w:t>
      </w:r>
      <w:r w:rsidRPr="00C22064">
        <w:rPr>
          <w:rFonts w:ascii="ＭＳ Ｐ明朝" w:eastAsia="ＭＳ Ｐ明朝" w:hAnsi="ＭＳ Ｐ明朝" w:hint="eastAsia"/>
          <w:szCs w:val="21"/>
        </w:rPr>
        <w:t>については、長尾愛女[2022]40頁以下、また、ドイツのGoogle News Showcase</w:t>
      </w:r>
      <w:r w:rsidR="008B373F" w:rsidRPr="00C22064">
        <w:rPr>
          <w:rFonts w:ascii="ＭＳ Ｐ明朝" w:eastAsia="ＭＳ Ｐ明朝" w:hAnsi="ＭＳ Ｐ明朝" w:hint="eastAsia"/>
          <w:szCs w:val="21"/>
        </w:rPr>
        <w:t>事件</w:t>
      </w:r>
      <w:r w:rsidRPr="00C22064">
        <w:rPr>
          <w:rFonts w:ascii="ＭＳ Ｐ明朝" w:eastAsia="ＭＳ Ｐ明朝" w:hAnsi="ＭＳ Ｐ明朝" w:hint="eastAsia"/>
          <w:szCs w:val="21"/>
        </w:rPr>
        <w:t>については、後述Ⅴ二7参照。</w:t>
      </w:r>
    </w:p>
  </w:footnote>
  <w:footnote w:id="8">
    <w:p w14:paraId="5526CE0E" w14:textId="77777777" w:rsidR="002C7848" w:rsidRPr="00C22064" w:rsidRDefault="002C7848" w:rsidP="00A7531E">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以上については、多くの研究があるが、比較的最近のものとして、</w:t>
      </w:r>
      <w:r w:rsidRPr="00C22064">
        <w:rPr>
          <w:rFonts w:ascii="ＭＳ Ｐ明朝" w:eastAsia="ＭＳ Ｐ明朝" w:hAnsi="ＭＳ Ｐ明朝"/>
          <w:szCs w:val="21"/>
          <w:shd w:val="clear" w:color="auto" w:fill="FFFFFF"/>
        </w:rPr>
        <w:t>安西文雄[2009]</w:t>
      </w:r>
      <w:r w:rsidRPr="00C22064">
        <w:rPr>
          <w:rFonts w:ascii="ＭＳ Ｐ明朝" w:eastAsia="ＭＳ Ｐ明朝" w:hAnsi="ＭＳ Ｐ明朝"/>
          <w:szCs w:val="21"/>
          <w:shd w:val="clear" w:color="auto" w:fill="FFFFFF"/>
        </w:rPr>
        <w:t>、</w:t>
      </w:r>
      <w:r w:rsidRPr="00C22064">
        <w:rPr>
          <w:rFonts w:ascii="ＭＳ Ｐ明朝" w:eastAsia="ＭＳ Ｐ明朝" w:hAnsi="ＭＳ Ｐ明朝"/>
          <w:szCs w:val="21"/>
        </w:rPr>
        <w:t>山口いつ子[2002]、山口いつ子[2010]、水谷瑛嗣郎[2020]</w:t>
      </w:r>
      <w:r w:rsidRPr="00C22064">
        <w:rPr>
          <w:rFonts w:ascii="ＭＳ Ｐ明朝" w:eastAsia="ＭＳ Ｐ明朝" w:hAnsi="ＭＳ Ｐ明朝" w:hint="eastAsia"/>
          <w:szCs w:val="21"/>
        </w:rPr>
        <w:t>等を参照。</w:t>
      </w:r>
    </w:p>
  </w:footnote>
  <w:footnote w:id="9">
    <w:p w14:paraId="4CBBBF7C" w14:textId="77777777" w:rsidR="002C7848" w:rsidRPr="00C22064" w:rsidRDefault="002C7848" w:rsidP="00A7531E">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例えば、</w:t>
      </w:r>
      <w:r w:rsidRPr="00C22064">
        <w:rPr>
          <w:rFonts w:ascii="ＭＳ Ｐ明朝" w:eastAsia="ＭＳ Ｐ明朝" w:hAnsi="ＭＳ Ｐ明朝"/>
          <w:szCs w:val="21"/>
        </w:rPr>
        <w:t>水谷瑛嗣郎</w:t>
      </w:r>
      <w:r w:rsidRPr="00C22064">
        <w:rPr>
          <w:rFonts w:ascii="ＭＳ Ｐ明朝" w:eastAsia="ＭＳ Ｐ明朝" w:hAnsi="ＭＳ Ｐ明朝" w:hint="eastAsia"/>
          <w:szCs w:val="21"/>
        </w:rPr>
        <w:t>[2019]</w:t>
      </w:r>
      <w:r w:rsidRPr="00C22064">
        <w:rPr>
          <w:rFonts w:ascii="ＭＳ Ｐ明朝" w:eastAsia="ＭＳ Ｐ明朝" w:hAnsi="ＭＳ Ｐ明朝" w:hint="eastAsia"/>
          <w:szCs w:val="21"/>
        </w:rPr>
        <w:t>、曽我部真裕[2022]、</w:t>
      </w:r>
      <w:r w:rsidRPr="00C22064">
        <w:rPr>
          <w:rFonts w:ascii="ＭＳ Ｐ明朝" w:eastAsia="ＭＳ Ｐ明朝" w:hAnsi="ＭＳ Ｐ明朝"/>
          <w:szCs w:val="21"/>
        </w:rPr>
        <w:t>山本龍彦[2020]</w:t>
      </w:r>
      <w:r w:rsidRPr="00C22064">
        <w:rPr>
          <w:rFonts w:ascii="ＭＳ Ｐ明朝" w:eastAsia="ＭＳ Ｐ明朝" w:hAnsi="ＭＳ Ｐ明朝" w:hint="eastAsia"/>
          <w:szCs w:val="21"/>
        </w:rPr>
        <w:t>参照。</w:t>
      </w:r>
    </w:p>
  </w:footnote>
  <w:footnote w:id="10">
    <w:p w14:paraId="35FD641B" w14:textId="3FE3B238" w:rsidR="002C7848" w:rsidRPr="00C22064" w:rsidRDefault="002C7848" w:rsidP="00984C4C">
      <w:pPr>
        <w:jc w:val="left"/>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曽我部真裕「2018」参照。</w:t>
      </w:r>
    </w:p>
  </w:footnote>
  <w:footnote w:id="11">
    <w:p w14:paraId="54F63EE4" w14:textId="30ADB994"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放送制度における</w:t>
      </w:r>
      <w:bookmarkStart w:id="12" w:name="_Hlk108196227"/>
      <w:r w:rsidRPr="00C22064">
        <w:rPr>
          <w:rFonts w:ascii="ＭＳ Ｐ明朝" w:eastAsia="ＭＳ Ｐ明朝" w:hAnsi="ＭＳ Ｐ明朝" w:hint="eastAsia"/>
          <w:szCs w:val="21"/>
        </w:rPr>
        <w:t>コンテンツ（内容）規制・構造規制・事業規制</w:t>
      </w:r>
      <w:bookmarkEnd w:id="12"/>
      <w:r w:rsidRPr="00C22064">
        <w:rPr>
          <w:rFonts w:ascii="ＭＳ Ｐ明朝" w:eastAsia="ＭＳ Ｐ明朝" w:hAnsi="ＭＳ Ｐ明朝" w:hint="eastAsia"/>
          <w:szCs w:val="21"/>
        </w:rPr>
        <w:t>等の整理については、舟田[2011]35頁以下、村上聖一[2016]56頁以下を参照。米国については、</w:t>
      </w:r>
      <w:r w:rsidRPr="00C22064">
        <w:rPr>
          <w:rFonts w:ascii="ＭＳ Ｐ明朝" w:eastAsia="ＭＳ Ｐ明朝" w:hAnsi="ＭＳ Ｐ明朝" w:cs="ＭＳ ゴシック" w:hint="eastAsia"/>
          <w:szCs w:val="21"/>
        </w:rPr>
        <w:t xml:space="preserve">　浦部法穂[1978]、</w:t>
      </w:r>
      <w:bookmarkStart w:id="13" w:name="_Hlk111791779"/>
      <w:r w:rsidRPr="00C22064">
        <w:rPr>
          <w:rFonts w:ascii="ＭＳ Ｐ明朝" w:eastAsia="ＭＳ Ｐ明朝" w:hAnsi="ＭＳ Ｐ明朝"/>
          <w:szCs w:val="21"/>
        </w:rPr>
        <w:t>佐々木秀智</w:t>
      </w:r>
      <w:r w:rsidRPr="00C22064">
        <w:rPr>
          <w:rFonts w:ascii="ＭＳ Ｐ明朝" w:eastAsia="ＭＳ Ｐ明朝" w:hAnsi="ＭＳ Ｐ明朝" w:hint="eastAsia"/>
          <w:szCs w:val="21"/>
        </w:rPr>
        <w:t>[2019]</w:t>
      </w:r>
      <w:bookmarkEnd w:id="13"/>
      <w:r w:rsidRPr="00C22064">
        <w:rPr>
          <w:rFonts w:ascii="ＭＳ Ｐ明朝" w:eastAsia="ＭＳ Ｐ明朝" w:hAnsi="ＭＳ Ｐ明朝" w:hint="eastAsia"/>
          <w:szCs w:val="21"/>
        </w:rPr>
        <w:t>等を参照。現行の放送制度において、構造規制としては、</w:t>
      </w:r>
      <w:r w:rsidRPr="00C22064">
        <w:rPr>
          <w:rFonts w:ascii="ＭＳ Ｐ明朝" w:eastAsia="ＭＳ Ｐ明朝" w:hAnsi="ＭＳ Ｐ明朝"/>
          <w:szCs w:val="21"/>
        </w:rPr>
        <w:t>基幹放送普及計画に基づく基幹放送事業者の認定等、放送を目的とする無線局の免許、放送事業者の組織・所有・支配に関する規制、例えば、マスメディア集中排除原則、ハードとソフトの一致・分離、外資規制など</w:t>
      </w:r>
      <w:r w:rsidRPr="00C22064">
        <w:rPr>
          <w:rFonts w:ascii="ＭＳ Ｐ明朝" w:eastAsia="ＭＳ Ｐ明朝" w:hAnsi="ＭＳ Ｐ明朝" w:hint="eastAsia"/>
          <w:szCs w:val="21"/>
        </w:rPr>
        <w:t>がある。</w:t>
      </w:r>
    </w:p>
  </w:footnote>
  <w:footnote w:id="12">
    <w:p w14:paraId="05D79DED" w14:textId="6F42B69E" w:rsidR="002C7848" w:rsidRPr="00C22064" w:rsidRDefault="002C7848" w:rsidP="00984C4C">
      <w:pPr>
        <w:jc w:val="left"/>
        <w:rPr>
          <w:rFonts w:ascii="ＭＳ Ｐ明朝" w:eastAsia="ＭＳ Ｐ明朝" w:hAnsi="ＭＳ Ｐ明朝"/>
          <w:szCs w:val="21"/>
          <w:lang w:val="de-DE"/>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総務省</w:t>
      </w:r>
      <w:r w:rsidRPr="00C22064">
        <w:rPr>
          <w:rFonts w:ascii="ＭＳ Ｐ明朝" w:eastAsia="ＭＳ Ｐ明朝" w:hAnsi="ＭＳ Ｐ明朝" w:cs="Arial" w:hint="eastAsia"/>
          <w:szCs w:val="21"/>
          <w:shd w:val="clear" w:color="auto" w:fill="FFFFFF"/>
        </w:rPr>
        <w:t>「</w:t>
      </w:r>
      <w:r w:rsidRPr="00C22064">
        <w:rPr>
          <w:rFonts w:ascii="ＭＳ Ｐ明朝" w:eastAsia="ＭＳ Ｐ明朝" w:hAnsi="ＭＳ Ｐ明朝" w:cs="Arial"/>
          <w:szCs w:val="21"/>
          <w:shd w:val="clear" w:color="auto" w:fill="FFFFFF"/>
        </w:rPr>
        <w:t>デジタル時代における放送制度の在り方に関する</w:t>
      </w:r>
      <w:bookmarkStart w:id="14" w:name="_Hlk126328662"/>
      <w:r w:rsidRPr="00C22064">
        <w:rPr>
          <w:rFonts w:ascii="ＭＳ Ｐ明朝" w:eastAsia="ＭＳ Ｐ明朝" w:hAnsi="ＭＳ Ｐ明朝" w:cs="Arial"/>
          <w:szCs w:val="21"/>
          <w:shd w:val="clear" w:color="auto" w:fill="FFFFFF"/>
        </w:rPr>
        <w:t>検討会</w:t>
      </w:r>
      <w:r w:rsidR="00045563" w:rsidRPr="00C22064">
        <w:rPr>
          <w:rFonts w:ascii="ＭＳ Ｐ明朝" w:eastAsia="ＭＳ Ｐ明朝" w:hAnsi="ＭＳ Ｐ明朝" w:hint="eastAsia"/>
          <w:szCs w:val="21"/>
        </w:rPr>
        <w:t>取りまとめ</w:t>
      </w:r>
      <w:r w:rsidRPr="00C22064">
        <w:rPr>
          <w:rFonts w:ascii="ＭＳ Ｐ明朝" w:eastAsia="ＭＳ Ｐ明朝" w:hAnsi="ＭＳ Ｐ明朝" w:cs="Arial" w:hint="eastAsia"/>
          <w:szCs w:val="21"/>
          <w:shd w:val="clear" w:color="auto" w:fill="FFFFFF"/>
        </w:rPr>
        <w:t>」</w:t>
      </w:r>
      <w:bookmarkEnd w:id="14"/>
      <w:r w:rsidRPr="00C22064">
        <w:rPr>
          <w:rFonts w:ascii="ＭＳ Ｐ明朝" w:eastAsia="ＭＳ Ｐ明朝" w:hAnsi="ＭＳ Ｐ明朝" w:hint="eastAsia"/>
          <w:szCs w:val="21"/>
        </w:rPr>
        <w:t>（</w:t>
      </w:r>
      <w:r w:rsidR="00045563" w:rsidRPr="00C22064">
        <w:rPr>
          <w:rFonts w:ascii="ＭＳ Ｐ明朝" w:eastAsia="ＭＳ Ｐ明朝" w:hAnsi="ＭＳ Ｐ明朝" w:hint="eastAsia"/>
          <w:szCs w:val="21"/>
        </w:rPr>
        <w:t>2022</w:t>
      </w:r>
      <w:r w:rsidR="00045563" w:rsidRPr="00C22064">
        <w:rPr>
          <w:rFonts w:ascii="ＭＳ Ｐ明朝" w:eastAsia="ＭＳ Ｐ明朝" w:hAnsi="ＭＳ Ｐ明朝" w:hint="eastAsia"/>
          <w:szCs w:val="21"/>
        </w:rPr>
        <w:t>年8月5日</w:t>
      </w:r>
      <w:r w:rsidRPr="00C22064">
        <w:rPr>
          <w:rFonts w:ascii="ＭＳ Ｐ明朝" w:eastAsia="ＭＳ Ｐ明朝" w:hAnsi="ＭＳ Ｐ明朝" w:hint="eastAsia"/>
          <w:szCs w:val="21"/>
        </w:rPr>
        <w:t>）43頁参照。</w:t>
      </w:r>
    </w:p>
  </w:footnote>
  <w:footnote w:id="13">
    <w:p w14:paraId="0EB5FA0A" w14:textId="441AC7CF" w:rsidR="002C7848" w:rsidRPr="00C22064" w:rsidRDefault="002C7848" w:rsidP="00B736D7">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「支配」の意味については、基幹放送の業務に係る特定役員及び支配関係の定義並びに表現の自由享有基準の特例に関する省令(</w:t>
      </w:r>
      <w:r w:rsidRPr="00C22064">
        <w:rPr>
          <w:rFonts w:ascii="ＭＳ Ｐ明朝" w:eastAsia="ＭＳ Ｐ明朝" w:hAnsi="ＭＳ Ｐ明朝" w:hint="eastAsia"/>
          <w:szCs w:val="21"/>
        </w:rPr>
        <w:t>平成27年3月27日)(総務省令第26号)を参照。</w:t>
      </w:r>
    </w:p>
  </w:footnote>
  <w:footnote w:id="14">
    <w:p w14:paraId="76460D0C" w14:textId="77777777" w:rsidR="002C7848" w:rsidRPr="00C22064" w:rsidRDefault="002C7848" w:rsidP="00984C4C">
      <w:pPr>
        <w:jc w:val="left"/>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総務省「令和元年度版　情報通信白書」参照。　</w:t>
      </w:r>
    </w:p>
  </w:footnote>
  <w:footnote w:id="15">
    <w:p w14:paraId="786F8722" w14:textId="15C596B1"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基幹放送局の開設の根本的基準（昭和25年電波監理委員会規則第21号）、および、基幹放送の業務に係る特定役員及び支配関係の定義並びに表現の自由享有基準の特例に関する省令(平成27年3月27日)(総務省令第26号)を参照。</w:t>
      </w:r>
    </w:p>
  </w:footnote>
  <w:footnote w:id="16">
    <w:p w14:paraId="69A01444" w14:textId="026B922C"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2004</w:t>
      </w:r>
      <w:r w:rsidRPr="00C22064">
        <w:rPr>
          <w:rFonts w:ascii="ＭＳ Ｐ明朝" w:eastAsia="ＭＳ Ｐ明朝" w:hAnsi="ＭＳ Ｐ明朝" w:hint="eastAsia"/>
          <w:szCs w:val="21"/>
        </w:rPr>
        <w:t>年、いわゆるマス排違反問題が報道された。</w:t>
      </w:r>
      <w:r w:rsidRPr="00C22064">
        <w:rPr>
          <w:rFonts w:ascii="ＭＳ Ｐ明朝" w:eastAsia="ＭＳ Ｐ明朝" w:hAnsi="ＭＳ Ｐ明朝" w:cs="Arial"/>
          <w:szCs w:val="21"/>
          <w:shd w:val="clear" w:color="auto" w:fill="FFFFFF"/>
        </w:rPr>
        <w:t>読売新聞の第三者名義による</w:t>
      </w:r>
      <w:hyperlink r:id="rId2" w:tooltip="日本テレビ放送網" w:history="1">
        <w:r w:rsidRPr="00C22064">
          <w:rPr>
            <w:rStyle w:val="ab"/>
            <w:rFonts w:ascii="ＭＳ Ｐ明朝" w:eastAsia="ＭＳ Ｐ明朝" w:hAnsi="ＭＳ Ｐ明朝" w:cs="Arial"/>
            <w:color w:val="auto"/>
            <w:szCs w:val="21"/>
            <w:u w:val="none"/>
            <w:shd w:val="clear" w:color="auto" w:fill="FFFFFF"/>
          </w:rPr>
          <w:t>日本テレビ</w:t>
        </w:r>
      </w:hyperlink>
      <w:hyperlink r:id="rId3" w:tooltip="株式" w:history="1">
        <w:r w:rsidRPr="00C22064">
          <w:rPr>
            <w:rStyle w:val="ab"/>
            <w:rFonts w:ascii="ＭＳ Ｐ明朝" w:eastAsia="ＭＳ Ｐ明朝" w:hAnsi="ＭＳ Ｐ明朝" w:cs="Arial"/>
            <w:color w:val="auto"/>
            <w:szCs w:val="21"/>
            <w:u w:val="none"/>
            <w:shd w:val="clear" w:color="auto" w:fill="FFFFFF"/>
          </w:rPr>
          <w:t>株</w:t>
        </w:r>
      </w:hyperlink>
      <w:r w:rsidRPr="00C22064">
        <w:rPr>
          <w:rFonts w:ascii="ＭＳ Ｐ明朝" w:eastAsia="ＭＳ Ｐ明朝" w:hAnsi="ＭＳ Ｐ明朝" w:cs="Arial"/>
          <w:szCs w:val="21"/>
          <w:shd w:val="clear" w:color="auto" w:fill="FFFFFF"/>
        </w:rPr>
        <w:t>の保有問題を受けて、他社も調査した結果、第三者名義によりマスメディア集中排除の制限を超えて</w:t>
      </w:r>
      <w:bookmarkStart w:id="15" w:name="_Hlk126332727"/>
      <w:r w:rsidRPr="00C22064">
        <w:rPr>
          <w:rFonts w:ascii="ＭＳ Ｐ明朝" w:eastAsia="ＭＳ Ｐ明朝" w:hAnsi="ＭＳ Ｐ明朝" w:cs="Arial"/>
          <w:szCs w:val="21"/>
          <w:shd w:val="clear" w:color="auto" w:fill="FFFFFF"/>
        </w:rPr>
        <w:t>出資を行う行為</w:t>
      </w:r>
      <w:r w:rsidR="004C6A77" w:rsidRPr="00C22064">
        <w:rPr>
          <w:rFonts w:ascii="ＭＳ Ｐ明朝" w:eastAsia="ＭＳ Ｐ明朝" w:hAnsi="ＭＳ Ｐ明朝" w:cs="Arial" w:hint="eastAsia"/>
          <w:szCs w:val="21"/>
          <w:shd w:val="clear" w:color="auto" w:fill="FFFFFF"/>
        </w:rPr>
        <w:t>が</w:t>
      </w:r>
      <w:r w:rsidRPr="00C22064">
        <w:rPr>
          <w:rFonts w:ascii="ＭＳ Ｐ明朝" w:eastAsia="ＭＳ Ｐ明朝" w:hAnsi="ＭＳ Ｐ明朝" w:cs="Arial"/>
          <w:szCs w:val="21"/>
          <w:shd w:val="clear" w:color="auto" w:fill="FFFFFF"/>
        </w:rPr>
        <w:t>広く行われていたことが発覚した。</w:t>
      </w:r>
      <w:bookmarkEnd w:id="15"/>
      <w:r w:rsidRPr="00C22064">
        <w:rPr>
          <w:rFonts w:ascii="ＭＳ Ｐ明朝" w:eastAsia="ＭＳ Ｐ明朝" w:hAnsi="ＭＳ Ｐ明朝" w:cs="Arial" w:hint="eastAsia"/>
          <w:szCs w:val="21"/>
          <w:shd w:val="clear" w:color="auto" w:fill="FFFFFF"/>
        </w:rPr>
        <w:t>この点についての指摘として、</w:t>
      </w:r>
      <w:bookmarkStart w:id="16" w:name="_Hlk102855878"/>
      <w:r w:rsidRPr="00C22064">
        <w:fldChar w:fldCharType="begin"/>
      </w:r>
      <w:r w:rsidRPr="00C22064">
        <w:rPr>
          <w:rFonts w:ascii="ＭＳ Ｐ明朝" w:eastAsia="ＭＳ Ｐ明朝" w:hAnsi="ＭＳ Ｐ明朝"/>
          <w:szCs w:val="21"/>
        </w:rPr>
        <w:instrText xml:space="preserve"> HYPERLINK "https://search.yahoo.co.jp/search?ei=UTF-8&amp;rkf=1&amp;slfr=1&amp;qrw=0&amp;p=%E6%9B%BD%E6%88%91%E9%83%A8%E7%9C%9F%E8%A3%95&amp;fr=link_kw_nws_direct" \t "_blank" </w:instrText>
      </w:r>
      <w:r w:rsidRPr="00C22064">
        <w:fldChar w:fldCharType="separate"/>
      </w:r>
      <w:r w:rsidRPr="00C22064">
        <w:rPr>
          <w:rStyle w:val="ab"/>
          <w:rFonts w:ascii="ＭＳ Ｐ明朝" w:eastAsia="ＭＳ Ｐ明朝" w:hAnsi="ＭＳ Ｐ明朝" w:hint="eastAsia"/>
          <w:color w:val="auto"/>
          <w:szCs w:val="21"/>
          <w:u w:val="none"/>
          <w:shd w:val="clear" w:color="auto" w:fill="FFFFFF"/>
        </w:rPr>
        <w:t>曽我部真裕</w:t>
      </w:r>
      <w:r w:rsidRPr="00C22064">
        <w:rPr>
          <w:rStyle w:val="ab"/>
          <w:rFonts w:ascii="ＭＳ Ｐ明朝" w:eastAsia="ＭＳ Ｐ明朝" w:hAnsi="ＭＳ Ｐ明朝"/>
          <w:color w:val="auto"/>
          <w:szCs w:val="21"/>
          <w:u w:val="none"/>
          <w:shd w:val="clear" w:color="auto" w:fill="FFFFFF"/>
        </w:rPr>
        <w:fldChar w:fldCharType="end"/>
      </w:r>
      <w:r w:rsidRPr="00C22064">
        <w:rPr>
          <w:rStyle w:val="ab"/>
          <w:rFonts w:ascii="ＭＳ Ｐ明朝" w:eastAsia="ＭＳ Ｐ明朝" w:hAnsi="ＭＳ Ｐ明朝" w:hint="eastAsia"/>
          <w:color w:val="auto"/>
          <w:szCs w:val="21"/>
          <w:u w:val="none"/>
          <w:shd w:val="clear" w:color="auto" w:fill="FFFFFF"/>
        </w:rPr>
        <w:t>[2015]参照。</w:t>
      </w:r>
      <w:bookmarkEnd w:id="16"/>
    </w:p>
  </w:footnote>
  <w:footnote w:id="17">
    <w:p w14:paraId="309A688C" w14:textId="3269D8C6"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番組準則</w:t>
      </w:r>
      <w:r w:rsidRPr="00C22064">
        <w:rPr>
          <w:rFonts w:ascii="ＭＳ Ｐ明朝" w:eastAsia="ＭＳ Ｐ明朝" w:hAnsi="ＭＳ Ｐ明朝" w:hint="eastAsia"/>
          <w:szCs w:val="21"/>
        </w:rPr>
        <w:t>、自主規制については多くの研究がある。差し当たり、村上聖一[2016]</w:t>
      </w:r>
      <w:r w:rsidRPr="00C22064">
        <w:rPr>
          <w:rFonts w:ascii="ＭＳ Ｐ明朝" w:eastAsia="ＭＳ Ｐ明朝" w:hAnsi="ＭＳ Ｐ明朝" w:hint="eastAsia"/>
          <w:szCs w:val="21"/>
        </w:rPr>
        <w:t>参照。</w:t>
      </w:r>
      <w:r w:rsidRPr="00C22064">
        <w:rPr>
          <w:rStyle w:val="text-small"/>
          <w:rFonts w:ascii="ＭＳ Ｐ明朝" w:eastAsia="ＭＳ Ｐ明朝" w:hAnsi="ＭＳ Ｐ明朝" w:hint="eastAsia"/>
          <w:spacing w:val="8"/>
          <w:szCs w:val="21"/>
          <w:bdr w:val="none" w:sz="0" w:space="0" w:color="auto" w:frame="1"/>
          <w:shd w:val="clear" w:color="auto" w:fill="FFFFFF"/>
        </w:rPr>
        <w:t>国境なき記者団（</w:t>
      </w:r>
      <w:r w:rsidRPr="00C22064">
        <w:rPr>
          <w:rStyle w:val="text-small"/>
          <w:rFonts w:ascii="ＭＳ Ｐ明朝" w:eastAsia="ＭＳ Ｐ明朝" w:hAnsi="ＭＳ Ｐ明朝"/>
          <w:spacing w:val="8"/>
          <w:szCs w:val="21"/>
          <w:bdr w:val="none" w:sz="0" w:space="0" w:color="auto" w:frame="1"/>
          <w:shd w:val="clear" w:color="auto" w:fill="FFFFFF"/>
        </w:rPr>
        <w:t>Reporters Without Borders ＝RSF</w:t>
      </w:r>
      <w:r w:rsidRPr="00C22064">
        <w:rPr>
          <w:rStyle w:val="text-small"/>
          <w:rFonts w:ascii="ＭＳ Ｐ明朝" w:eastAsia="ＭＳ Ｐ明朝" w:hAnsi="ＭＳ Ｐ明朝" w:hint="eastAsia"/>
          <w:spacing w:val="8"/>
          <w:szCs w:val="21"/>
          <w:bdr w:val="none" w:sz="0" w:space="0" w:color="auto" w:frame="1"/>
          <w:shd w:val="clear" w:color="auto" w:fill="FFFFFF"/>
        </w:rPr>
        <w:t>）が毎年公表している「</w:t>
      </w:r>
      <w:r w:rsidRPr="00C22064">
        <w:rPr>
          <w:rFonts w:ascii="ＭＳ Ｐ明朝" w:eastAsia="ＭＳ Ｐ明朝" w:hAnsi="ＭＳ Ｐ明朝"/>
          <w:szCs w:val="21"/>
        </w:rPr>
        <w:t>報道の自由度ランキング</w:t>
      </w:r>
      <w:r w:rsidRPr="00C22064">
        <w:rPr>
          <w:rFonts w:ascii="ＭＳ Ｐ明朝" w:eastAsia="ＭＳ Ｐ明朝" w:hAnsi="ＭＳ Ｐ明朝" w:hint="eastAsia"/>
          <w:szCs w:val="21"/>
        </w:rPr>
        <w:t>」では、</w:t>
      </w:r>
      <w:r w:rsidRPr="00C22064">
        <w:rPr>
          <w:rFonts w:ascii="ＭＳ Ｐ明朝" w:eastAsia="ＭＳ Ｐ明朝" w:hAnsi="ＭＳ Ｐ明朝" w:cs="Segoe UI"/>
          <w:szCs w:val="21"/>
          <w:shd w:val="clear" w:color="auto" w:fill="FFFFFF"/>
        </w:rPr>
        <w:t>2022年</w:t>
      </w:r>
      <w:r w:rsidRPr="00C22064">
        <w:rPr>
          <w:rFonts w:ascii="ＭＳ Ｐ明朝" w:eastAsia="ＭＳ Ｐ明朝" w:hAnsi="ＭＳ Ｐ明朝" w:cs="Segoe UI" w:hint="eastAsia"/>
          <w:szCs w:val="21"/>
          <w:shd w:val="clear" w:color="auto" w:fill="FFFFFF"/>
        </w:rPr>
        <w:t>、</w:t>
      </w:r>
      <w:r w:rsidRPr="00C22064">
        <w:rPr>
          <w:rFonts w:ascii="ＭＳ Ｐ明朝" w:eastAsia="ＭＳ Ｐ明朝" w:hAnsi="ＭＳ Ｐ明朝" w:cs="Segoe UI"/>
          <w:szCs w:val="21"/>
          <w:shd w:val="clear" w:color="auto" w:fill="FFFFFF"/>
        </w:rPr>
        <w:t>対象180</w:t>
      </w:r>
      <w:r w:rsidRPr="00C22064">
        <w:rPr>
          <w:rFonts w:ascii="ＭＳ Ｐ明朝" w:eastAsia="ＭＳ Ｐ明朝" w:hAnsi="ＭＳ Ｐ明朝" w:cs="Segoe UI" w:hint="eastAsia"/>
          <w:szCs w:val="21"/>
          <w:shd w:val="clear" w:color="auto" w:fill="FFFFFF"/>
        </w:rPr>
        <w:t>ヵ</w:t>
      </w:r>
      <w:r w:rsidRPr="00C22064">
        <w:rPr>
          <w:rFonts w:ascii="ＭＳ Ｐ明朝" w:eastAsia="ＭＳ Ｐ明朝" w:hAnsi="ＭＳ Ｐ明朝" w:cs="Segoe UI"/>
          <w:szCs w:val="21"/>
          <w:shd w:val="clear" w:color="auto" w:fill="FFFFFF"/>
        </w:rPr>
        <w:t>国・地域のうち、日本は昨年から4つ順位を下げて71位</w:t>
      </w:r>
      <w:r w:rsidRPr="00C22064">
        <w:rPr>
          <w:rFonts w:ascii="ＭＳ Ｐ明朝" w:eastAsia="ＭＳ Ｐ明朝" w:hAnsi="ＭＳ Ｐ明朝" w:cs="Segoe UI" w:hint="eastAsia"/>
          <w:szCs w:val="21"/>
          <w:shd w:val="clear" w:color="auto" w:fill="FFFFFF"/>
        </w:rPr>
        <w:t>とされた。</w:t>
      </w:r>
      <w:r w:rsidRPr="00C22064">
        <w:rPr>
          <w:rFonts w:ascii="ＭＳ Ｐ明朝" w:eastAsia="ＭＳ Ｐ明朝" w:hAnsi="ＭＳ Ｐ明朝"/>
          <w:szCs w:val="21"/>
        </w:rPr>
        <w:t>特定秘密保護法</w:t>
      </w:r>
      <w:r w:rsidRPr="00C22064">
        <w:rPr>
          <w:rFonts w:ascii="ＭＳ Ｐ明朝" w:eastAsia="ＭＳ Ｐ明朝" w:hAnsi="ＭＳ Ｐ明朝" w:hint="eastAsia"/>
          <w:szCs w:val="21"/>
        </w:rPr>
        <w:t>(2015年)</w:t>
      </w:r>
      <w:r w:rsidRPr="00C22064">
        <w:rPr>
          <w:rFonts w:ascii="ＭＳ Ｐ明朝" w:eastAsia="ＭＳ Ｐ明朝" w:hAnsi="ＭＳ Ｐ明朝"/>
          <w:szCs w:val="21"/>
        </w:rPr>
        <w:t>の施行から１年余りを経て、「多くのメディアが自主規制し、独立性を欠いている」と指摘</w:t>
      </w:r>
      <w:r w:rsidRPr="00C22064">
        <w:rPr>
          <w:rFonts w:ascii="ＭＳ Ｐ明朝" w:eastAsia="ＭＳ Ｐ明朝" w:hAnsi="ＭＳ Ｐ明朝" w:hint="eastAsia"/>
          <w:szCs w:val="21"/>
        </w:rPr>
        <w:t>されている。</w:t>
      </w:r>
      <w:r w:rsidRPr="00C22064">
        <w:rPr>
          <w:rFonts w:ascii="ＭＳ Ｐ明朝" w:eastAsia="ＭＳ Ｐ明朝" w:hAnsi="ＭＳ Ｐ明朝" w:cs="Segoe UI" w:hint="eastAsia"/>
          <w:szCs w:val="21"/>
          <w:shd w:val="clear" w:color="auto" w:fill="FFFFFF"/>
        </w:rPr>
        <w:t>その背景には、国家による直接的な規制ではなく、放送事業者内部での「忖度」による自主規制が広まっているとも推測される。</w:t>
      </w:r>
      <w:r w:rsidRPr="00C22064">
        <w:rPr>
          <w:rFonts w:ascii="ＭＳ Ｐ明朝" w:eastAsia="ＭＳ Ｐ明朝" w:hAnsi="ＭＳ Ｐ明朝" w:hint="eastAsia"/>
          <w:szCs w:val="21"/>
        </w:rPr>
        <w:t>その一端を示すものとして、</w:t>
      </w:r>
      <w:r w:rsidRPr="00C22064">
        <w:rPr>
          <w:rFonts w:ascii="ＭＳ Ｐ明朝" w:eastAsia="ＭＳ Ｐ明朝" w:hAnsi="ＭＳ Ｐ明朝" w:cs="Segoe UI"/>
          <w:szCs w:val="21"/>
          <w:shd w:val="clear" w:color="auto" w:fill="FFFFFF"/>
        </w:rPr>
        <w:t>女性国際戦犯法廷NHK事件＝</w:t>
      </w:r>
      <w:r w:rsidRPr="00C22064">
        <w:rPr>
          <w:rFonts w:ascii="ＭＳ Ｐ明朝" w:eastAsia="ＭＳ Ｐ明朝" w:hAnsi="ＭＳ Ｐ明朝" w:cs="ＭＳ Ｐゴシック"/>
          <w:kern w:val="0"/>
          <w:szCs w:val="21"/>
        </w:rPr>
        <w:t>最判平成20・6・12民集62巻6号1656頁における、NHK幹部による「検閲」</w:t>
      </w:r>
      <w:r w:rsidRPr="00C22064">
        <w:rPr>
          <w:rFonts w:ascii="ＭＳ Ｐ明朝" w:eastAsia="ＭＳ Ｐ明朝" w:hAnsi="ＭＳ Ｐ明朝" w:cs="ＭＳ Ｐゴシック" w:hint="eastAsia"/>
          <w:kern w:val="0"/>
          <w:szCs w:val="21"/>
        </w:rPr>
        <w:t>を挙げることができよう。</w:t>
      </w:r>
    </w:p>
  </w:footnote>
  <w:footnote w:id="18">
    <w:p w14:paraId="3219A19B" w14:textId="03421E51" w:rsidR="002C7848" w:rsidRPr="00C22064" w:rsidRDefault="002C7848" w:rsidP="00984C4C">
      <w:pPr>
        <w:pStyle w:val="af"/>
        <w:spacing w:line="360" w:lineRule="auto"/>
        <w:rPr>
          <w:rFonts w:ascii="ＭＳ Ｐ明朝" w:eastAsia="ＭＳ Ｐ明朝" w:hAnsi="ＭＳ Ｐ明朝"/>
          <w:sz w:val="21"/>
          <w:szCs w:val="21"/>
        </w:rPr>
      </w:pPr>
      <w:r w:rsidRPr="00C22064">
        <w:rPr>
          <w:rStyle w:val="aa"/>
          <w:rFonts w:ascii="ＭＳ Ｐ明朝" w:eastAsia="ＭＳ Ｐ明朝" w:hAnsi="ＭＳ Ｐ明朝"/>
          <w:sz w:val="21"/>
          <w:szCs w:val="21"/>
        </w:rPr>
        <w:footnoteRef/>
      </w:r>
      <w:r w:rsidRPr="00C22064">
        <w:rPr>
          <w:rFonts w:ascii="ＭＳ Ｐ明朝" w:eastAsia="ＭＳ Ｐ明朝" w:hAnsi="ＭＳ Ｐ明朝"/>
          <w:sz w:val="21"/>
          <w:szCs w:val="21"/>
        </w:rPr>
        <w:t xml:space="preserve"> </w:t>
      </w:r>
      <w:r w:rsidRPr="00C22064">
        <w:rPr>
          <w:rFonts w:ascii="ＭＳ Ｐ明朝" w:eastAsia="ＭＳ Ｐ明朝" w:hAnsi="ＭＳ Ｐ明朝"/>
          <w:sz w:val="21"/>
          <w:szCs w:val="21"/>
        </w:rPr>
        <w:t>放送法制研究会</w:t>
      </w:r>
      <w:r w:rsidRPr="00C22064">
        <w:rPr>
          <w:rFonts w:ascii="ＭＳ Ｐ明朝" w:eastAsia="ＭＳ Ｐ明朝" w:hAnsi="ＭＳ Ｐ明朝" w:hint="eastAsia"/>
          <w:sz w:val="21"/>
          <w:szCs w:val="21"/>
        </w:rPr>
        <w:t>(</w:t>
      </w:r>
      <w:r w:rsidRPr="00C22064">
        <w:rPr>
          <w:rFonts w:ascii="ＭＳ Ｐ明朝" w:eastAsia="ＭＳ Ｐ明朝" w:hAnsi="ＭＳ Ｐ明朝"/>
          <w:sz w:val="21"/>
          <w:szCs w:val="21"/>
        </w:rPr>
        <w:t>編</w:t>
      </w:r>
      <w:r w:rsidRPr="00C22064">
        <w:rPr>
          <w:rFonts w:ascii="ＭＳ Ｐ明朝" w:eastAsia="ＭＳ Ｐ明朝" w:hAnsi="ＭＳ Ｐ明朝" w:hint="eastAsia"/>
          <w:sz w:val="21"/>
          <w:szCs w:val="21"/>
        </w:rPr>
        <w:t>)[2020]</w:t>
      </w:r>
      <w:r w:rsidRPr="00C22064">
        <w:rPr>
          <w:rFonts w:ascii="ＭＳ Ｐ明朝" w:eastAsia="ＭＳ Ｐ明朝" w:hAnsi="ＭＳ Ｐ明朝"/>
          <w:sz w:val="21"/>
          <w:szCs w:val="21"/>
        </w:rPr>
        <w:t xml:space="preserve"> 18頁</w:t>
      </w:r>
      <w:r w:rsidRPr="00C22064">
        <w:rPr>
          <w:rFonts w:ascii="ＭＳ Ｐ明朝" w:eastAsia="ＭＳ Ｐ明朝" w:hAnsi="ＭＳ Ｐ明朝" w:hint="eastAsia"/>
          <w:sz w:val="21"/>
          <w:szCs w:val="21"/>
        </w:rPr>
        <w:t>、また、</w:t>
      </w:r>
      <w:r w:rsidRPr="00C22064">
        <w:rPr>
          <w:rFonts w:ascii="ＭＳ Ｐ明朝" w:eastAsia="ＭＳ Ｐ明朝" w:hAnsi="ＭＳ Ｐ明朝" w:hint="eastAsia"/>
          <w:kern w:val="0"/>
          <w:sz w:val="21"/>
          <w:szCs w:val="21"/>
        </w:rPr>
        <w:t>舟田[2011]157頁以下、</w:t>
      </w:r>
      <w:r w:rsidRPr="00C22064">
        <w:rPr>
          <w:rFonts w:ascii="ＭＳ Ｐ明朝" w:eastAsia="ＭＳ Ｐ明朝" w:hAnsi="ＭＳ Ｐ明朝" w:hint="eastAsia"/>
          <w:sz w:val="21"/>
          <w:szCs w:val="21"/>
        </w:rPr>
        <w:t>舟田[1985]136頁以下に挙げた諸文献を参照。これ以降に出た文献の中では､西土</w:t>
      </w:r>
      <w:bookmarkStart w:id="21" w:name="_Hlk107050526"/>
      <w:r w:rsidRPr="00C22064">
        <w:rPr>
          <w:rFonts w:ascii="ＭＳ Ｐ明朝" w:eastAsia="ＭＳ Ｐ明朝" w:hAnsi="ＭＳ Ｐ明朝" w:hint="eastAsia"/>
          <w:sz w:val="21"/>
          <w:szCs w:val="21"/>
        </w:rPr>
        <w:t xml:space="preserve">彰一郎[2011]　</w:t>
      </w:r>
      <w:bookmarkEnd w:id="21"/>
      <w:r w:rsidRPr="00C22064">
        <w:rPr>
          <w:rFonts w:ascii="ＭＳ Ｐ明朝" w:eastAsia="ＭＳ Ｐ明朝" w:hAnsi="ＭＳ Ｐ明朝" w:hint="eastAsia"/>
          <w:sz w:val="21"/>
          <w:szCs w:val="21"/>
        </w:rPr>
        <w:t>が網羅的である。</w:t>
      </w:r>
    </w:p>
  </w:footnote>
  <w:footnote w:id="19">
    <w:p w14:paraId="4771BCDB" w14:textId="687D664F"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塩野宏[1989]139</w:t>
      </w:r>
      <w:r w:rsidRPr="00C22064">
        <w:rPr>
          <w:rFonts w:ascii="ＭＳ Ｐ明朝" w:eastAsia="ＭＳ Ｐ明朝" w:hAnsi="ＭＳ Ｐ明朝" w:hint="eastAsia"/>
          <w:szCs w:val="21"/>
        </w:rPr>
        <w:t>頁参照。</w:t>
      </w:r>
    </w:p>
  </w:footnote>
  <w:footnote w:id="20">
    <w:p w14:paraId="703EAB6C" w14:textId="514A989D" w:rsidR="002C7848" w:rsidRPr="00C22064" w:rsidRDefault="002C7848" w:rsidP="00984C4C">
      <w:pPr>
        <w:pStyle w:val="1"/>
        <w:rPr>
          <w:rFonts w:ascii="ＭＳ Ｐ明朝" w:eastAsia="ＭＳ Ｐ明朝" w:hAnsi="ＭＳ Ｐ明朝"/>
          <w:b/>
          <w:bCs/>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Bollinger, L</w:t>
      </w:r>
      <w:r w:rsidRPr="00C22064">
        <w:rPr>
          <w:rFonts w:ascii="ＭＳ Ｐ明朝" w:eastAsia="ＭＳ Ｐ明朝" w:hAnsi="ＭＳ Ｐ明朝" w:hint="eastAsia"/>
          <w:szCs w:val="21"/>
        </w:rPr>
        <w:t>.[1976]</w:t>
      </w:r>
      <w:r w:rsidRPr="00C22064">
        <w:rPr>
          <w:rFonts w:ascii="ＭＳ Ｐ明朝" w:eastAsia="ＭＳ Ｐ明朝" w:hAnsi="ＭＳ Ｐ明朝" w:hint="eastAsia"/>
          <w:szCs w:val="21"/>
        </w:rPr>
        <w:t>、</w:t>
      </w:r>
      <w:r w:rsidRPr="00C22064">
        <w:rPr>
          <w:rFonts w:ascii="ＭＳ Ｐ明朝" w:eastAsia="ＭＳ Ｐ明朝" w:hAnsi="ＭＳ Ｐ明朝"/>
          <w:szCs w:val="21"/>
        </w:rPr>
        <w:t>Bollinger, L</w:t>
      </w:r>
      <w:r w:rsidRPr="00C22064">
        <w:rPr>
          <w:rFonts w:ascii="ＭＳ Ｐ明朝" w:eastAsia="ＭＳ Ｐ明朝" w:hAnsi="ＭＳ Ｐ明朝" w:hint="eastAsia"/>
          <w:szCs w:val="21"/>
        </w:rPr>
        <w:t>.[1991]. 長谷部恭男[1992]96頁以下、濱田純一[1990]155頁以下、160頁以下、濱田純一[1993]119頁以下、濱田純一[199</w:t>
      </w:r>
      <w:r w:rsidR="00715A13" w:rsidRPr="00C22064">
        <w:rPr>
          <w:rFonts w:ascii="ＭＳ Ｐ明朝" w:eastAsia="ＭＳ Ｐ明朝" w:hAnsi="ＭＳ Ｐ明朝" w:hint="eastAsia"/>
          <w:szCs w:val="21"/>
        </w:rPr>
        <w:t>5</w:t>
      </w:r>
      <w:r w:rsidRPr="00C22064">
        <w:rPr>
          <w:rFonts w:ascii="ＭＳ Ｐ明朝" w:eastAsia="ＭＳ Ｐ明朝" w:hAnsi="ＭＳ Ｐ明朝" w:hint="eastAsia"/>
          <w:szCs w:val="21"/>
        </w:rPr>
        <w:t>]、</w:t>
      </w:r>
      <w:r w:rsidRPr="00C22064">
        <w:rPr>
          <w:rFonts w:ascii="ＭＳ Ｐ明朝" w:eastAsia="ＭＳ Ｐ明朝" w:hAnsi="ＭＳ Ｐ明朝"/>
          <w:szCs w:val="21"/>
        </w:rPr>
        <w:t>鈴木秀美[20</w:t>
      </w:r>
      <w:r w:rsidRPr="00C22064">
        <w:rPr>
          <w:rFonts w:ascii="ＭＳ Ｐ明朝" w:eastAsia="ＭＳ Ｐ明朝" w:hAnsi="ＭＳ Ｐ明朝" w:hint="eastAsia"/>
          <w:szCs w:val="21"/>
        </w:rPr>
        <w:t>17</w:t>
      </w:r>
      <w:r w:rsidRPr="00C22064">
        <w:rPr>
          <w:rFonts w:ascii="ＭＳ Ｐ明朝" w:eastAsia="ＭＳ Ｐ明朝" w:hAnsi="ＭＳ Ｐ明朝"/>
          <w:szCs w:val="21"/>
        </w:rPr>
        <w:t>]</w:t>
      </w:r>
      <w:r w:rsidRPr="00C22064">
        <w:rPr>
          <w:rFonts w:ascii="ＭＳ Ｐ明朝" w:eastAsia="ＭＳ Ｐ明朝" w:hAnsi="ＭＳ Ｐ明朝" w:hint="eastAsia"/>
          <w:szCs w:val="21"/>
        </w:rPr>
        <w:t>308頁以下等を参照。これへの批判的検討として、西土彰一郎[</w:t>
      </w:r>
      <w:r w:rsidRPr="00C22064">
        <w:rPr>
          <w:rFonts w:ascii="ＭＳ Ｐ明朝" w:eastAsia="ＭＳ Ｐ明朝" w:hAnsi="ＭＳ Ｐ明朝"/>
          <w:szCs w:val="21"/>
        </w:rPr>
        <w:t>2011]</w:t>
      </w:r>
      <w:r w:rsidRPr="00C22064">
        <w:rPr>
          <w:rFonts w:ascii="ＭＳ Ｐ明朝" w:eastAsia="ＭＳ Ｐ明朝" w:hAnsi="ＭＳ Ｐ明朝" w:hint="eastAsia"/>
          <w:szCs w:val="21"/>
        </w:rPr>
        <w:t>44頁以下を参照。</w:t>
      </w:r>
    </w:p>
    <w:p w14:paraId="09C3771E" w14:textId="170DF33B" w:rsidR="002C7848" w:rsidRPr="00C22064" w:rsidRDefault="002C7848" w:rsidP="00372FEF">
      <w:pPr>
        <w:pStyle w:val="a8"/>
        <w:ind w:firstLineChars="100" w:firstLine="210"/>
        <w:rPr>
          <w:rFonts w:ascii="ＭＳ Ｐ明朝" w:eastAsia="ＭＳ Ｐ明朝" w:hAnsi="ＭＳ Ｐ明朝"/>
          <w:szCs w:val="21"/>
        </w:rPr>
      </w:pPr>
      <w:r w:rsidRPr="00C22064">
        <w:rPr>
          <w:rFonts w:ascii="ＭＳ Ｐ明朝" w:eastAsia="ＭＳ Ｐ明朝" w:hAnsi="ＭＳ Ｐ明朝"/>
          <w:szCs w:val="21"/>
        </w:rPr>
        <w:t>新聞に対する特別規制</w:t>
      </w:r>
      <w:r w:rsidRPr="00C22064">
        <w:rPr>
          <w:rFonts w:ascii="ＭＳ Ｐ明朝" w:eastAsia="ＭＳ Ｐ明朝" w:hAnsi="ＭＳ Ｐ明朝" w:hint="eastAsia"/>
          <w:szCs w:val="21"/>
        </w:rPr>
        <w:t>には</w:t>
      </w:r>
      <w:r w:rsidRPr="00C22064">
        <w:rPr>
          <w:rFonts w:ascii="ＭＳ Ｐ明朝" w:eastAsia="ＭＳ Ｐ明朝" w:hAnsi="ＭＳ Ｐ明朝"/>
          <w:szCs w:val="21"/>
        </w:rPr>
        <w:t>、散発的に多様なものがあるが、放送規制ほど体系的</w:t>
      </w:r>
      <w:r w:rsidRPr="00C22064">
        <w:rPr>
          <w:rFonts w:ascii="ＭＳ Ｐ明朝" w:eastAsia="ＭＳ Ｐ明朝" w:hAnsi="ＭＳ Ｐ明朝" w:hint="eastAsia"/>
          <w:szCs w:val="21"/>
        </w:rPr>
        <w:t>ないし</w:t>
      </w:r>
      <w:r w:rsidRPr="00C22064">
        <w:rPr>
          <w:rFonts w:ascii="ＭＳ Ｐ明朝" w:eastAsia="ＭＳ Ｐ明朝" w:hAnsi="ＭＳ Ｐ明朝"/>
          <w:szCs w:val="21"/>
        </w:rPr>
        <w:t>包括的な規制は行われていない。例えば、日本の日刊新聞紙の発行を目的とする株式会社の株式の譲渡の制限等に関する法律（昭和26年法律212号</w:t>
      </w:r>
      <w:r w:rsidRPr="00C22064">
        <w:rPr>
          <w:rFonts w:ascii="ＭＳ Ｐ明朝" w:eastAsia="ＭＳ Ｐ明朝" w:hAnsi="ＭＳ Ｐ明朝" w:hint="eastAsia"/>
          <w:szCs w:val="21"/>
        </w:rPr>
        <w:t>。以下、「日刊新聞法」と略記</w:t>
      </w:r>
      <w:r w:rsidRPr="00C22064">
        <w:rPr>
          <w:rFonts w:ascii="ＭＳ Ｐ明朝" w:eastAsia="ＭＳ Ｐ明朝" w:hAnsi="ＭＳ Ｐ明朝"/>
          <w:szCs w:val="21"/>
        </w:rPr>
        <w:t>）、米国の新聞保存法</w:t>
      </w:r>
      <w:r w:rsidRPr="00C22064">
        <w:rPr>
          <w:rFonts w:ascii="ＭＳ Ｐ明朝" w:eastAsia="ＭＳ Ｐ明朝" w:hAnsi="ＭＳ Ｐ明朝" w:hint="eastAsia"/>
          <w:szCs w:val="21"/>
        </w:rPr>
        <w:t>（</w:t>
      </w:r>
      <w:r w:rsidRPr="00C22064">
        <w:rPr>
          <w:rFonts w:ascii="ＭＳ Ｐ明朝" w:eastAsia="ＭＳ Ｐ明朝" w:hAnsi="ＭＳ Ｐ明朝"/>
          <w:szCs w:val="21"/>
        </w:rPr>
        <w:t>1970年</w:t>
      </w:r>
      <w:r w:rsidRPr="00C22064">
        <w:rPr>
          <w:rFonts w:ascii="ＭＳ Ｐ明朝" w:eastAsia="ＭＳ Ｐ明朝" w:hAnsi="ＭＳ Ｐ明朝" w:hint="eastAsia"/>
          <w:szCs w:val="21"/>
        </w:rPr>
        <w:t>）</w:t>
      </w:r>
      <w:r w:rsidRPr="00C22064">
        <w:rPr>
          <w:rFonts w:ascii="ＭＳ Ｐ明朝" w:eastAsia="ＭＳ Ｐ明朝" w:hAnsi="ＭＳ Ｐ明朝"/>
          <w:szCs w:val="21"/>
        </w:rPr>
        <w:t>による、</w:t>
      </w:r>
      <w:r w:rsidRPr="00C22064">
        <w:rPr>
          <w:rFonts w:ascii="ＭＳ Ｐ明朝" w:eastAsia="ＭＳ Ｐ明朝" w:hAnsi="ＭＳ Ｐ明朝" w:cs="ＭＳゴシックN"/>
          <w:kern w:val="0"/>
          <w:szCs w:val="21"/>
        </w:rPr>
        <w:t>新聞社の共同経営契約に対する反トラスト法適用除外（</w:t>
      </w:r>
      <w:r w:rsidRPr="00C22064">
        <w:rPr>
          <w:rFonts w:ascii="ＭＳ Ｐ明朝" w:eastAsia="ＭＳ Ｐ明朝" w:hAnsi="ＭＳ Ｐ明朝"/>
          <w:szCs w:val="21"/>
        </w:rPr>
        <w:t>沢田克己[1992]</w:t>
      </w:r>
      <w:r w:rsidRPr="00C22064">
        <w:rPr>
          <w:rFonts w:ascii="ＭＳ Ｐ明朝" w:eastAsia="ＭＳ Ｐ明朝" w:hAnsi="ＭＳ Ｐ明朝" w:hint="eastAsia"/>
          <w:szCs w:val="21"/>
        </w:rPr>
        <w:t>参照</w:t>
      </w:r>
      <w:r w:rsidRPr="00C22064">
        <w:rPr>
          <w:rFonts w:ascii="ＭＳ Ｐ明朝" w:eastAsia="ＭＳ Ｐ明朝" w:hAnsi="ＭＳ Ｐ明朝"/>
          <w:szCs w:val="21"/>
        </w:rPr>
        <w:t>）、ドイツでは、プレス＝活字メディア企業につき意見の多様性の確保のため、GWB第3次改正</w:t>
      </w:r>
      <w:r w:rsidRPr="00C22064">
        <w:rPr>
          <w:rFonts w:ascii="ＭＳ Ｐ明朝" w:eastAsia="ＭＳ Ｐ明朝" w:hAnsi="ＭＳ Ｐ明朝" w:hint="eastAsia"/>
          <w:szCs w:val="21"/>
        </w:rPr>
        <w:t>（</w:t>
      </w:r>
      <w:r w:rsidRPr="00C22064">
        <w:rPr>
          <w:rFonts w:ascii="ＭＳ Ｐ明朝" w:eastAsia="ＭＳ Ｐ明朝" w:hAnsi="ＭＳ Ｐ明朝"/>
          <w:szCs w:val="21"/>
        </w:rPr>
        <w:t>1976年</w:t>
      </w:r>
      <w:r w:rsidRPr="00C22064">
        <w:rPr>
          <w:rFonts w:ascii="ＭＳ Ｐ明朝" w:eastAsia="ＭＳ Ｐ明朝" w:hAnsi="ＭＳ Ｐ明朝" w:hint="eastAsia"/>
          <w:szCs w:val="21"/>
        </w:rPr>
        <w:t>）</w:t>
      </w:r>
      <w:r w:rsidRPr="00C22064">
        <w:rPr>
          <w:rFonts w:ascii="ＭＳ Ｐ明朝" w:eastAsia="ＭＳ Ｐ明朝" w:hAnsi="ＭＳ Ｐ明朝"/>
          <w:szCs w:val="21"/>
        </w:rPr>
        <w:t>による企業結合規制</w:t>
      </w:r>
      <w:r w:rsidRPr="00C22064">
        <w:rPr>
          <w:rFonts w:ascii="ＭＳ Ｐ明朝" w:eastAsia="ＭＳ Ｐ明朝" w:hAnsi="ＭＳ Ｐ明朝" w:hint="eastAsia"/>
          <w:szCs w:val="21"/>
        </w:rPr>
        <w:t>の変更</w:t>
      </w:r>
      <w:r w:rsidRPr="00C22064">
        <w:rPr>
          <w:rFonts w:ascii="ＭＳ Ｐ明朝" w:eastAsia="ＭＳ Ｐ明朝" w:hAnsi="ＭＳ Ｐ明朝"/>
          <w:szCs w:val="21"/>
        </w:rPr>
        <w:t>などが</w:t>
      </w:r>
      <w:r w:rsidRPr="00C22064">
        <w:rPr>
          <w:rFonts w:ascii="ＭＳ Ｐ明朝" w:eastAsia="ＭＳ Ｐ明朝" w:hAnsi="ＭＳ Ｐ明朝" w:hint="eastAsia"/>
          <w:szCs w:val="21"/>
        </w:rPr>
        <w:t>あ</w:t>
      </w:r>
      <w:r w:rsidRPr="00C22064">
        <w:rPr>
          <w:rFonts w:ascii="ＭＳ Ｐ明朝" w:eastAsia="ＭＳ Ｐ明朝" w:hAnsi="ＭＳ Ｐ明朝"/>
          <w:szCs w:val="21"/>
        </w:rPr>
        <w:t>る</w:t>
      </w:r>
      <w:r w:rsidRPr="00C22064">
        <w:rPr>
          <w:rFonts w:ascii="ＭＳ Ｐ明朝" w:eastAsia="ＭＳ Ｐ明朝" w:hAnsi="ＭＳ Ｐ明朝" w:hint="eastAsia"/>
          <w:szCs w:val="21"/>
        </w:rPr>
        <w:t>（最後の点は後述Ⅲ四参照）</w:t>
      </w:r>
      <w:r w:rsidRPr="00C22064">
        <w:rPr>
          <w:rFonts w:ascii="ＭＳ Ｐ明朝" w:eastAsia="ＭＳ Ｐ明朝" w:hAnsi="ＭＳ Ｐ明朝"/>
          <w:szCs w:val="21"/>
        </w:rPr>
        <w:t>。</w:t>
      </w:r>
    </w:p>
  </w:footnote>
  <w:footnote w:id="21">
    <w:p w14:paraId="3627BD48" w14:textId="4E16D404"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宍戸常寿[2008]</w:t>
      </w:r>
      <w:r w:rsidRPr="00C22064">
        <w:rPr>
          <w:rFonts w:ascii="ＭＳ Ｐ明朝" w:eastAsia="ＭＳ Ｐ明朝" w:hAnsi="ＭＳ Ｐ明朝"/>
          <w:szCs w:val="21"/>
        </w:rPr>
        <w:t xml:space="preserve"> 179</w:t>
      </w:r>
      <w:r w:rsidRPr="00C22064">
        <w:rPr>
          <w:rFonts w:ascii="ＭＳ Ｐ明朝" w:eastAsia="ＭＳ Ｐ明朝" w:hAnsi="ＭＳ Ｐ明朝" w:hint="eastAsia"/>
          <w:szCs w:val="21"/>
        </w:rPr>
        <w:t>頁以下、宍戸常寿[2012]29頁以下、鈴木秀美＝山田健太＝砂川浩慶（編著）[2009]]109頁（西土彰一郎執筆部分）、舟田[2001]43頁以下、舟田[2011]32頁以下等を参照。より正確には、社会で共有されるにふさわしいメタ・レベルの情報というべきであろう（</w:t>
      </w:r>
      <w:bookmarkStart w:id="26" w:name="_Hlk108004959"/>
      <w:r w:rsidRPr="00C22064">
        <w:rPr>
          <w:rFonts w:ascii="ＭＳ Ｐ明朝" w:eastAsia="ＭＳ Ｐ明朝" w:hAnsi="ＭＳ Ｐ明朝"/>
          <w:szCs w:val="21"/>
        </w:rPr>
        <w:t>長谷部恭男[1992]</w:t>
      </w:r>
      <w:bookmarkEnd w:id="26"/>
      <w:r w:rsidRPr="00C22064">
        <w:rPr>
          <w:rFonts w:ascii="ＭＳ Ｐ明朝" w:eastAsia="ＭＳ Ｐ明朝" w:hAnsi="ＭＳ Ｐ明朝" w:hint="eastAsia"/>
          <w:szCs w:val="21"/>
        </w:rPr>
        <w:t>94頁参照）。</w:t>
      </w:r>
    </w:p>
  </w:footnote>
  <w:footnote w:id="22">
    <w:p w14:paraId="3BBB679A" w14:textId="008124E9"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郵政省放送行政局(監修)[1987]、</w:t>
      </w:r>
      <w:bookmarkStart w:id="28" w:name="_Hlk110267259"/>
      <w:r w:rsidRPr="00C22064">
        <w:rPr>
          <w:rFonts w:ascii="ＭＳ Ｐ明朝" w:eastAsia="ＭＳ Ｐ明朝" w:hAnsi="ＭＳ Ｐ明朝" w:hint="eastAsia"/>
          <w:szCs w:val="21"/>
          <w:lang w:eastAsia="zh-CN"/>
        </w:rPr>
        <w:t>郵政省放送行政局(監修)</w:t>
      </w:r>
      <w:bookmarkEnd w:id="28"/>
      <w:r w:rsidRPr="00C22064">
        <w:rPr>
          <w:rFonts w:ascii="ＭＳ Ｐ明朝" w:eastAsia="ＭＳ Ｐ明朝" w:hAnsi="ＭＳ Ｐ明朝" w:hint="eastAsia"/>
          <w:szCs w:val="21"/>
          <w:lang w:eastAsia="zh-CN"/>
        </w:rPr>
        <w:t>[1990]、舟田[2011]132頁以下参照。</w:t>
      </w:r>
      <w:r w:rsidRPr="00C22064">
        <w:rPr>
          <w:rFonts w:ascii="ＭＳ Ｐ明朝" w:eastAsia="ＭＳ Ｐ明朝" w:hAnsi="ＭＳ Ｐ明朝" w:hint="eastAsia"/>
          <w:szCs w:val="21"/>
        </w:rPr>
        <w:t>芦部信喜[2000]303頁以下は、規制根拠に関する所説を並べて、「</w:t>
      </w:r>
      <w:r w:rsidRPr="00C22064">
        <w:rPr>
          <w:rFonts w:ascii="ＭＳ Ｐ明朝" w:eastAsia="ＭＳ Ｐ明朝" w:hAnsi="ＭＳ Ｐ明朝"/>
          <w:szCs w:val="21"/>
        </w:rPr>
        <w:t>基本的情報</w:t>
      </w:r>
      <w:r w:rsidRPr="00C22064">
        <w:rPr>
          <w:rFonts w:ascii="ＭＳ Ｐ明朝" w:eastAsia="ＭＳ Ｐ明朝" w:hAnsi="ＭＳ Ｐ明朝" w:hint="eastAsia"/>
          <w:szCs w:val="21"/>
        </w:rPr>
        <w:t>公平提供論」についても検討している。</w:t>
      </w:r>
    </w:p>
  </w:footnote>
  <w:footnote w:id="23">
    <w:p w14:paraId="5994F499" w14:textId="59D569E0"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bookmarkStart w:id="31" w:name="_Hlk110952094"/>
      <w:r w:rsidRPr="00C22064">
        <w:rPr>
          <w:rFonts w:ascii="ＭＳ Ｐ明朝" w:eastAsia="ＭＳ Ｐ明朝" w:hAnsi="ＭＳ Ｐ明朝" w:hint="eastAsia"/>
          <w:szCs w:val="21"/>
        </w:rPr>
        <w:t>宍戸常寿[2012]</w:t>
      </w:r>
      <w:bookmarkEnd w:id="31"/>
      <w:r w:rsidRPr="00C22064">
        <w:rPr>
          <w:rFonts w:ascii="ＭＳ Ｐ明朝" w:eastAsia="ＭＳ Ｐ明朝" w:hAnsi="ＭＳ Ｐ明朝" w:hint="eastAsia"/>
          <w:szCs w:val="21"/>
        </w:rPr>
        <w:t>37頁は、「そもそも現代社会においては，何が『基本的情報』なのかがあらかじめ自明のものではなく，むしろ放送の多様性を通じて，とりわけリテラシーの高い視聴者の批判と評価の下に置かれながら．基本的情報の内容が確定されていくというプロセスが望ましいといえよう」、と述べる。</w:t>
      </w:r>
    </w:p>
  </w:footnote>
  <w:footnote w:id="24">
    <w:p w14:paraId="5DA07C21" w14:textId="74221D19"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舟田[2011]</w:t>
      </w:r>
      <w:r w:rsidRPr="00C22064">
        <w:rPr>
          <w:rFonts w:ascii="ＭＳ Ｐ明朝" w:eastAsia="ＭＳ Ｐ明朝" w:hAnsi="ＭＳ Ｐ明朝" w:hint="eastAsia"/>
          <w:szCs w:val="21"/>
        </w:rPr>
        <w:t>第1章、第3章等を参照。</w:t>
      </w:r>
    </w:p>
  </w:footnote>
  <w:footnote w:id="25">
    <w:p w14:paraId="6F0A9910" w14:textId="5C438BB2"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舟田[2011]19</w:t>
      </w:r>
      <w:r w:rsidRPr="00C22064">
        <w:rPr>
          <w:rFonts w:ascii="ＭＳ Ｐ明朝" w:eastAsia="ＭＳ Ｐ明朝" w:hAnsi="ＭＳ Ｐ明朝" w:hint="eastAsia"/>
          <w:szCs w:val="21"/>
        </w:rPr>
        <w:t>頁以下参照。</w:t>
      </w:r>
    </w:p>
  </w:footnote>
  <w:footnote w:id="26">
    <w:p w14:paraId="3762B457" w14:textId="5433EAE0"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41" w:name="_Hlk107176608"/>
      <w:r w:rsidRPr="00C22064">
        <w:rPr>
          <w:rFonts w:ascii="ＭＳ Ｐ明朝" w:eastAsia="ＭＳ Ｐ明朝" w:hAnsi="ＭＳ Ｐ明朝" w:hint="eastAsia"/>
          <w:szCs w:val="21"/>
        </w:rPr>
        <w:t>鈴木秀美[2014]</w:t>
      </w:r>
      <w:r w:rsidRPr="00C22064">
        <w:rPr>
          <w:rFonts w:ascii="ＭＳ Ｐ明朝" w:eastAsia="ＭＳ Ｐ明朝" w:hAnsi="ＭＳ Ｐ明朝" w:hint="eastAsia"/>
          <w:szCs w:val="21"/>
        </w:rPr>
        <w:t>、西土彰一郎[2017]、</w:t>
      </w:r>
      <w:r w:rsidRPr="00C22064">
        <w:rPr>
          <w:rFonts w:ascii="ＭＳ Ｐ明朝" w:eastAsia="ＭＳ Ｐ明朝" w:hAnsi="ＭＳ Ｐ明朝"/>
          <w:szCs w:val="21"/>
        </w:rPr>
        <w:t>中村登志哉</w:t>
      </w:r>
      <w:r w:rsidRPr="00C22064">
        <w:rPr>
          <w:rFonts w:ascii="ＭＳ Ｐ明朝" w:eastAsia="ＭＳ Ｐ明朝" w:hAnsi="ＭＳ Ｐ明朝" w:hint="eastAsia"/>
          <w:szCs w:val="21"/>
        </w:rPr>
        <w:t>[2020]</w:t>
      </w:r>
      <w:bookmarkEnd w:id="41"/>
      <w:r w:rsidRPr="00C22064">
        <w:rPr>
          <w:rFonts w:ascii="ＭＳ Ｐ明朝" w:eastAsia="ＭＳ Ｐ明朝" w:hAnsi="ＭＳ Ｐ明朝" w:hint="eastAsia"/>
          <w:szCs w:val="21"/>
        </w:rPr>
        <w:t>等を参照。</w:t>
      </w:r>
    </w:p>
  </w:footnote>
  <w:footnote w:id="27">
    <w:p w14:paraId="68EDDC96" w14:textId="7927F38A"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42" w:name="_Hlk110177593"/>
      <w:r w:rsidRPr="00C22064">
        <w:rPr>
          <w:rFonts w:ascii="ＭＳ Ｐ明朝" w:eastAsia="ＭＳ Ｐ明朝" w:hAnsi="ＭＳ Ｐ明朝" w:hint="eastAsia"/>
          <w:szCs w:val="21"/>
        </w:rPr>
        <w:t>ドイツの「基本的供給」については、</w:t>
      </w:r>
      <w:r w:rsidRPr="00C22064">
        <w:rPr>
          <w:rFonts w:ascii="ＭＳ Ｐ明朝" w:eastAsia="ＭＳ Ｐ明朝" w:hAnsi="ＭＳ Ｐ明朝"/>
          <w:szCs w:val="21"/>
        </w:rPr>
        <w:t>塩野宏[1989]369</w:t>
      </w:r>
      <w:r w:rsidRPr="00C22064">
        <w:rPr>
          <w:rFonts w:ascii="ＭＳ Ｐ明朝" w:eastAsia="ＭＳ Ｐ明朝" w:hAnsi="ＭＳ Ｐ明朝"/>
          <w:szCs w:val="21"/>
        </w:rPr>
        <w:t>頁以下、鈴木秀美[20</w:t>
      </w:r>
      <w:r w:rsidRPr="00C22064">
        <w:rPr>
          <w:rFonts w:ascii="ＭＳ Ｐ明朝" w:eastAsia="ＭＳ Ｐ明朝" w:hAnsi="ＭＳ Ｐ明朝" w:hint="eastAsia"/>
          <w:szCs w:val="21"/>
        </w:rPr>
        <w:t>17</w:t>
      </w:r>
      <w:r w:rsidRPr="00C22064">
        <w:rPr>
          <w:rFonts w:ascii="ＭＳ Ｐ明朝" w:eastAsia="ＭＳ Ｐ明朝" w:hAnsi="ＭＳ Ｐ明朝"/>
          <w:szCs w:val="21"/>
        </w:rPr>
        <w:t>]</w:t>
      </w:r>
      <w:bookmarkEnd w:id="42"/>
      <w:r w:rsidRPr="00C22064">
        <w:rPr>
          <w:rFonts w:ascii="ＭＳ Ｐ明朝" w:eastAsia="ＭＳ Ｐ明朝" w:hAnsi="ＭＳ Ｐ明朝" w:hint="eastAsia"/>
          <w:szCs w:val="21"/>
        </w:rPr>
        <w:t>160頁以下､222頁以下、西土彰一郎[2011]　34頁以下, 神足祐太郎[2018]30頁等を参照。</w:t>
      </w:r>
    </w:p>
  </w:footnote>
  <w:footnote w:id="28">
    <w:p w14:paraId="49FB093F" w14:textId="3631A0E4" w:rsidR="002C7848" w:rsidRPr="00C22064" w:rsidRDefault="002C7848" w:rsidP="00984C4C">
      <w:pPr>
        <w:jc w:val="left"/>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szCs w:val="21"/>
          <w:lang w:eastAsia="zh-CN"/>
        </w:rPr>
        <w:t>鈴木秀美[20</w:t>
      </w:r>
      <w:r w:rsidRPr="00C22064">
        <w:rPr>
          <w:rFonts w:ascii="ＭＳ Ｐ明朝" w:eastAsia="ＭＳ Ｐ明朝" w:hAnsi="ＭＳ Ｐ明朝" w:hint="eastAsia"/>
          <w:szCs w:val="21"/>
          <w:lang w:eastAsia="zh-CN"/>
        </w:rPr>
        <w:t>17</w:t>
      </w:r>
      <w:r w:rsidRPr="00C22064">
        <w:rPr>
          <w:rFonts w:ascii="ＭＳ Ｐ明朝" w:eastAsia="ＭＳ Ｐ明朝" w:hAnsi="ＭＳ Ｐ明朝"/>
          <w:szCs w:val="21"/>
          <w:lang w:eastAsia="zh-CN"/>
        </w:rPr>
        <w:t>]</w:t>
      </w:r>
      <w:r w:rsidRPr="00C22064">
        <w:rPr>
          <w:rFonts w:ascii="ＭＳ Ｐ明朝" w:eastAsia="ＭＳ Ｐ明朝" w:hAnsi="ＭＳ Ｐ明朝" w:hint="eastAsia"/>
          <w:szCs w:val="21"/>
          <w:lang w:eastAsia="zh-CN"/>
        </w:rPr>
        <w:t>各所、波多江悟史[2019]91頁以下、波多江</w:t>
      </w:r>
      <w:r w:rsidR="004D1AB5" w:rsidRPr="00C22064">
        <w:rPr>
          <w:rFonts w:ascii="ＭＳ Ｐ明朝" w:eastAsia="ＭＳ Ｐ明朝" w:hAnsi="ＭＳ Ｐ明朝" w:hint="eastAsia"/>
          <w:szCs w:val="21"/>
          <w:lang w:eastAsia="zh-CN"/>
        </w:rPr>
        <w:t>悟史</w:t>
      </w:r>
      <w:r w:rsidRPr="00C22064">
        <w:rPr>
          <w:rFonts w:ascii="ＭＳ Ｐ明朝" w:eastAsia="ＭＳ Ｐ明朝" w:hAnsi="ＭＳ Ｐ明朝" w:hint="eastAsia"/>
          <w:szCs w:val="21"/>
          <w:lang w:eastAsia="zh-CN"/>
        </w:rPr>
        <w:t>[2020]41頁参照。</w:t>
      </w:r>
    </w:p>
  </w:footnote>
  <w:footnote w:id="29">
    <w:p w14:paraId="421F18C5" w14:textId="7F6BBA8B" w:rsidR="002C7848" w:rsidRPr="00C22064" w:rsidRDefault="002C7848" w:rsidP="00984C4C">
      <w:pPr>
        <w:autoSpaceDE w:val="0"/>
        <w:autoSpaceDN w:val="0"/>
        <w:adjustRightInd w:val="0"/>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差し当たり、</w:t>
      </w:r>
      <w:bookmarkStart w:id="46" w:name="_Hlk112630973"/>
      <w:r w:rsidRPr="00C22064">
        <w:rPr>
          <w:rFonts w:ascii="ＭＳ Ｐ明朝" w:eastAsia="ＭＳ Ｐ明朝" w:hAnsi="ＭＳ Ｐ明朝" w:hint="eastAsia"/>
          <w:szCs w:val="21"/>
        </w:rPr>
        <w:t xml:space="preserve">西土彰一郎[2011]　</w:t>
      </w:r>
      <w:bookmarkEnd w:id="46"/>
      <w:r w:rsidRPr="00C22064">
        <w:rPr>
          <w:rFonts w:ascii="ＭＳ Ｐ明朝" w:eastAsia="ＭＳ Ｐ明朝" w:hAnsi="ＭＳ Ｐ明朝" w:hint="eastAsia"/>
          <w:szCs w:val="21"/>
        </w:rPr>
        <w:t>37頁以下参照。前記の</w:t>
      </w:r>
      <w:r w:rsidR="00045563" w:rsidRPr="00C22064">
        <w:rPr>
          <w:rFonts w:ascii="ＭＳ Ｐ明朝" w:eastAsia="ＭＳ Ｐ明朝" w:hAnsi="ＭＳ Ｐ明朝" w:hint="eastAsia"/>
          <w:szCs w:val="21"/>
        </w:rPr>
        <w:t>「</w:t>
      </w:r>
      <w:r w:rsidR="00045563" w:rsidRPr="00C22064">
        <w:rPr>
          <w:rFonts w:ascii="ＭＳ Ｐ明朝" w:eastAsia="ＭＳ Ｐ明朝" w:hAnsi="ＭＳ Ｐ明朝" w:cs="Arial"/>
          <w:szCs w:val="21"/>
          <w:shd w:val="clear" w:color="auto" w:fill="FFFFFF"/>
        </w:rPr>
        <w:t>デジタル時代における放送制度の在り方に関する検討会</w:t>
      </w:r>
      <w:r w:rsidR="00045563" w:rsidRPr="00C22064">
        <w:rPr>
          <w:rFonts w:ascii="ＭＳ Ｐ明朝" w:eastAsia="ＭＳ Ｐ明朝" w:hAnsi="ＭＳ Ｐ明朝" w:hint="eastAsia"/>
          <w:szCs w:val="21"/>
        </w:rPr>
        <w:t>取りまとめ」</w:t>
      </w:r>
      <w:r w:rsidRPr="00C22064">
        <w:rPr>
          <w:rFonts w:ascii="ＭＳ Ｐ明朝" w:eastAsia="ＭＳ Ｐ明朝" w:hAnsi="ＭＳ Ｐ明朝" w:hint="eastAsia"/>
          <w:szCs w:val="21"/>
        </w:rPr>
        <w:t>では、「知る自由」が挙げられている（17頁注</w:t>
      </w:r>
      <w:r w:rsidR="00045563" w:rsidRPr="00C22064">
        <w:rPr>
          <w:rFonts w:ascii="ＭＳ Ｐ明朝" w:eastAsia="ＭＳ Ｐ明朝" w:hAnsi="ＭＳ Ｐ明朝" w:hint="eastAsia"/>
          <w:szCs w:val="21"/>
        </w:rPr>
        <w:t>5</w:t>
      </w:r>
      <w:r w:rsidRPr="00C22064">
        <w:rPr>
          <w:rFonts w:ascii="ＭＳ Ｐ明朝" w:eastAsia="ＭＳ Ｐ明朝" w:hAnsi="ＭＳ Ｐ明朝" w:hint="eastAsia"/>
          <w:szCs w:val="21"/>
        </w:rPr>
        <w:t>。</w:t>
      </w:r>
      <w:bookmarkStart w:id="47" w:name="_Hlk120304217"/>
      <w:r w:rsidRPr="00C22064">
        <w:rPr>
          <w:rFonts w:ascii="ＭＳ Ｐ明朝" w:eastAsia="ＭＳ Ｐ明朝" w:hAnsi="ＭＳ Ｐ明朝" w:cs="CIDFont+F6" w:hint="eastAsia"/>
          <w:kern w:val="0"/>
          <w:szCs w:val="21"/>
        </w:rPr>
        <w:t>よど号事件新聞記事抹消事件＝最判昭和</w:t>
      </w:r>
      <w:r w:rsidRPr="00C22064">
        <w:rPr>
          <w:rFonts w:ascii="ＭＳ Ｐ明朝" w:eastAsia="ＭＳ Ｐ明朝" w:hAnsi="ＭＳ Ｐ明朝" w:cs="CIDFont+F6"/>
          <w:kern w:val="0"/>
          <w:szCs w:val="21"/>
        </w:rPr>
        <w:t>58</w:t>
      </w:r>
      <w:r w:rsidRPr="00C22064">
        <w:rPr>
          <w:rFonts w:ascii="ＭＳ Ｐ明朝" w:eastAsia="ＭＳ Ｐ明朝" w:hAnsi="ＭＳ Ｐ明朝" w:cs="CIDFont+F6" w:hint="eastAsia"/>
          <w:kern w:val="0"/>
          <w:szCs w:val="21"/>
        </w:rPr>
        <w:t>・６・</w:t>
      </w:r>
      <w:r w:rsidRPr="00C22064">
        <w:rPr>
          <w:rFonts w:ascii="ＭＳ Ｐ明朝" w:eastAsia="ＭＳ Ｐ明朝" w:hAnsi="ＭＳ Ｐ明朝" w:cs="CIDFont+F6"/>
          <w:kern w:val="0"/>
          <w:szCs w:val="21"/>
        </w:rPr>
        <w:t>22</w:t>
      </w:r>
      <w:bookmarkEnd w:id="47"/>
      <w:r w:rsidRPr="00C22064">
        <w:rPr>
          <w:rFonts w:ascii="ＭＳ Ｐ明朝" w:eastAsia="ＭＳ Ｐ明朝" w:hAnsi="ＭＳ Ｐ明朝" w:cs="ＭＳ Ｐゴシック"/>
          <w:kern w:val="0"/>
          <w:szCs w:val="21"/>
        </w:rPr>
        <w:t>民集</w:t>
      </w:r>
      <w:r w:rsidRPr="00C22064">
        <w:rPr>
          <w:rFonts w:ascii="ＭＳ Ｐ明朝" w:eastAsia="ＭＳ Ｐ明朝" w:hAnsi="ＭＳ Ｐ明朝" w:cs="ＭＳ Ｐゴシック" w:hint="eastAsia"/>
          <w:kern w:val="0"/>
          <w:szCs w:val="21"/>
        </w:rPr>
        <w:t>37</w:t>
      </w:r>
      <w:r w:rsidRPr="00C22064">
        <w:rPr>
          <w:rFonts w:ascii="ＭＳ Ｐ明朝" w:eastAsia="ＭＳ Ｐ明朝" w:hAnsi="ＭＳ Ｐ明朝" w:cs="ＭＳ Ｐゴシック"/>
          <w:kern w:val="0"/>
          <w:szCs w:val="21"/>
        </w:rPr>
        <w:t>巻</w:t>
      </w:r>
      <w:r w:rsidRPr="00C22064">
        <w:rPr>
          <w:rFonts w:ascii="ＭＳ Ｐ明朝" w:eastAsia="ＭＳ Ｐ明朝" w:hAnsi="ＭＳ Ｐ明朝" w:cs="ＭＳ Ｐゴシック" w:hint="eastAsia"/>
          <w:kern w:val="0"/>
          <w:szCs w:val="21"/>
        </w:rPr>
        <w:t>5</w:t>
      </w:r>
      <w:r w:rsidRPr="00C22064">
        <w:rPr>
          <w:rFonts w:ascii="ＭＳ Ｐ明朝" w:eastAsia="ＭＳ Ｐ明朝" w:hAnsi="ＭＳ Ｐ明朝" w:cs="ＭＳ Ｐゴシック"/>
          <w:kern w:val="0"/>
          <w:szCs w:val="21"/>
        </w:rPr>
        <w:t>号</w:t>
      </w:r>
      <w:r w:rsidRPr="00C22064">
        <w:rPr>
          <w:rFonts w:ascii="ＭＳ Ｐ明朝" w:eastAsia="ＭＳ Ｐ明朝" w:hAnsi="ＭＳ Ｐ明朝" w:cs="ＭＳ Ｐゴシック" w:hint="eastAsia"/>
          <w:kern w:val="0"/>
          <w:szCs w:val="21"/>
        </w:rPr>
        <w:t>793</w:t>
      </w:r>
      <w:r w:rsidRPr="00C22064">
        <w:rPr>
          <w:rFonts w:ascii="ＭＳ Ｐ明朝" w:eastAsia="ＭＳ Ｐ明朝" w:hAnsi="ＭＳ Ｐ明朝" w:cs="ＭＳ Ｐゴシック"/>
          <w:kern w:val="0"/>
          <w:szCs w:val="21"/>
        </w:rPr>
        <w:t>頁</w:t>
      </w:r>
      <w:r w:rsidRPr="00C22064">
        <w:rPr>
          <w:rFonts w:ascii="ＭＳ Ｐ明朝" w:eastAsia="ＭＳ Ｐ明朝" w:hAnsi="ＭＳ Ｐ明朝" w:cs="CIDFont+F6" w:hint="eastAsia"/>
          <w:kern w:val="0"/>
          <w:szCs w:val="21"/>
        </w:rPr>
        <w:t>）。</w:t>
      </w:r>
    </w:p>
  </w:footnote>
  <w:footnote w:id="30">
    <w:p w14:paraId="73B350C9" w14:textId="4F77C4A1" w:rsidR="002C7848" w:rsidRPr="00C22064" w:rsidRDefault="002C7848" w:rsidP="00984C4C">
      <w:pPr>
        <w:pStyle w:val="1"/>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szCs w:val="21"/>
          <w:lang w:eastAsia="zh-CN"/>
        </w:rPr>
        <w:t>長谷部恭男[1992]</w:t>
      </w:r>
      <w:r w:rsidRPr="00C22064">
        <w:rPr>
          <w:rFonts w:ascii="ＭＳ Ｐ明朝" w:eastAsia="ＭＳ Ｐ明朝" w:hAnsi="ＭＳ Ｐ明朝" w:hint="eastAsia"/>
          <w:szCs w:val="21"/>
          <w:lang w:eastAsia="zh-CN"/>
        </w:rPr>
        <w:t>221頁以下</w:t>
      </w:r>
      <w:r w:rsidRPr="00C22064">
        <w:rPr>
          <w:rFonts w:ascii="ＭＳ Ｐ明朝" w:eastAsia="ＭＳ Ｐ明朝" w:hAnsi="ＭＳ Ｐ明朝" w:hint="eastAsia"/>
          <w:szCs w:val="21"/>
        </w:rPr>
        <w:t>、長谷部恭男[2022]16頁、曽我部真裕[2011]48頁以下、</w:t>
      </w:r>
      <w:r w:rsidRPr="00C22064">
        <w:rPr>
          <w:rFonts w:ascii="ＭＳ Ｐ明朝" w:eastAsia="ＭＳ Ｐ明朝" w:hAnsi="ＭＳ Ｐ明朝"/>
          <w:szCs w:val="21"/>
        </w:rPr>
        <w:t>水谷瑛嗣郎</w:t>
      </w:r>
      <w:r w:rsidRPr="00C22064">
        <w:rPr>
          <w:rFonts w:ascii="ＭＳ Ｐ明朝" w:eastAsia="ＭＳ Ｐ明朝" w:hAnsi="ＭＳ Ｐ明朝" w:hint="eastAsia"/>
          <w:szCs w:val="21"/>
        </w:rPr>
        <w:t>[2020a]、</w:t>
      </w:r>
      <w:r w:rsidRPr="00C22064">
        <w:rPr>
          <w:rFonts w:ascii="ＭＳ Ｐ明朝" w:eastAsia="ＭＳ Ｐ明朝" w:hAnsi="ＭＳ Ｐ明朝" w:hint="eastAsia"/>
          <w:szCs w:val="21"/>
          <w:lang w:eastAsia="zh-CN"/>
        </w:rPr>
        <w:t>森口千弘[2022]76頁等参照。</w:t>
      </w:r>
    </w:p>
  </w:footnote>
  <w:footnote w:id="31">
    <w:p w14:paraId="2ECDEC29" w14:textId="0ECFD949"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szCs w:val="21"/>
          <w:lang w:eastAsia="zh-CN"/>
        </w:rPr>
        <w:t>濱田純一[1990]</w:t>
      </w:r>
      <w:r w:rsidRPr="00C22064">
        <w:rPr>
          <w:rFonts w:ascii="ＭＳ Ｐ明朝" w:eastAsia="ＭＳ Ｐ明朝" w:hAnsi="ＭＳ Ｐ明朝" w:hint="eastAsia"/>
          <w:szCs w:val="21"/>
          <w:lang w:eastAsia="zh-CN"/>
        </w:rPr>
        <w:t>151</w:t>
      </w:r>
      <w:r w:rsidRPr="00C22064">
        <w:rPr>
          <w:rFonts w:ascii="ＭＳ Ｐ明朝" w:eastAsia="ＭＳ Ｐ明朝" w:hAnsi="ＭＳ Ｐ明朝" w:hint="eastAsia"/>
          <w:szCs w:val="21"/>
          <w:lang w:eastAsia="zh-CN"/>
        </w:rPr>
        <w:t>頁以下参照。</w:t>
      </w:r>
      <w:r w:rsidRPr="00C22064">
        <w:rPr>
          <w:rFonts w:ascii="ＭＳ Ｐ明朝" w:eastAsia="ＭＳ Ｐ明朝" w:hAnsi="ＭＳ Ｐ明朝" w:hint="eastAsia"/>
          <w:szCs w:val="21"/>
        </w:rPr>
        <w:t>基本権の「二重の性格」については、舟田[2014-20] (5)およびそこに所掲の諸文献を参照。</w:t>
      </w:r>
    </w:p>
  </w:footnote>
  <w:footnote w:id="32">
    <w:p w14:paraId="58F15590" w14:textId="77777777"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53" w:name="_Hlk107945374"/>
      <w:r w:rsidRPr="00C22064">
        <w:rPr>
          <w:rFonts w:ascii="ＭＳ Ｐ明朝" w:eastAsia="ＭＳ Ｐ明朝" w:hAnsi="ＭＳ Ｐ明朝" w:hint="eastAsia"/>
          <w:szCs w:val="21"/>
        </w:rPr>
        <w:t>舟田[2011]</w:t>
      </w:r>
      <w:bookmarkEnd w:id="53"/>
      <w:r w:rsidRPr="00C22064">
        <w:rPr>
          <w:rFonts w:ascii="ＭＳ Ｐ明朝" w:eastAsia="ＭＳ Ｐ明朝" w:hAnsi="ＭＳ Ｐ明朝" w:hint="eastAsia"/>
          <w:szCs w:val="21"/>
        </w:rPr>
        <w:t>160</w:t>
      </w:r>
      <w:r w:rsidRPr="00C22064">
        <w:rPr>
          <w:rFonts w:ascii="ＭＳ Ｐ明朝" w:eastAsia="ＭＳ Ｐ明朝" w:hAnsi="ＭＳ Ｐ明朝" w:hint="eastAsia"/>
          <w:szCs w:val="21"/>
        </w:rPr>
        <w:t>頁以下参照。</w:t>
      </w:r>
    </w:p>
  </w:footnote>
  <w:footnote w:id="33">
    <w:p w14:paraId="20F382DA" w14:textId="50E30AFE"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例えば、</w:t>
      </w:r>
      <w:r w:rsidRPr="00C22064">
        <w:rPr>
          <w:rFonts w:ascii="ＭＳ Ｐ明朝" w:eastAsia="ＭＳ Ｐ明朝" w:hAnsi="ＭＳ Ｐ明朝"/>
          <w:szCs w:val="21"/>
        </w:rPr>
        <w:t>濱田純一</w:t>
      </w:r>
      <w:r w:rsidRPr="00C22064">
        <w:rPr>
          <w:rFonts w:ascii="ＭＳ Ｐ明朝" w:eastAsia="ＭＳ Ｐ明朝" w:hAnsi="ＭＳ Ｐ明朝" w:hint="eastAsia"/>
          <w:szCs w:val="21"/>
        </w:rPr>
        <w:t>[1990] 165</w:t>
      </w:r>
      <w:r w:rsidRPr="00C22064">
        <w:rPr>
          <w:rFonts w:ascii="ＭＳ Ｐ明朝" w:eastAsia="ＭＳ Ｐ明朝" w:hAnsi="ＭＳ Ｐ明朝" w:hint="eastAsia"/>
          <w:szCs w:val="21"/>
        </w:rPr>
        <w:t>頁以下参照。</w:t>
      </w:r>
    </w:p>
  </w:footnote>
  <w:footnote w:id="34">
    <w:p w14:paraId="3657E2CD" w14:textId="0F3844AB" w:rsidR="002C7848" w:rsidRPr="00C22064" w:rsidRDefault="002C7848" w:rsidP="00984C4C">
      <w:pPr>
        <w:jc w:val="left"/>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szCs w:val="21"/>
          <w:lang w:eastAsia="zh-CN"/>
        </w:rPr>
        <w:t>濱田純一</w:t>
      </w:r>
      <w:r w:rsidRPr="00C22064">
        <w:rPr>
          <w:rFonts w:ascii="ＭＳ Ｐ明朝" w:eastAsia="ＭＳ Ｐ明朝" w:hAnsi="ＭＳ Ｐ明朝" w:hint="eastAsia"/>
          <w:szCs w:val="21"/>
          <w:lang w:eastAsia="zh-CN"/>
        </w:rPr>
        <w:t>[1990]207頁以下参照。</w:t>
      </w:r>
    </w:p>
  </w:footnote>
  <w:footnote w:id="35">
    <w:p w14:paraId="5C6794F1" w14:textId="3BA16663"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鈴木秀美[20</w:t>
      </w:r>
      <w:r w:rsidRPr="00C22064">
        <w:rPr>
          <w:rFonts w:ascii="ＭＳ Ｐ明朝" w:eastAsia="ＭＳ Ｐ明朝" w:hAnsi="ＭＳ Ｐ明朝" w:hint="eastAsia"/>
          <w:szCs w:val="21"/>
        </w:rPr>
        <w:t>17</w:t>
      </w:r>
      <w:r w:rsidRPr="00C22064">
        <w:rPr>
          <w:rFonts w:ascii="ＭＳ Ｐ明朝" w:eastAsia="ＭＳ Ｐ明朝" w:hAnsi="ＭＳ Ｐ明朝"/>
          <w:szCs w:val="21"/>
        </w:rPr>
        <w:t>]</w:t>
      </w:r>
      <w:r w:rsidRPr="00C22064">
        <w:rPr>
          <w:rFonts w:ascii="ＭＳ Ｐ明朝" w:eastAsia="ＭＳ Ｐ明朝" w:hAnsi="ＭＳ Ｐ明朝" w:hint="eastAsia"/>
          <w:szCs w:val="21"/>
        </w:rPr>
        <w:t>127頁以下、</w:t>
      </w:r>
      <w:r w:rsidRPr="00C22064">
        <w:rPr>
          <w:rFonts w:ascii="ＭＳ Ｐ明朝" w:eastAsia="ＭＳ Ｐ明朝" w:hAnsi="ＭＳ Ｐ明朝"/>
          <w:szCs w:val="21"/>
        </w:rPr>
        <w:t>濱田純一[1990]</w:t>
      </w:r>
      <w:r w:rsidRPr="00C22064">
        <w:rPr>
          <w:rFonts w:ascii="ＭＳ Ｐ明朝" w:eastAsia="ＭＳ Ｐ明朝" w:hAnsi="ＭＳ Ｐ明朝" w:hint="eastAsia"/>
          <w:szCs w:val="21"/>
        </w:rPr>
        <w:t>165頁以下等を参照。</w:t>
      </w:r>
    </w:p>
  </w:footnote>
  <w:footnote w:id="36">
    <w:p w14:paraId="2A6D85B1" w14:textId="18802850"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濱田純一[1990]</w:t>
      </w:r>
      <w:r w:rsidRPr="00C22064">
        <w:rPr>
          <w:rFonts w:ascii="ＭＳ Ｐ明朝" w:eastAsia="ＭＳ Ｐ明朝" w:hAnsi="ＭＳ Ｐ明朝" w:hint="eastAsia"/>
          <w:szCs w:val="21"/>
        </w:rPr>
        <w:t>167</w:t>
      </w:r>
      <w:r w:rsidRPr="00C22064">
        <w:rPr>
          <w:rFonts w:ascii="ＭＳ Ｐ明朝" w:eastAsia="ＭＳ Ｐ明朝" w:hAnsi="ＭＳ Ｐ明朝" w:hint="eastAsia"/>
          <w:szCs w:val="21"/>
        </w:rPr>
        <w:t>頁、その他各所参照。</w:t>
      </w:r>
    </w:p>
  </w:footnote>
  <w:footnote w:id="37">
    <w:p w14:paraId="161054AB" w14:textId="120A59DD"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小塚荘一郎[2012]45</w:t>
      </w:r>
      <w:r w:rsidRPr="00C22064">
        <w:rPr>
          <w:rFonts w:ascii="ＭＳ Ｐ明朝" w:eastAsia="ＭＳ Ｐ明朝" w:hAnsi="ＭＳ Ｐ明朝" w:hint="eastAsia"/>
          <w:szCs w:val="21"/>
        </w:rPr>
        <w:t>頁､50頁。</w:t>
      </w:r>
    </w:p>
  </w:footnote>
  <w:footnote w:id="38">
    <w:p w14:paraId="3AB4131F" w14:textId="7D8BDB8B"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57" w:name="_Hlk110287524"/>
      <w:r w:rsidRPr="00C22064">
        <w:rPr>
          <w:rFonts w:ascii="ＭＳ Ｐ明朝" w:eastAsia="ＭＳ Ｐ明朝" w:hAnsi="ＭＳ Ｐ明朝" w:hint="eastAsia"/>
          <w:szCs w:val="21"/>
        </w:rPr>
        <w:t>資金調達市場については、小塚荘一郎[2012]</w:t>
      </w:r>
      <w:bookmarkEnd w:id="57"/>
      <w:r w:rsidRPr="00C22064">
        <w:rPr>
          <w:rFonts w:ascii="ＭＳ Ｐ明朝" w:eastAsia="ＭＳ Ｐ明朝" w:hAnsi="ＭＳ Ｐ明朝" w:hint="eastAsia"/>
          <w:szCs w:val="21"/>
        </w:rPr>
        <w:t>、小塚荘一郎[2018]を参照。</w:t>
      </w:r>
    </w:p>
  </w:footnote>
  <w:footnote w:id="39">
    <w:p w14:paraId="0F258E26" w14:textId="1FED19D8"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塩野宏[1989] 355</w:t>
      </w:r>
      <w:r w:rsidRPr="00C22064">
        <w:rPr>
          <w:rFonts w:ascii="ＭＳ Ｐ明朝" w:eastAsia="ＭＳ Ｐ明朝" w:hAnsi="ＭＳ Ｐ明朝"/>
          <w:szCs w:val="21"/>
        </w:rPr>
        <w:t>頁</w:t>
      </w:r>
      <w:r w:rsidRPr="00C22064">
        <w:rPr>
          <w:rFonts w:ascii="ＭＳ Ｐ明朝" w:eastAsia="ＭＳ Ｐ明朝" w:hAnsi="ＭＳ Ｐ明朝" w:hint="eastAsia"/>
          <w:szCs w:val="21"/>
        </w:rPr>
        <w:t>、</w:t>
      </w:r>
      <w:r w:rsidRPr="00C22064">
        <w:rPr>
          <w:rFonts w:ascii="ＭＳ Ｐ明朝" w:eastAsia="ＭＳ Ｐ明朝" w:hAnsi="ＭＳ Ｐ明朝"/>
          <w:szCs w:val="21"/>
        </w:rPr>
        <w:t>濱田純一[1990]201</w:t>
      </w:r>
      <w:r w:rsidRPr="00C22064">
        <w:rPr>
          <w:rFonts w:ascii="ＭＳ Ｐ明朝" w:eastAsia="ＭＳ Ｐ明朝" w:hAnsi="ＭＳ Ｐ明朝" w:hint="eastAsia"/>
          <w:szCs w:val="21"/>
        </w:rPr>
        <w:t>頁以下等、また後述Ⅲ四等を参照。もっとも、「米国では、経済競争</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economic</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competition</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で、編集上の競争</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editorial competition)は代替できるという考えに基づく判決が数多くある」、とのことである（市川芳治[2010]40頁注</w:t>
      </w:r>
      <w:r w:rsidRPr="00C22064">
        <w:rPr>
          <w:rFonts w:ascii="ＭＳ Ｐ明朝" w:eastAsia="ＭＳ Ｐ明朝" w:hAnsi="ＭＳ Ｐ明朝"/>
          <w:szCs w:val="21"/>
        </w:rPr>
        <w:t>1</w:t>
      </w:r>
      <w:r w:rsidRPr="00C22064">
        <w:rPr>
          <w:rFonts w:ascii="ＭＳ Ｐ明朝" w:eastAsia="ＭＳ Ｐ明朝" w:hAnsi="ＭＳ Ｐ明朝" w:hint="eastAsia"/>
          <w:szCs w:val="21"/>
        </w:rPr>
        <w:t>6）。思想の自由市場における「競争」の固有の意味について、</w:t>
      </w:r>
      <w:r w:rsidRPr="00C22064">
        <w:rPr>
          <w:rFonts w:ascii="ＭＳ Ｐ明朝" w:eastAsia="ＭＳ Ｐ明朝" w:hAnsi="ＭＳ Ｐ明朝"/>
          <w:szCs w:val="21"/>
        </w:rPr>
        <w:t>水谷瑛嗣郎[2020]</w:t>
      </w:r>
      <w:r w:rsidRPr="00C22064">
        <w:rPr>
          <w:rFonts w:ascii="ＭＳ Ｐ明朝" w:eastAsia="ＭＳ Ｐ明朝" w:hAnsi="ＭＳ Ｐ明朝" w:hint="eastAsia"/>
          <w:szCs w:val="21"/>
        </w:rPr>
        <w:t>30頁以下参照。</w:t>
      </w:r>
    </w:p>
  </w:footnote>
  <w:footnote w:id="40">
    <w:p w14:paraId="2B4620EF" w14:textId="4285710D"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塩野宏[1989]355</w:t>
      </w:r>
      <w:r w:rsidRPr="00C22064">
        <w:rPr>
          <w:rFonts w:ascii="ＭＳ Ｐ明朝" w:eastAsia="ＭＳ Ｐ明朝" w:hAnsi="ＭＳ Ｐ明朝"/>
          <w:szCs w:val="21"/>
        </w:rPr>
        <w:t>頁</w:t>
      </w:r>
      <w:r w:rsidRPr="00C22064">
        <w:rPr>
          <w:rFonts w:ascii="ＭＳ Ｐ明朝" w:eastAsia="ＭＳ Ｐ明朝" w:hAnsi="ＭＳ Ｐ明朝" w:hint="eastAsia"/>
          <w:szCs w:val="21"/>
        </w:rPr>
        <w:t>。</w:t>
      </w:r>
    </w:p>
  </w:footnote>
  <w:footnote w:id="41">
    <w:p w14:paraId="36BC29A5" w14:textId="6DFF6CDB"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以下については、鈴木孝之[2013]を特に参考にした。また、今村成和[1978] 40頁以下、正田彬[1980]146頁以下、舟田[2009]88頁以下、根岸＝舟田[2015]37頁以下参照。</w:t>
      </w:r>
      <w:bookmarkStart w:id="61" w:name="_Hlk120562219"/>
    </w:p>
    <w:bookmarkEnd w:id="61"/>
  </w:footnote>
  <w:footnote w:id="42">
    <w:p w14:paraId="3DDEF421" w14:textId="786D4C4E"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なお、</w:t>
      </w:r>
      <w:r w:rsidRPr="00C22064">
        <w:rPr>
          <w:rFonts w:ascii="ＭＳ Ｐ明朝" w:eastAsia="ＭＳ Ｐ明朝" w:hAnsi="ＭＳ Ｐ明朝"/>
          <w:szCs w:val="21"/>
        </w:rPr>
        <w:t>ジャーナリズム的競争</w:t>
      </w:r>
      <w:r w:rsidRPr="00C22064">
        <w:rPr>
          <w:rFonts w:ascii="ＭＳ Ｐ明朝" w:eastAsia="ＭＳ Ｐ明朝" w:hAnsi="ＭＳ Ｐ明朝" w:hint="eastAsia"/>
          <w:szCs w:val="21"/>
        </w:rPr>
        <w:t>というとき、もともとは</w:t>
      </w:r>
      <w:r w:rsidRPr="00C22064">
        <w:rPr>
          <w:rFonts w:ascii="ＭＳ Ｐ明朝" w:eastAsia="ＭＳ Ｐ明朝" w:hAnsi="ＭＳ Ｐ明朝"/>
          <w:szCs w:val="21"/>
        </w:rPr>
        <w:t>ジャーナリ</w:t>
      </w:r>
      <w:r w:rsidRPr="00C22064">
        <w:rPr>
          <w:rFonts w:ascii="ＭＳ Ｐ明朝" w:eastAsia="ＭＳ Ｐ明朝" w:hAnsi="ＭＳ Ｐ明朝" w:hint="eastAsia"/>
          <w:szCs w:val="21"/>
        </w:rPr>
        <w:t>スト個人が主体として想定されているのであろうが、新聞・放送やデジタルプラットフォーム（</w:t>
      </w:r>
      <w:r w:rsidRPr="00C22064">
        <w:rPr>
          <w:rFonts w:ascii="ＭＳ Ｐ明朝" w:eastAsia="ＭＳ Ｐ明朝" w:hAnsi="ＭＳ Ｐ明朝" w:cs="ＭＳ" w:hint="eastAsia"/>
          <w:kern w:val="0"/>
          <w:szCs w:val="21"/>
        </w:rPr>
        <w:t>メディアDPF）</w:t>
      </w:r>
      <w:r w:rsidRPr="00C22064">
        <w:rPr>
          <w:rFonts w:ascii="ＭＳ Ｐ明朝" w:eastAsia="ＭＳ Ｐ明朝" w:hAnsi="ＭＳ Ｐ明朝" w:hint="eastAsia"/>
          <w:szCs w:val="21"/>
        </w:rPr>
        <w:t>などのメディアを通して、当該情報や言論が伝達されるから、そのメディアが取引主体として捉えられる。この理は、医師（勤務医・開業医）と病院・診療所の関係と同様である。</w:t>
      </w:r>
    </w:p>
  </w:footnote>
  <w:footnote w:id="43">
    <w:p w14:paraId="519A3A64" w14:textId="49082064" w:rsidR="002C7848" w:rsidRPr="00C22064" w:rsidRDefault="002C7848" w:rsidP="00362DAE">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これは、マスメディアに対する反論権またはアクセス権を実効的に支える仕組みにつながる。その前提は、少数の有力なマスメディアが事実上、多くの視聴者・読者を継続的に引き付けているという実態である。</w:t>
      </w:r>
    </w:p>
  </w:footnote>
  <w:footnote w:id="44">
    <w:p w14:paraId="0D8274F9" w14:textId="4CA61C5D"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カジェ</w:t>
      </w:r>
      <w:r w:rsidRPr="00C22064">
        <w:rPr>
          <w:rFonts w:ascii="ＭＳ Ｐ明朝" w:eastAsia="ＭＳ Ｐ明朝" w:hAnsi="ＭＳ Ｐ明朝" w:hint="eastAsia"/>
          <w:szCs w:val="21"/>
        </w:rPr>
        <w:t>、</w:t>
      </w:r>
      <w:r w:rsidRPr="00C22064">
        <w:rPr>
          <w:rFonts w:ascii="ＭＳ Ｐ明朝" w:eastAsia="ＭＳ Ｐ明朝" w:hAnsi="ＭＳ Ｐ明朝"/>
          <w:szCs w:val="21"/>
        </w:rPr>
        <w:t>ジュリア</w:t>
      </w:r>
      <w:r w:rsidRPr="00C22064">
        <w:rPr>
          <w:rFonts w:ascii="ＭＳ Ｐ明朝" w:eastAsia="ＭＳ Ｐ明朝" w:hAnsi="ＭＳ Ｐ明朝" w:hint="eastAsia"/>
          <w:szCs w:val="21"/>
        </w:rPr>
        <w:t>[2017]</w:t>
      </w:r>
      <w:r w:rsidRPr="00C22064">
        <w:rPr>
          <w:rFonts w:ascii="ＭＳ Ｐ明朝" w:eastAsia="ＭＳ Ｐ明朝" w:hAnsi="ＭＳ Ｐ明朝" w:hint="eastAsia"/>
          <w:szCs w:val="21"/>
        </w:rPr>
        <w:t>参照。米国の新聞社について、</w:t>
      </w:r>
      <w:bookmarkStart w:id="70" w:name="_Hlk110192316"/>
      <w:r w:rsidRPr="00C22064">
        <w:rPr>
          <w:rFonts w:ascii="ＭＳ Ｐ明朝" w:eastAsia="ＭＳ Ｐ明朝" w:hAnsi="ＭＳ Ｐ明朝" w:cs="ＭＳ ゴシック" w:hint="eastAsia"/>
          <w:szCs w:val="21"/>
        </w:rPr>
        <w:t>浦部法穂[1974]</w:t>
      </w:r>
      <w:bookmarkEnd w:id="70"/>
      <w:r w:rsidRPr="00C22064">
        <w:rPr>
          <w:rFonts w:ascii="ＭＳ Ｐ明朝" w:eastAsia="ＭＳ Ｐ明朝" w:hAnsi="ＭＳ Ｐ明朝" w:cs="ＭＳ ゴシック" w:hint="eastAsia"/>
          <w:szCs w:val="21"/>
        </w:rPr>
        <w:t>222頁以下参照。</w:t>
      </w:r>
    </w:p>
  </w:footnote>
  <w:footnote w:id="45">
    <w:p w14:paraId="60CE36FE" w14:textId="77777777"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長谷部恭男[1992]36</w:t>
      </w:r>
      <w:r w:rsidRPr="00C22064">
        <w:rPr>
          <w:rFonts w:ascii="ＭＳ Ｐ明朝" w:eastAsia="ＭＳ Ｐ明朝" w:hAnsi="ＭＳ Ｐ明朝"/>
          <w:szCs w:val="21"/>
        </w:rPr>
        <w:t>頁</w:t>
      </w:r>
      <w:r w:rsidRPr="00C22064">
        <w:rPr>
          <w:rFonts w:ascii="ＭＳ Ｐ明朝" w:eastAsia="ＭＳ Ｐ明朝" w:hAnsi="ＭＳ Ｐ明朝" w:hint="eastAsia"/>
          <w:szCs w:val="21"/>
        </w:rPr>
        <w:t>以下。</w:t>
      </w:r>
    </w:p>
  </w:footnote>
  <w:footnote w:id="46">
    <w:p w14:paraId="62209380" w14:textId="77777777"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濱田純一[1990]201頁</w:t>
      </w:r>
      <w:r w:rsidRPr="00C22064">
        <w:rPr>
          <w:rFonts w:ascii="ＭＳ Ｐ明朝" w:eastAsia="ＭＳ Ｐ明朝" w:hAnsi="ＭＳ Ｐ明朝" w:hint="eastAsia"/>
          <w:szCs w:val="21"/>
        </w:rPr>
        <w:t>以下。</w:t>
      </w:r>
    </w:p>
  </w:footnote>
  <w:footnote w:id="47">
    <w:p w14:paraId="379D662D" w14:textId="09F23B34"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この点は、日本では、マスメディア集中排除原則や放送番組ネットワークに関する制限（放送法110条）のために現実化していない、とまで言えるかどうか検討が必要とも思われるが、これは経営・編集の実態ともかかわることであり、ここではこれ以上立ち入ることはできない。</w:t>
      </w:r>
    </w:p>
  </w:footnote>
  <w:footnote w:id="48">
    <w:p w14:paraId="6806A99F" w14:textId="3241522D"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76" w:name="_Hlk107856697"/>
      <w:r w:rsidRPr="00C22064">
        <w:rPr>
          <w:rFonts w:ascii="ＭＳ Ｐ明朝" w:eastAsia="ＭＳ Ｐ明朝" w:hAnsi="ＭＳ Ｐ明朝" w:hint="eastAsia"/>
          <w:szCs w:val="21"/>
        </w:rPr>
        <w:t>近年この点を強調するものとして、カジェ､ジュリア[2015]</w:t>
      </w:r>
      <w:bookmarkEnd w:id="76"/>
      <w:r w:rsidRPr="00C22064">
        <w:rPr>
          <w:rFonts w:ascii="ＭＳ Ｐ明朝" w:eastAsia="ＭＳ Ｐ明朝" w:hAnsi="ＭＳ Ｐ明朝" w:hint="eastAsia"/>
          <w:szCs w:val="21"/>
        </w:rPr>
        <w:t>、</w:t>
      </w:r>
      <w:bookmarkStart w:id="77" w:name="_Hlk118369508"/>
      <w:r w:rsidRPr="00C22064">
        <w:rPr>
          <w:rFonts w:ascii="ＭＳ Ｐ明朝" w:eastAsia="ＭＳ Ｐ明朝" w:hAnsi="ＭＳ Ｐ明朝"/>
          <w:szCs w:val="21"/>
        </w:rPr>
        <w:t>カジェ</w:t>
      </w:r>
      <w:r w:rsidRPr="00C22064">
        <w:rPr>
          <w:rFonts w:ascii="ＭＳ Ｐ明朝" w:eastAsia="ＭＳ Ｐ明朝" w:hAnsi="ＭＳ Ｐ明朝" w:hint="eastAsia"/>
          <w:szCs w:val="21"/>
        </w:rPr>
        <w:t>、</w:t>
      </w:r>
      <w:r w:rsidRPr="00C22064">
        <w:rPr>
          <w:rFonts w:ascii="ＭＳ Ｐ明朝" w:eastAsia="ＭＳ Ｐ明朝" w:hAnsi="ＭＳ Ｐ明朝"/>
          <w:szCs w:val="21"/>
        </w:rPr>
        <w:t>ジュリア</w:t>
      </w:r>
      <w:r w:rsidRPr="00C22064">
        <w:rPr>
          <w:rFonts w:ascii="ＭＳ Ｐ明朝" w:eastAsia="ＭＳ Ｐ明朝" w:hAnsi="ＭＳ Ｐ明朝" w:hint="eastAsia"/>
          <w:szCs w:val="21"/>
        </w:rPr>
        <w:t>[2017]</w:t>
      </w:r>
      <w:bookmarkEnd w:id="77"/>
      <w:r w:rsidRPr="00C22064">
        <w:rPr>
          <w:rFonts w:ascii="ＭＳ Ｐ明朝" w:eastAsia="ＭＳ Ｐ明朝" w:hAnsi="ＭＳ Ｐ明朝" w:hint="eastAsia"/>
          <w:szCs w:val="21"/>
        </w:rPr>
        <w:t>参照。</w:t>
      </w:r>
    </w:p>
  </w:footnote>
  <w:footnote w:id="49">
    <w:p w14:paraId="53EAD43B" w14:textId="0061EE56" w:rsidR="002C7848" w:rsidRPr="00C22064" w:rsidRDefault="002C7848" w:rsidP="00F84545">
      <w:pPr>
        <w:jc w:val="left"/>
      </w:pPr>
      <w:r w:rsidRPr="00C22064">
        <w:rPr>
          <w:rStyle w:val="aa"/>
        </w:rPr>
        <w:footnoteRef/>
      </w:r>
      <w:r w:rsidRPr="00C22064">
        <w:t xml:space="preserve"> </w:t>
      </w:r>
      <w:r w:rsidRPr="00C22064">
        <w:rPr>
          <w:rFonts w:ascii="ＭＳ Ｐ明朝" w:eastAsia="ＭＳ Ｐ明朝" w:hAnsi="ＭＳ Ｐ明朝" w:hint="eastAsia"/>
          <w:szCs w:val="21"/>
        </w:rPr>
        <w:t>マスメディアという組織内でのジャーナリストの地位については、特にドイツで、「内部的</w:t>
      </w:r>
      <w:r w:rsidR="00CA782E"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メディアの</w:t>
      </w:r>
      <w:r w:rsidR="00CA782E" w:rsidRPr="00C22064">
        <w:rPr>
          <w:rFonts w:ascii="ＭＳ Ｐ明朝" w:eastAsia="ＭＳ Ｐ明朝" w:hAnsi="ＭＳ Ｐ明朝" w:hint="eastAsia"/>
          <w:szCs w:val="21"/>
        </w:rPr>
        <w:t>）</w:t>
      </w:r>
      <w:r w:rsidRPr="00C22064">
        <w:rPr>
          <w:rFonts w:ascii="ＭＳ Ｐ明朝" w:eastAsia="ＭＳ Ｐ明朝" w:hAnsi="ＭＳ Ｐ明朝" w:hint="eastAsia"/>
          <w:szCs w:val="21"/>
        </w:rPr>
        <w:t>自由」が議論されている（差し当たり、</w:t>
      </w:r>
      <w:r w:rsidR="00CA782E" w:rsidRPr="00C22064">
        <w:rPr>
          <w:rFonts w:hint="eastAsia"/>
        </w:rPr>
        <w:t>立山紘毅</w:t>
      </w:r>
      <w:r w:rsidR="00CA782E" w:rsidRPr="00C22064">
        <w:rPr>
          <w:rFonts w:hint="eastAsia"/>
        </w:rPr>
        <w:t>[1996]45</w:t>
      </w:r>
      <w:r w:rsidR="00CA782E" w:rsidRPr="00C22064">
        <w:rPr>
          <w:rFonts w:hint="eastAsia"/>
        </w:rPr>
        <w:t>頁以下等、</w:t>
      </w:r>
      <w:r w:rsidRPr="00C22064">
        <w:rPr>
          <w:rFonts w:ascii="ＭＳ Ｐ明朝" w:eastAsia="ＭＳ Ｐ明朝" w:hAnsi="ＭＳ Ｐ明朝" w:hint="eastAsia"/>
          <w:szCs w:val="21"/>
        </w:rPr>
        <w:t>西土彰一郎[</w:t>
      </w:r>
      <w:r w:rsidRPr="00C22064">
        <w:rPr>
          <w:rFonts w:ascii="ＭＳ Ｐ明朝" w:eastAsia="ＭＳ Ｐ明朝" w:hAnsi="ＭＳ Ｐ明朝"/>
          <w:szCs w:val="21"/>
        </w:rPr>
        <w:t>2011]</w:t>
      </w:r>
      <w:r w:rsidRPr="00C22064">
        <w:rPr>
          <w:rFonts w:ascii="ＭＳ Ｐ明朝" w:eastAsia="ＭＳ Ｐ明朝" w:hAnsi="ＭＳ Ｐ明朝" w:hint="eastAsia"/>
          <w:szCs w:val="21"/>
        </w:rPr>
        <w:t>、花田達朗(編)[2013]参照）。</w:t>
      </w:r>
    </w:p>
  </w:footnote>
  <w:footnote w:id="50">
    <w:p w14:paraId="7DE5FBDA" w14:textId="7EE95558"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以上については、差し当たり舟田[2021]</w:t>
      </w:r>
      <w:r w:rsidRPr="00C22064">
        <w:rPr>
          <w:rFonts w:ascii="ＭＳ Ｐ明朝" w:eastAsia="ＭＳ Ｐ明朝" w:hAnsi="ＭＳ Ｐ明朝" w:hint="eastAsia"/>
          <w:szCs w:val="21"/>
        </w:rPr>
        <w:t>第1章参照。</w:t>
      </w:r>
    </w:p>
  </w:footnote>
  <w:footnote w:id="51">
    <w:p w14:paraId="0A253585" w14:textId="457965A7"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宍戸常寿[2008]178</w:t>
      </w:r>
      <w:r w:rsidRPr="00C22064">
        <w:rPr>
          <w:rFonts w:ascii="ＭＳ Ｐ明朝" w:eastAsia="ＭＳ Ｐ明朝" w:hAnsi="ＭＳ Ｐ明朝" w:hint="eastAsia"/>
          <w:szCs w:val="21"/>
        </w:rPr>
        <w:t>頁参照。</w:t>
      </w:r>
    </w:p>
  </w:footnote>
  <w:footnote w:id="52">
    <w:p w14:paraId="7E00C086" w14:textId="1D4C8C5D"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多くの研究文献があるが、早い時期のものとして、堀部政男[1975-77]（</w:t>
      </w:r>
      <w:r w:rsidRPr="00C22064">
        <w:rPr>
          <w:rFonts w:ascii="ＭＳ Ｐ明朝" w:eastAsia="ＭＳ Ｐ明朝" w:hAnsi="ＭＳ Ｐ明朝" w:hint="eastAsia"/>
          <w:szCs w:val="21"/>
        </w:rPr>
        <w:t>下）参照。</w:t>
      </w:r>
    </w:p>
  </w:footnote>
  <w:footnote w:id="53">
    <w:p w14:paraId="7A500DE0" w14:textId="224CECA8" w:rsidR="002C7848" w:rsidRPr="00C22064" w:rsidRDefault="002C7848" w:rsidP="00984C4C">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szCs w:val="21"/>
          <w:lang w:eastAsia="zh-CN"/>
        </w:rPr>
        <w:t>佐々木秀智</w:t>
      </w:r>
      <w:r w:rsidRPr="00C22064">
        <w:rPr>
          <w:rFonts w:ascii="ＭＳ Ｐ明朝" w:eastAsia="ＭＳ Ｐ明朝" w:hAnsi="ＭＳ Ｐ明朝" w:hint="eastAsia"/>
          <w:szCs w:val="21"/>
          <w:lang w:eastAsia="zh-CN"/>
        </w:rPr>
        <w:t>[2019]19頁以下参照。</w:t>
      </w:r>
    </w:p>
  </w:footnote>
  <w:footnote w:id="54">
    <w:p w14:paraId="68B69F2F" w14:textId="7F34CFB1" w:rsidR="002C7848" w:rsidRPr="00C22064" w:rsidRDefault="002C7848" w:rsidP="00984C4C">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金井貴嗣＝川濵昇＝泉水文雄（</w:t>
      </w:r>
      <w:r w:rsidRPr="00C22064">
        <w:rPr>
          <w:rFonts w:ascii="ＭＳ Ｐ明朝" w:eastAsia="ＭＳ Ｐ明朝" w:hAnsi="ＭＳ Ｐ明朝" w:hint="eastAsia"/>
          <w:szCs w:val="21"/>
          <w:lang w:eastAsia="zh-CN"/>
        </w:rPr>
        <w:t>編）[2018]6頁以下、泉水文雄[2022]8頁以下参照。</w:t>
      </w:r>
    </w:p>
  </w:footnote>
  <w:footnote w:id="55">
    <w:p w14:paraId="040E777B" w14:textId="207E61DF" w:rsidR="002C7848" w:rsidRPr="00C22064" w:rsidRDefault="002C7848" w:rsidP="00A41348">
      <w:r w:rsidRPr="00C22064">
        <w:rPr>
          <w:rStyle w:val="aa"/>
        </w:rPr>
        <w:footnoteRef/>
      </w:r>
      <w:r w:rsidRPr="00C22064">
        <w:t xml:space="preserve"> </w:t>
      </w:r>
      <w:r w:rsidRPr="00C22064">
        <w:rPr>
          <w:rFonts w:hint="eastAsia"/>
        </w:rPr>
        <w:t xml:space="preserve">　</w:t>
      </w:r>
      <w:r w:rsidRPr="00C22064">
        <w:rPr>
          <w:rFonts w:asciiTheme="minorEastAsia" w:hAnsiTheme="minorEastAsia" w:hint="eastAsia"/>
          <w:szCs w:val="21"/>
        </w:rPr>
        <w:t>経済産業省＝公取委＝総務省「プラットフォーマー型ビジネスを巡る取引環境整備に関する検討会「中間整理」（</w:t>
      </w:r>
      <w:r w:rsidRPr="00C22064">
        <w:rPr>
          <w:rFonts w:asciiTheme="minorEastAsia" w:hAnsiTheme="minorEastAsia" w:hint="eastAsia"/>
          <w:szCs w:val="21"/>
        </w:rPr>
        <w:t>2018</w:t>
      </w:r>
      <w:r w:rsidRPr="00C22064">
        <w:rPr>
          <w:rFonts w:asciiTheme="minorEastAsia" w:hAnsiTheme="minorEastAsia" w:hint="eastAsia"/>
          <w:szCs w:val="21"/>
        </w:rPr>
        <w:t>年）</w:t>
      </w:r>
      <w:r w:rsidRPr="00C22064">
        <w:rPr>
          <w:rFonts w:asciiTheme="minorEastAsia" w:hAnsiTheme="minorEastAsia" w:hint="eastAsia"/>
          <w:szCs w:val="21"/>
        </w:rPr>
        <w:t>4</w:t>
      </w:r>
      <w:r w:rsidRPr="00C22064">
        <w:rPr>
          <w:rFonts w:asciiTheme="minorEastAsia" w:hAnsiTheme="minorEastAsia" w:hint="eastAsia"/>
          <w:szCs w:val="21"/>
        </w:rPr>
        <w:t>（</w:t>
      </w:r>
      <w:r w:rsidRPr="00C22064">
        <w:rPr>
          <w:rFonts w:asciiTheme="minorEastAsia" w:hAnsiTheme="minorEastAsia" w:hint="eastAsia"/>
          <w:szCs w:val="21"/>
        </w:rPr>
        <w:t>1</w:t>
      </w:r>
      <w:r w:rsidRPr="00C22064">
        <w:rPr>
          <w:rFonts w:asciiTheme="minorEastAsia" w:hAnsiTheme="minorEastAsia" w:hint="eastAsia"/>
          <w:szCs w:val="21"/>
        </w:rPr>
        <w:t>）、</w:t>
      </w:r>
      <w:r w:rsidRPr="00C22064">
        <w:rPr>
          <w:rFonts w:asciiTheme="minorEastAsia" w:hAnsiTheme="minorEastAsia" w:hint="eastAsia"/>
          <w:szCs w:val="21"/>
        </w:rPr>
        <w:t>5</w:t>
      </w:r>
      <w:r w:rsidRPr="00C22064">
        <w:rPr>
          <w:rFonts w:asciiTheme="minorEastAsia" w:hAnsiTheme="minorEastAsia" w:hint="eastAsia"/>
          <w:szCs w:val="21"/>
        </w:rPr>
        <w:t>。例えば、</w:t>
      </w:r>
      <w:r w:rsidRPr="00C22064">
        <w:t>EU</w:t>
      </w:r>
      <w:r w:rsidRPr="00C22064">
        <w:rPr>
          <w:rFonts w:hint="eastAsia"/>
        </w:rPr>
        <w:t>グーグル・ショッピング事件決定は無料の検索サービスについても市場を画定した（武田邦宣</w:t>
      </w:r>
      <w:r w:rsidRPr="00C22064">
        <w:rPr>
          <w:rFonts w:hint="eastAsia"/>
        </w:rPr>
        <w:t>[2021] 23</w:t>
      </w:r>
      <w:r w:rsidRPr="00C22064">
        <w:rPr>
          <w:rFonts w:hint="eastAsia"/>
        </w:rPr>
        <w:t>頁）。</w:t>
      </w:r>
    </w:p>
  </w:footnote>
  <w:footnote w:id="56">
    <w:p w14:paraId="16A81130" w14:textId="57630A5D"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市川芳治[2013]（1）59頁、</w:t>
      </w:r>
      <w:r w:rsidRPr="00C22064">
        <w:rPr>
          <w:rFonts w:ascii="ＭＳ Ｐ明朝" w:eastAsia="ＭＳ Ｐ明朝" w:hAnsi="ＭＳ Ｐ明朝"/>
          <w:szCs w:val="21"/>
          <w:lang w:eastAsia="zh-CN"/>
        </w:rPr>
        <w:t>市川芳治[2010]</w:t>
      </w:r>
      <w:r w:rsidRPr="00C22064">
        <w:rPr>
          <w:rFonts w:ascii="ＭＳ Ｐ明朝" w:eastAsia="ＭＳ Ｐ明朝" w:hAnsi="ＭＳ Ｐ明朝" w:hint="eastAsia"/>
          <w:szCs w:val="21"/>
          <w:lang w:eastAsia="zh-CN"/>
        </w:rPr>
        <w:t>34頁参照。</w:t>
      </w:r>
      <w:r w:rsidRPr="00C22064">
        <w:rPr>
          <w:rFonts w:ascii="ＭＳ Ｐ明朝" w:eastAsia="ＭＳ Ｐ明朝" w:hAnsi="ＭＳ Ｐ明朝" w:hint="eastAsia"/>
          <w:szCs w:val="21"/>
        </w:rPr>
        <w:t>なお、正田彬[1995] は、書籍における代替性の希薄さから、価格と品質の組み合わせということが他の商品の場合と同じには考えられないことを主たる理由として、書籍に限っては再販を許容すべきことを説く。ただしそれ以外に、、出版社は流通系列のような形で流通に対する支配力を持っていないこと、出版物の再販を廃止すると、二大取次店の寡占的支配力が書籍の価格形成に対していわば支配的な力を持つことになる､等々も理由に挙げられている。正田彬[1996]をも参照。</w:t>
      </w:r>
    </w:p>
  </w:footnote>
  <w:footnote w:id="57">
    <w:p w14:paraId="1806B4D0" w14:textId="44DB04C8"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例えば、東宝・スバル事件＝東京高判昭和26</w:t>
      </w:r>
      <w:r w:rsidRPr="00C22064">
        <w:rPr>
          <w:rFonts w:ascii="ＭＳ Ｐ明朝" w:eastAsia="ＭＳ Ｐ明朝" w:hAnsi="ＭＳ Ｐ明朝" w:hint="eastAsia"/>
          <w:szCs w:val="21"/>
        </w:rPr>
        <w:t>・9・19</w:t>
      </w:r>
      <w:bookmarkStart w:id="86" w:name="_Hlk47733481"/>
      <w:r w:rsidRPr="00C22064">
        <w:rPr>
          <w:rFonts w:ascii="ＭＳ Ｐ明朝" w:eastAsia="ＭＳ Ｐ明朝" w:hAnsi="ＭＳ Ｐ明朝" w:hint="eastAsia"/>
          <w:szCs w:val="21"/>
        </w:rPr>
        <w:t>高民4巻14号497頁</w:t>
      </w:r>
      <w:bookmarkEnd w:id="86"/>
      <w:r w:rsidRPr="00C22064">
        <w:rPr>
          <w:rFonts w:ascii="ＭＳ Ｐ明朝" w:eastAsia="ＭＳ Ｐ明朝" w:hAnsi="ＭＳ Ｐ明朝" w:hint="eastAsia"/>
          <w:szCs w:val="21"/>
        </w:rPr>
        <w:t>では、「外国映画、日本映画につき、それぞれの取引分野が成り立つ」、という原告の主張が行われた。</w:t>
      </w:r>
    </w:p>
  </w:footnote>
  <w:footnote w:id="58">
    <w:p w14:paraId="3A742805" w14:textId="46A9FCB0" w:rsidR="002C7848" w:rsidRPr="00C22064" w:rsidRDefault="002C7848" w:rsidP="00984C4C">
      <w:pPr>
        <w:pStyle w:val="1"/>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このほか、よく知られているのは、英国において、</w:t>
      </w:r>
      <w:r w:rsidRPr="00C22064">
        <w:rPr>
          <w:rFonts w:ascii="ＭＳ Ｐ明朝" w:eastAsia="ＭＳ Ｐ明朝" w:hAnsi="ＭＳ Ｐ明朝" w:cs="Segoe UI"/>
          <w:szCs w:val="21"/>
        </w:rPr>
        <w:t>ルパート・マードック氏が率いるフォックス</w:t>
      </w:r>
      <w:r w:rsidRPr="00C22064">
        <w:rPr>
          <w:rFonts w:ascii="ＭＳ Ｐ明朝" w:eastAsia="ＭＳ Ｐ明朝" w:hAnsi="ＭＳ Ｐ明朝" w:cs="Segoe UI" w:hint="eastAsia"/>
          <w:szCs w:val="21"/>
        </w:rPr>
        <w:t>が、</w:t>
      </w:r>
      <w:r w:rsidRPr="00C22064">
        <w:rPr>
          <w:rFonts w:ascii="ＭＳ Ｐ明朝" w:eastAsia="ＭＳ Ｐ明朝" w:hAnsi="ＭＳ Ｐ明朝" w:cs="Segoe UI"/>
          <w:szCs w:val="21"/>
        </w:rPr>
        <w:t>スカイの完全子会社化を目指し</w:t>
      </w:r>
      <w:r w:rsidRPr="00C22064">
        <w:rPr>
          <w:rFonts w:ascii="ＭＳ Ｐ明朝" w:eastAsia="ＭＳ Ｐ明朝" w:hAnsi="ＭＳ Ｐ明朝" w:cs="Segoe UI" w:hint="eastAsia"/>
          <w:szCs w:val="21"/>
        </w:rPr>
        <w:t>たが、</w:t>
      </w:r>
      <w:r w:rsidRPr="00C22064">
        <w:rPr>
          <w:rFonts w:ascii="ＭＳ Ｐ明朝" w:eastAsia="ＭＳ Ｐ明朝" w:hAnsi="ＭＳ Ｐ明朝" w:cs="Segoe UI"/>
          <w:szCs w:val="21"/>
        </w:rPr>
        <w:t>メディアの寡占化を懸念する英当局（</w:t>
      </w:r>
      <w:r w:rsidRPr="00C22064">
        <w:rPr>
          <w:rFonts w:ascii="ＭＳ Ｐ明朝" w:eastAsia="ＭＳ Ｐ明朝" w:hAnsi="ＭＳ Ｐ明朝"/>
          <w:szCs w:val="21"/>
        </w:rPr>
        <w:t>CMA）</w:t>
      </w:r>
      <w:r w:rsidRPr="00C22064">
        <w:rPr>
          <w:rFonts w:ascii="ＭＳ Ｐ明朝" w:eastAsia="ＭＳ Ｐ明朝" w:hAnsi="ＭＳ Ｐ明朝" w:cs="Segoe UI" w:hint="eastAsia"/>
          <w:szCs w:val="21"/>
        </w:rPr>
        <w:t>が慎重な審査をしたという事案である。下記のように、</w:t>
      </w:r>
      <w:r w:rsidRPr="00C22064">
        <w:rPr>
          <w:rFonts w:ascii="ＭＳ Ｐ明朝" w:eastAsia="ＭＳ Ｐ明朝" w:hAnsi="ＭＳ Ｐ明朝"/>
          <w:szCs w:val="21"/>
        </w:rPr>
        <w:t>CMA’s report</w:t>
      </w:r>
      <w:r w:rsidRPr="00C22064">
        <w:rPr>
          <w:rFonts w:ascii="ＭＳ Ｐ明朝" w:eastAsia="ＭＳ Ｐ明朝" w:hAnsi="ＭＳ Ｐ明朝" w:hint="eastAsia"/>
          <w:szCs w:val="21"/>
        </w:rPr>
        <w:t>(2018年6月5日)は、当該取得は、</w:t>
      </w:r>
      <w:r w:rsidRPr="00C22064">
        <w:rPr>
          <w:rFonts w:ascii="ＭＳ Ｐ明朝" w:eastAsia="ＭＳ Ｐ明朝" w:hAnsi="ＭＳ Ｐ明朝"/>
          <w:szCs w:val="21"/>
        </w:rPr>
        <w:t>media plurality concerns</w:t>
      </w:r>
      <w:r w:rsidRPr="00C22064">
        <w:rPr>
          <w:rFonts w:ascii="ＭＳ Ｐ明朝" w:eastAsia="ＭＳ Ｐ明朝" w:hAnsi="ＭＳ Ｐ明朝" w:hint="eastAsia"/>
          <w:szCs w:val="21"/>
        </w:rPr>
        <w:t>に基づく公益に反する、</w:t>
      </w:r>
      <w:r w:rsidRPr="00C22064">
        <w:rPr>
          <w:rFonts w:ascii="ＭＳ Ｐ明朝" w:eastAsia="ＭＳ Ｐ明朝" w:hAnsi="ＭＳ Ｐ明朝"/>
          <w:szCs w:val="21"/>
        </w:rPr>
        <w:t>Sky News </w:t>
      </w:r>
      <w:r w:rsidRPr="00C22064">
        <w:rPr>
          <w:rFonts w:ascii="ＭＳ Ｐ明朝" w:eastAsia="ＭＳ Ｐ明朝" w:hAnsi="ＭＳ Ｐ明朝" w:hint="eastAsia"/>
          <w:szCs w:val="21"/>
        </w:rPr>
        <w:t>は、適当な第三者に譲渡されるべきだとした。</w:t>
      </w:r>
    </w:p>
    <w:p w14:paraId="4DE0EEFE" w14:textId="1ECF986B" w:rsidR="002C7848" w:rsidRPr="00C22064" w:rsidRDefault="00000000" w:rsidP="00984C4C">
      <w:pPr>
        <w:pStyle w:val="a8"/>
        <w:rPr>
          <w:rFonts w:ascii="ＭＳ Ｐ明朝" w:eastAsia="ＭＳ Ｐ明朝" w:hAnsi="ＭＳ Ｐ明朝"/>
          <w:szCs w:val="21"/>
        </w:rPr>
      </w:pPr>
      <w:hyperlink r:id="rId4" w:anchor="final-report" w:tgtFrame="_blank" w:history="1">
        <w:r w:rsidR="002C7848" w:rsidRPr="00C22064">
          <w:rPr>
            <w:rStyle w:val="ab"/>
            <w:rFonts w:ascii="ＭＳ Ｐ明朝" w:eastAsia="ＭＳ Ｐ明朝" w:hAnsi="ＭＳ Ｐ明朝"/>
            <w:color w:val="auto"/>
            <w:szCs w:val="21"/>
          </w:rPr>
          <w:t>https://www.gov.uk/cma-cases/twenty-first-century-fox-sky-merger-european-intervention-notice#final-report</w:t>
        </w:r>
      </w:hyperlink>
    </w:p>
    <w:p w14:paraId="1D16FDB7" w14:textId="2E7A49B3" w:rsidR="002C7848" w:rsidRPr="00C22064" w:rsidRDefault="002C7848" w:rsidP="00984C4C">
      <w:pPr>
        <w:pStyle w:val="1"/>
        <w:rPr>
          <w:rFonts w:ascii="ＭＳ Ｐ明朝" w:eastAsia="ＭＳ Ｐ明朝" w:hAnsi="ＭＳ Ｐ明朝"/>
          <w:szCs w:val="21"/>
        </w:rPr>
      </w:pPr>
      <w:r w:rsidRPr="00C22064">
        <w:rPr>
          <w:rFonts w:ascii="ＭＳ Ｐ明朝" w:eastAsia="ＭＳ Ｐ明朝" w:hAnsi="ＭＳ Ｐ明朝" w:hint="eastAsia"/>
          <w:szCs w:val="21"/>
        </w:rPr>
        <w:t>その後</w:t>
      </w:r>
      <w:r w:rsidRPr="00C22064">
        <w:rPr>
          <w:rFonts w:ascii="ＭＳ Ｐ明朝" w:eastAsia="ＭＳ Ｐ明朝" w:hAnsi="ＭＳ Ｐ明朝" w:cs="Segoe UI" w:hint="eastAsia"/>
          <w:szCs w:val="21"/>
        </w:rPr>
        <w:t>、</w:t>
      </w:r>
      <w:r w:rsidRPr="00C22064">
        <w:rPr>
          <w:rFonts w:ascii="ＭＳ Ｐ明朝" w:eastAsia="ＭＳ Ｐ明朝" w:hAnsi="ＭＳ Ｐ明朝" w:cs="Segoe UI"/>
          <w:szCs w:val="21"/>
        </w:rPr>
        <w:t>英当局が開催したスカイの買い手を決める入札で、コムキャストがフォックスに提案額で競り勝った</w:t>
      </w:r>
      <w:r w:rsidRPr="00C22064">
        <w:rPr>
          <w:rFonts w:ascii="ＭＳ Ｐ明朝" w:eastAsia="ＭＳ Ｐ明朝" w:hAnsi="ＭＳ Ｐ明朝" w:cs="Segoe UI" w:hint="eastAsia"/>
          <w:szCs w:val="21"/>
        </w:rPr>
        <w:t>。</w:t>
      </w:r>
    </w:p>
  </w:footnote>
  <w:footnote w:id="59">
    <w:p w14:paraId="170F89B5" w14:textId="7DEE79A7"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bookmarkStart w:id="94" w:name="_Hlk109741138"/>
      <w:r w:rsidRPr="00C22064">
        <w:rPr>
          <w:rFonts w:ascii="ＭＳ Ｐ明朝" w:eastAsia="ＭＳ Ｐ明朝" w:hAnsi="ＭＳ Ｐ明朝" w:cs="ＭＳ明朝"/>
          <w:kern w:val="0"/>
          <w:szCs w:val="21"/>
        </w:rPr>
        <w:t xml:space="preserve">National Broadcasting </w:t>
      </w:r>
      <w:proofErr w:type="spellStart"/>
      <w:r w:rsidRPr="00C22064">
        <w:rPr>
          <w:rFonts w:ascii="ＭＳ Ｐ明朝" w:eastAsia="ＭＳ Ｐ明朝" w:hAnsi="ＭＳ Ｐ明朝" w:cs="ＭＳ明朝"/>
          <w:kern w:val="0"/>
          <w:szCs w:val="21"/>
        </w:rPr>
        <w:t>Co.v</w:t>
      </w:r>
      <w:proofErr w:type="spellEnd"/>
      <w:r w:rsidRPr="00C22064">
        <w:rPr>
          <w:rFonts w:ascii="ＭＳ Ｐ明朝" w:eastAsia="ＭＳ Ｐ明朝" w:hAnsi="ＭＳ Ｐ明朝" w:cs="ＭＳ明朝"/>
          <w:kern w:val="0"/>
          <w:szCs w:val="21"/>
        </w:rPr>
        <w:t>. United Stat</w:t>
      </w:r>
      <w:r w:rsidRPr="00C22064">
        <w:rPr>
          <w:rFonts w:ascii="ＭＳ Ｐ明朝" w:eastAsia="ＭＳ Ｐ明朝" w:hAnsi="ＭＳ Ｐ明朝" w:cs="ＭＳ明朝" w:hint="eastAsia"/>
          <w:kern w:val="0"/>
          <w:szCs w:val="21"/>
        </w:rPr>
        <w:t>e</w:t>
      </w:r>
      <w:r w:rsidRPr="00C22064">
        <w:rPr>
          <w:rFonts w:ascii="ＭＳ Ｐ明朝" w:eastAsia="ＭＳ Ｐ明朝" w:hAnsi="ＭＳ Ｐ明朝" w:cs="ＭＳゴシック"/>
          <w:kern w:val="0"/>
          <w:szCs w:val="21"/>
        </w:rPr>
        <w:t xml:space="preserve"> </w:t>
      </w:r>
      <w:r w:rsidRPr="00C22064">
        <w:rPr>
          <w:rFonts w:ascii="ＭＳ Ｐ明朝" w:eastAsia="ＭＳ Ｐ明朝" w:hAnsi="ＭＳ Ｐ明朝" w:cs="ＭＳ明朝"/>
          <w:kern w:val="0"/>
          <w:szCs w:val="21"/>
        </w:rPr>
        <w:t>,319 U.S. 190(1943)</w:t>
      </w:r>
      <w:r w:rsidRPr="00C22064">
        <w:rPr>
          <w:rFonts w:ascii="ＭＳ Ｐ明朝" w:eastAsia="ＭＳ Ｐ明朝" w:hAnsi="ＭＳ Ｐ明朝" w:cs="ＭＳ明朝" w:hint="eastAsia"/>
          <w:kern w:val="0"/>
          <w:szCs w:val="21"/>
        </w:rPr>
        <w:t>.</w:t>
      </w:r>
      <w:bookmarkEnd w:id="94"/>
      <w:r w:rsidRPr="00C22064">
        <w:rPr>
          <w:rFonts w:ascii="ＭＳ Ｐ明朝" w:eastAsia="ＭＳ Ｐ明朝" w:hAnsi="ＭＳ Ｐ明朝" w:hint="eastAsia"/>
          <w:szCs w:val="21"/>
        </w:rPr>
        <w:t xml:space="preserve"> 本件については、</w:t>
      </w:r>
      <w:r w:rsidRPr="00C22064">
        <w:rPr>
          <w:rFonts w:ascii="ＭＳ Ｐ明朝" w:eastAsia="ＭＳ Ｐ明朝" w:hAnsi="ＭＳ Ｐ明朝"/>
          <w:szCs w:val="21"/>
        </w:rPr>
        <w:t>根岸哲</w:t>
      </w:r>
      <w:r w:rsidRPr="00C22064">
        <w:rPr>
          <w:rFonts w:ascii="ＭＳ Ｐ明朝" w:eastAsia="ＭＳ Ｐ明朝" w:hAnsi="ＭＳ Ｐ明朝" w:hint="eastAsia"/>
          <w:szCs w:val="21"/>
        </w:rPr>
        <w:t>[1986]172頁以下参照。本判決における修正第1条の「言論の自由」との関連にふれた判示については、向後英紀[1999]25頁, 磯本典章[2014]47頁以下等をも参照。</w:t>
      </w:r>
    </w:p>
  </w:footnote>
  <w:footnote w:id="60">
    <w:p w14:paraId="633BFE7A" w14:textId="03939C1B"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なお、日本の放送法には、古くから、「</w:t>
      </w:r>
      <w:r w:rsidRPr="00C22064">
        <w:rPr>
          <w:rFonts w:ascii="ＭＳ Ｐ明朝" w:eastAsia="ＭＳ Ｐ明朝" w:hAnsi="ＭＳ Ｐ明朝" w:cs="ＭＳ Ｐゴシック"/>
          <w:kern w:val="0"/>
          <w:szCs w:val="21"/>
        </w:rPr>
        <w:t>放送番組の供給に関する協定の制限</w:t>
      </w:r>
      <w:r w:rsidRPr="00C22064">
        <w:rPr>
          <w:rFonts w:ascii="ＭＳ Ｐ明朝" w:eastAsia="ＭＳ Ｐ明朝" w:hAnsi="ＭＳ Ｐ明朝" w:cs="ＭＳ Ｐゴシック" w:hint="eastAsia"/>
          <w:kern w:val="0"/>
          <w:szCs w:val="21"/>
        </w:rPr>
        <w:t>」に関する規定がある。「</w:t>
      </w:r>
      <w:r w:rsidRPr="00C22064">
        <w:rPr>
          <w:rFonts w:ascii="ＭＳ Ｐ明朝" w:eastAsia="ＭＳ Ｐ明朝" w:hAnsi="ＭＳ Ｐ明朝"/>
          <w:szCs w:val="21"/>
        </w:rPr>
        <w:t>基幹放送事業者は、特定の者からのみ放送番組の供給を受けることとなる条項を含む放送番組の供給に関する協定を締結してはならない。</w:t>
      </w:r>
      <w:r w:rsidRPr="00C22064">
        <w:rPr>
          <w:rFonts w:ascii="ＭＳ Ｐ明朝" w:eastAsia="ＭＳ Ｐ明朝" w:hAnsi="ＭＳ Ｐ明朝" w:hint="eastAsia"/>
          <w:szCs w:val="21"/>
        </w:rPr>
        <w:t>」</w:t>
      </w:r>
      <w:r w:rsidRPr="00C22064">
        <w:rPr>
          <w:rFonts w:ascii="ＭＳ Ｐ明朝" w:eastAsia="ＭＳ Ｐ明朝" w:hAnsi="ＭＳ Ｐ明朝" w:cs="ＭＳ Ｐゴシック" w:hint="eastAsia"/>
          <w:kern w:val="0"/>
          <w:szCs w:val="21"/>
        </w:rPr>
        <w:t>（110</w:t>
      </w:r>
      <w:r w:rsidRPr="00C22064">
        <w:rPr>
          <w:rFonts w:ascii="ＭＳ Ｐ明朝" w:eastAsia="ＭＳ Ｐ明朝" w:hAnsi="ＭＳ Ｐ明朝" w:cs="ＭＳ Ｐゴシック" w:hint="eastAsia"/>
          <w:kern w:val="0"/>
          <w:szCs w:val="21"/>
        </w:rPr>
        <w:t>条）</w:t>
      </w:r>
    </w:p>
    <w:p w14:paraId="4C241649" w14:textId="7C9A9487" w:rsidR="002C7848" w:rsidRPr="00C22064" w:rsidRDefault="002C7848" w:rsidP="00984C4C">
      <w:pPr>
        <w:ind w:firstLineChars="100" w:firstLine="210"/>
        <w:jc w:val="left"/>
        <w:rPr>
          <w:rFonts w:ascii="ＭＳ Ｐ明朝" w:eastAsia="ＭＳ Ｐ明朝" w:hAnsi="ＭＳ Ｐ明朝"/>
          <w:strike/>
          <w:szCs w:val="21"/>
        </w:rPr>
      </w:pPr>
      <w:r w:rsidRPr="00C22064">
        <w:rPr>
          <w:rFonts w:ascii="ＭＳ Ｐ明朝" w:eastAsia="ＭＳ Ｐ明朝" w:hAnsi="ＭＳ Ｐ明朝" w:hint="eastAsia"/>
          <w:szCs w:val="21"/>
        </w:rPr>
        <w:t>この規定の趣旨は、例えばローカル局が系列のキー局からの</w:t>
      </w:r>
      <w:r w:rsidRPr="00C22064">
        <w:rPr>
          <w:rFonts w:ascii="ＭＳ Ｐ明朝" w:eastAsia="ＭＳ Ｐ明朝" w:hAnsi="ＭＳ Ｐ明朝"/>
          <w:szCs w:val="21"/>
        </w:rPr>
        <w:t>放送番組の供給を受ける</w:t>
      </w:r>
      <w:r w:rsidRPr="00C22064">
        <w:rPr>
          <w:rFonts w:ascii="ＭＳ Ｐ明朝" w:eastAsia="ＭＳ Ｐ明朝" w:hAnsi="ＭＳ Ｐ明朝" w:hint="eastAsia"/>
          <w:szCs w:val="21"/>
        </w:rPr>
        <w:t>場合、協定を締結することによって、当該ローカル局が系列キー局からのみ</w:t>
      </w:r>
      <w:r w:rsidRPr="00C22064">
        <w:rPr>
          <w:rFonts w:ascii="ＭＳ Ｐ明朝" w:eastAsia="ＭＳ Ｐ明朝" w:hAnsi="ＭＳ Ｐ明朝"/>
          <w:szCs w:val="21"/>
        </w:rPr>
        <w:t>放送番組の供給を受ける</w:t>
      </w:r>
      <w:r w:rsidRPr="00C22064">
        <w:rPr>
          <w:rFonts w:ascii="ＭＳ Ｐ明朝" w:eastAsia="ＭＳ Ｐ明朝" w:hAnsi="ＭＳ Ｐ明朝" w:hint="eastAsia"/>
          <w:szCs w:val="21"/>
        </w:rPr>
        <w:t>ことにしてはならない、という趣旨である。</w:t>
      </w:r>
      <w:r w:rsidRPr="00C22064">
        <w:rPr>
          <w:rFonts w:ascii="ＭＳ Ｐ明朝" w:eastAsia="ＭＳ Ｐ明朝" w:hAnsi="ＭＳ Ｐ明朝"/>
          <w:szCs w:val="21"/>
        </w:rPr>
        <w:t>放送法制研究会</w:t>
      </w:r>
      <w:r w:rsidRPr="00C22064">
        <w:rPr>
          <w:rFonts w:ascii="ＭＳ Ｐ明朝" w:eastAsia="ＭＳ Ｐ明朝" w:hAnsi="ＭＳ Ｐ明朝" w:hint="eastAsia"/>
          <w:szCs w:val="21"/>
        </w:rPr>
        <w:t>(</w:t>
      </w:r>
      <w:r w:rsidRPr="00C22064">
        <w:rPr>
          <w:rFonts w:ascii="ＭＳ Ｐ明朝" w:eastAsia="ＭＳ Ｐ明朝" w:hAnsi="ＭＳ Ｐ明朝"/>
          <w:szCs w:val="21"/>
        </w:rPr>
        <w:t>編</w:t>
      </w:r>
      <w:r w:rsidRPr="00C22064">
        <w:rPr>
          <w:rFonts w:ascii="ＭＳ Ｐ明朝" w:eastAsia="ＭＳ Ｐ明朝" w:hAnsi="ＭＳ Ｐ明朝" w:hint="eastAsia"/>
          <w:szCs w:val="21"/>
        </w:rPr>
        <w:t>)[2020]248頁以下参照。</w:t>
      </w:r>
    </w:p>
  </w:footnote>
  <w:footnote w:id="61">
    <w:p w14:paraId="5856E616" w14:textId="33E488E7"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bookmarkStart w:id="106" w:name="_Hlk110793807"/>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Associated Press v. U. S.</w:t>
      </w:r>
      <w:r w:rsidRPr="00C22064">
        <w:rPr>
          <w:rFonts w:ascii="ＭＳ Ｐ明朝" w:eastAsia="ＭＳ Ｐ明朝" w:hAnsi="ＭＳ Ｐ明朝" w:hint="eastAsia"/>
          <w:szCs w:val="21"/>
        </w:rPr>
        <w:t>,</w:t>
      </w:r>
      <w:r w:rsidRPr="00C22064">
        <w:rPr>
          <w:rFonts w:ascii="ＭＳ Ｐ明朝" w:eastAsia="ＭＳ Ｐ明朝" w:hAnsi="ＭＳ Ｐ明朝"/>
          <w:szCs w:val="21"/>
        </w:rPr>
        <w:t>326 U.S.1(1945)</w:t>
      </w:r>
      <w:r w:rsidRPr="00C22064">
        <w:rPr>
          <w:rFonts w:ascii="ＭＳ Ｐ明朝" w:eastAsia="ＭＳ Ｐ明朝" w:hAnsi="ＭＳ Ｐ明朝" w:hint="eastAsia"/>
          <w:szCs w:val="21"/>
        </w:rPr>
        <w:t>.</w:t>
      </w:r>
      <w:bookmarkEnd w:id="106"/>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本件については、</w:t>
      </w:r>
      <w:r w:rsidRPr="00C22064">
        <w:rPr>
          <w:rFonts w:ascii="ＭＳ Ｐ明朝" w:eastAsia="ＭＳ Ｐ明朝" w:hAnsi="ＭＳ Ｐ明朝" w:cs="ＭＳ ゴシック" w:hint="eastAsia"/>
          <w:szCs w:val="21"/>
        </w:rPr>
        <w:t>浦部法穂[1974]223頁以下参照。</w:t>
      </w:r>
      <w:r w:rsidRPr="00C22064">
        <w:rPr>
          <w:rFonts w:ascii="ＭＳ Ｐ明朝" w:eastAsia="ＭＳ Ｐ明朝" w:hAnsi="ＭＳ Ｐ明朝" w:hint="eastAsia"/>
          <w:szCs w:val="21"/>
        </w:rPr>
        <w:t>当時の通信社については、</w:t>
      </w:r>
      <w:r w:rsidRPr="00C22064">
        <w:rPr>
          <w:rFonts w:ascii="ＭＳ Ｐ明朝" w:eastAsia="ＭＳ Ｐ明朝" w:hAnsi="ＭＳ Ｐ明朝"/>
          <w:szCs w:val="21"/>
        </w:rPr>
        <w:t>片山正彦</w:t>
      </w:r>
      <w:r w:rsidRPr="00C22064">
        <w:rPr>
          <w:rFonts w:ascii="ＭＳ Ｐ明朝" w:eastAsia="ＭＳ Ｐ明朝" w:hAnsi="ＭＳ Ｐ明朝" w:hint="eastAsia"/>
          <w:szCs w:val="21"/>
        </w:rPr>
        <w:t>[2006]105頁参照。</w:t>
      </w:r>
    </w:p>
  </w:footnote>
  <w:footnote w:id="62">
    <w:p w14:paraId="16526761" w14:textId="606377FD"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 xml:space="preserve"> Associated Press v. U. S.</w:t>
      </w:r>
      <w:r w:rsidRPr="00C22064">
        <w:rPr>
          <w:rFonts w:ascii="ＭＳ Ｐ明朝" w:eastAsia="ＭＳ Ｐ明朝" w:hAnsi="ＭＳ Ｐ明朝" w:hint="eastAsia"/>
          <w:szCs w:val="21"/>
        </w:rPr>
        <w:t>,</w:t>
      </w:r>
      <w:r w:rsidRPr="00C22064">
        <w:rPr>
          <w:rFonts w:ascii="ＭＳ Ｐ明朝" w:eastAsia="ＭＳ Ｐ明朝" w:hAnsi="ＭＳ Ｐ明朝"/>
          <w:szCs w:val="21"/>
        </w:rPr>
        <w:t>326 U.S.1</w:t>
      </w:r>
      <w:r w:rsidRPr="00C22064">
        <w:rPr>
          <w:rFonts w:ascii="ＭＳ Ｐ明朝" w:eastAsia="ＭＳ Ｐ明朝" w:hAnsi="ＭＳ Ｐ明朝" w:hint="eastAsia"/>
          <w:szCs w:val="21"/>
        </w:rPr>
        <w:t>,20</w:t>
      </w:r>
    </w:p>
  </w:footnote>
  <w:footnote w:id="63">
    <w:p w14:paraId="46516D74" w14:textId="462860BD"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 xml:space="preserve"> Turner </w:t>
      </w:r>
      <w:proofErr w:type="spellStart"/>
      <w:r w:rsidRPr="00C22064">
        <w:rPr>
          <w:rFonts w:ascii="ＭＳ Ｐ明朝" w:eastAsia="ＭＳ Ｐ明朝" w:hAnsi="ＭＳ Ｐ明朝"/>
          <w:szCs w:val="21"/>
        </w:rPr>
        <w:t>BroadcastingSystem</w:t>
      </w:r>
      <w:proofErr w:type="spellEnd"/>
      <w:r w:rsidRPr="00C22064">
        <w:rPr>
          <w:rFonts w:ascii="ＭＳ Ｐ明朝" w:eastAsia="ＭＳ Ｐ明朝" w:hAnsi="ＭＳ Ｐ明朝"/>
          <w:szCs w:val="21"/>
        </w:rPr>
        <w:t>. FCC, 512 U.S. 622</w:t>
      </w:r>
      <w:r w:rsidRPr="00C22064">
        <w:rPr>
          <w:rFonts w:ascii="ＭＳ Ｐ明朝" w:eastAsia="ＭＳ Ｐ明朝" w:hAnsi="ＭＳ Ｐ明朝" w:hint="eastAsia"/>
          <w:szCs w:val="21"/>
        </w:rPr>
        <w:t>,623</w:t>
      </w:r>
      <w:r w:rsidRPr="00C22064">
        <w:rPr>
          <w:rFonts w:ascii="ＭＳ Ｐ明朝" w:eastAsia="ＭＳ Ｐ明朝" w:hAnsi="ＭＳ Ｐ明朝"/>
          <w:szCs w:val="21"/>
        </w:rPr>
        <w:t xml:space="preserve"> (1994). 市川芳治[2010]</w:t>
      </w:r>
      <w:r w:rsidRPr="00C22064">
        <w:rPr>
          <w:rFonts w:ascii="ＭＳ Ｐ明朝" w:eastAsia="ＭＳ Ｐ明朝" w:hAnsi="ＭＳ Ｐ明朝" w:hint="eastAsia"/>
          <w:szCs w:val="21"/>
        </w:rPr>
        <w:t>32頁、</w:t>
      </w:r>
      <w:bookmarkStart w:id="114" w:name="_Hlk105877781"/>
      <w:r w:rsidRPr="00C22064">
        <w:rPr>
          <w:rFonts w:ascii="ＭＳ Ｐ明朝" w:eastAsia="ＭＳ Ｐ明朝" w:hAnsi="ＭＳ Ｐ明朝"/>
          <w:szCs w:val="21"/>
        </w:rPr>
        <w:t>佐々木秀智[2004]</w:t>
      </w:r>
      <w:bookmarkEnd w:id="114"/>
      <w:r w:rsidRPr="00C22064">
        <w:rPr>
          <w:rFonts w:ascii="ＭＳ Ｐ明朝" w:eastAsia="ＭＳ Ｐ明朝" w:hAnsi="ＭＳ Ｐ明朝" w:hint="eastAsia"/>
          <w:szCs w:val="21"/>
        </w:rPr>
        <w:t>65頁以下等を参照。</w:t>
      </w:r>
    </w:p>
  </w:footnote>
  <w:footnote w:id="64">
    <w:p w14:paraId="013D91A6" w14:textId="1761EBEC"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bookmarkStart w:id="115" w:name="_Hlk120631825"/>
      <w:r w:rsidRPr="00C22064">
        <w:rPr>
          <w:rFonts w:ascii="ＭＳ Ｐ明朝" w:eastAsia="ＭＳ Ｐ明朝" w:hAnsi="ＭＳ Ｐ明朝"/>
          <w:szCs w:val="21"/>
        </w:rPr>
        <w:t>佐々木秀智[2004]</w:t>
      </w:r>
      <w:r w:rsidRPr="00C22064">
        <w:rPr>
          <w:rFonts w:ascii="ＭＳ Ｐ明朝" w:eastAsia="ＭＳ Ｐ明朝" w:hAnsi="ＭＳ Ｐ明朝" w:hint="eastAsia"/>
          <w:szCs w:val="21"/>
        </w:rPr>
        <w:t>62</w:t>
      </w:r>
      <w:r w:rsidRPr="00C22064">
        <w:rPr>
          <w:rFonts w:ascii="ＭＳ Ｐ明朝" w:eastAsia="ＭＳ Ｐ明朝" w:hAnsi="ＭＳ Ｐ明朝" w:hint="eastAsia"/>
          <w:szCs w:val="21"/>
        </w:rPr>
        <w:t>頁参照。</w:t>
      </w:r>
    </w:p>
    <w:bookmarkEnd w:id="115"/>
  </w:footnote>
  <w:footnote w:id="65">
    <w:p w14:paraId="2F65EDA0" w14:textId="3D954AE1"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119" w:name="_Hlk117367620"/>
      <w:r w:rsidRPr="00C22064">
        <w:rPr>
          <w:rFonts w:ascii="ＭＳ Ｐ明朝" w:eastAsia="ＭＳ Ｐ明朝" w:hAnsi="ＭＳ Ｐ明朝"/>
          <w:szCs w:val="21"/>
        </w:rPr>
        <w:t>436 U.S.</w:t>
      </w:r>
      <w:r w:rsidRPr="00C22064">
        <w:rPr>
          <w:rFonts w:ascii="ＭＳ Ｐ明朝" w:eastAsia="ＭＳ Ｐ明朝" w:hAnsi="ＭＳ Ｐ明朝" w:hint="eastAsia"/>
          <w:szCs w:val="21"/>
        </w:rPr>
        <w:t>775,802（1978</w:t>
      </w:r>
      <w:bookmarkEnd w:id="119"/>
      <w:r w:rsidRPr="00C22064">
        <w:rPr>
          <w:rFonts w:ascii="ＭＳ Ｐ明朝" w:eastAsia="ＭＳ Ｐ明朝" w:hAnsi="ＭＳ Ｐ明朝" w:hint="eastAsia"/>
          <w:szCs w:val="21"/>
        </w:rPr>
        <w:t>）.</w:t>
      </w:r>
      <w:r w:rsidRPr="00C22064">
        <w:rPr>
          <w:rFonts w:ascii="ＭＳ Ｐ明朝" w:eastAsia="ＭＳ Ｐ明朝" w:hAnsi="ＭＳ Ｐ明朝"/>
          <w:szCs w:val="21"/>
        </w:rPr>
        <w:t xml:space="preserve"> </w:t>
      </w:r>
      <w:r w:rsidRPr="00C22064">
        <w:rPr>
          <w:rFonts w:ascii="ＭＳ Ｐ明朝" w:eastAsia="ＭＳ Ｐ明朝" w:hAnsi="ＭＳ Ｐ明朝"/>
          <w:szCs w:val="21"/>
        </w:rPr>
        <w:t>佐々木秀智[2004]</w:t>
      </w:r>
      <w:r w:rsidRPr="00C22064">
        <w:rPr>
          <w:rFonts w:ascii="ＭＳ Ｐ明朝" w:eastAsia="ＭＳ Ｐ明朝" w:hAnsi="ＭＳ Ｐ明朝" w:hint="eastAsia"/>
          <w:szCs w:val="21"/>
        </w:rPr>
        <w:t>61頁、66頁</w:t>
      </w:r>
    </w:p>
  </w:footnote>
  <w:footnote w:id="66">
    <w:p w14:paraId="403EDD8D" w14:textId="0819D3B5"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436 U. S. 795.</w:t>
      </w:r>
    </w:p>
  </w:footnote>
  <w:footnote w:id="67">
    <w:p w14:paraId="750BDC1B" w14:textId="0E99FFB5"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市川芳治[2010]34頁、</w:t>
      </w:r>
      <w:bookmarkStart w:id="121" w:name="_Hlk109836034"/>
      <w:r w:rsidRPr="00C22064">
        <w:rPr>
          <w:rFonts w:ascii="ＭＳ Ｐ明朝" w:eastAsia="ＭＳ Ｐ明朝" w:hAnsi="ＭＳ Ｐ明朝" w:hint="eastAsia"/>
          <w:szCs w:val="21"/>
        </w:rPr>
        <w:t>市川芳治[2013]</w:t>
      </w:r>
      <w:bookmarkEnd w:id="121"/>
      <w:r w:rsidRPr="00C22064">
        <w:rPr>
          <w:rFonts w:ascii="ＭＳ Ｐ明朝" w:eastAsia="ＭＳ Ｐ明朝" w:hAnsi="ＭＳ Ｐ明朝" w:hint="eastAsia"/>
          <w:szCs w:val="21"/>
        </w:rPr>
        <w:t>(1)55頁に挙げられている諸文献を参照。</w:t>
      </w:r>
    </w:p>
  </w:footnote>
  <w:footnote w:id="68">
    <w:p w14:paraId="6AD48037" w14:textId="44F38AE9"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市川芳治[2010]35</w:t>
      </w:r>
      <w:r w:rsidRPr="00C22064">
        <w:rPr>
          <w:rFonts w:ascii="ＭＳ Ｐ明朝" w:eastAsia="ＭＳ Ｐ明朝" w:hAnsi="ＭＳ Ｐ明朝" w:hint="eastAsia"/>
          <w:szCs w:val="21"/>
        </w:rPr>
        <w:t>頁。詳しくは、市川芳治[2013]を参照。</w:t>
      </w:r>
    </w:p>
  </w:footnote>
  <w:footnote w:id="69">
    <w:p w14:paraId="502727D4" w14:textId="4E24E369"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市川芳治[2010]34</w:t>
      </w:r>
      <w:r w:rsidRPr="00C22064">
        <w:rPr>
          <w:rFonts w:ascii="ＭＳ Ｐ明朝" w:eastAsia="ＭＳ Ｐ明朝" w:hAnsi="ＭＳ Ｐ明朝" w:hint="eastAsia"/>
          <w:szCs w:val="21"/>
        </w:rPr>
        <w:t>頁。</w:t>
      </w:r>
    </w:p>
  </w:footnote>
  <w:footnote w:id="70">
    <w:p w14:paraId="503E3DC4" w14:textId="161DC7AD"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沢田克己</w:t>
      </w:r>
      <w:r w:rsidRPr="00C22064">
        <w:rPr>
          <w:rFonts w:ascii="ＭＳ Ｐ明朝" w:eastAsia="ＭＳ Ｐ明朝" w:hAnsi="ＭＳ Ｐ明朝" w:hint="eastAsia"/>
          <w:szCs w:val="21"/>
        </w:rPr>
        <w:t>[1987]</w:t>
      </w:r>
      <w:r w:rsidRPr="00C22064">
        <w:rPr>
          <w:rFonts w:ascii="ＭＳ Ｐ明朝" w:eastAsia="ＭＳ Ｐ明朝" w:hAnsi="ＭＳ Ｐ明朝" w:hint="eastAsia"/>
          <w:szCs w:val="21"/>
        </w:rPr>
        <w:t>、</w:t>
      </w:r>
      <w:bookmarkStart w:id="123" w:name="_Hlk108120545"/>
      <w:r w:rsidRPr="00C22064">
        <w:rPr>
          <w:rFonts w:ascii="ＭＳ Ｐ明朝" w:eastAsia="ＭＳ Ｐ明朝" w:hAnsi="ＭＳ Ｐ明朝"/>
          <w:szCs w:val="21"/>
        </w:rPr>
        <w:t>濱田純一[1990]</w:t>
      </w:r>
      <w:bookmarkEnd w:id="123"/>
      <w:r w:rsidRPr="00C22064">
        <w:rPr>
          <w:rFonts w:ascii="ＭＳ Ｐ明朝" w:eastAsia="ＭＳ Ｐ明朝" w:hAnsi="ＭＳ Ｐ明朝" w:hint="eastAsia"/>
          <w:szCs w:val="21"/>
        </w:rPr>
        <w:t>等を参照。</w:t>
      </w:r>
    </w:p>
  </w:footnote>
  <w:footnote w:id="71">
    <w:p w14:paraId="069ADBEA" w14:textId="7B012C12"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フランスでも、</w:t>
      </w:r>
      <w:r w:rsidRPr="00C22064">
        <w:rPr>
          <w:rFonts w:ascii="ＭＳ Ｐ明朝" w:eastAsia="ＭＳ Ｐ明朝" w:hAnsi="ＭＳ Ｐ明朝"/>
          <w:szCs w:val="21"/>
        </w:rPr>
        <w:t>新聞集中排除法</w:t>
      </w:r>
      <w:r w:rsidRPr="00C22064">
        <w:rPr>
          <w:rFonts w:ascii="ＭＳ Ｐ明朝" w:eastAsia="ＭＳ Ｐ明朝" w:hAnsi="ＭＳ Ｐ明朝" w:hint="eastAsia"/>
          <w:szCs w:val="21"/>
        </w:rPr>
        <w:t>（</w:t>
      </w:r>
      <w:r w:rsidRPr="00C22064">
        <w:rPr>
          <w:rFonts w:ascii="ＭＳ Ｐ明朝" w:eastAsia="ＭＳ Ｐ明朝" w:hAnsi="ＭＳ Ｐ明朝"/>
          <w:szCs w:val="21"/>
        </w:rPr>
        <w:t>1984</w:t>
      </w:r>
      <w:r w:rsidRPr="00C22064">
        <w:rPr>
          <w:rFonts w:ascii="ＭＳ Ｐ明朝" w:eastAsia="ＭＳ Ｐ明朝" w:hAnsi="ＭＳ Ｐ明朝"/>
          <w:szCs w:val="21"/>
        </w:rPr>
        <w:t>年</w:t>
      </w:r>
      <w:r w:rsidRPr="00C22064">
        <w:rPr>
          <w:rFonts w:ascii="ＭＳ Ｐ明朝" w:eastAsia="ＭＳ Ｐ明朝" w:hAnsi="ＭＳ Ｐ明朝" w:hint="eastAsia"/>
          <w:szCs w:val="21"/>
        </w:rPr>
        <w:t>）が制定され、</w:t>
      </w:r>
      <w:r w:rsidRPr="00C22064">
        <w:rPr>
          <w:rFonts w:ascii="ＭＳ Ｐ明朝" w:eastAsia="ＭＳ Ｐ明朝" w:hAnsi="ＭＳ Ｐ明朝"/>
          <w:szCs w:val="21"/>
        </w:rPr>
        <w:t>新聞社の</w:t>
      </w:r>
      <w:r w:rsidRPr="00C22064">
        <w:rPr>
          <w:rFonts w:ascii="ＭＳ Ｐ明朝" w:eastAsia="ＭＳ Ｐ明朝" w:hAnsi="ＭＳ Ｐ明朝" w:hint="eastAsia"/>
          <w:szCs w:val="21"/>
        </w:rPr>
        <w:t>買収等によって、</w:t>
      </w:r>
      <w:r w:rsidRPr="00C22064">
        <w:rPr>
          <w:rFonts w:ascii="ＭＳ Ｐ明朝" w:eastAsia="ＭＳ Ｐ明朝" w:hAnsi="ＭＳ Ｐ明朝"/>
          <w:szCs w:val="21"/>
        </w:rPr>
        <w:t>部数の30%以上を有することになる場合</w:t>
      </w:r>
      <w:r w:rsidRPr="00C22064">
        <w:rPr>
          <w:rFonts w:ascii="ＭＳ Ｐ明朝" w:eastAsia="ＭＳ Ｐ明朝" w:hAnsi="ＭＳ Ｐ明朝" w:hint="eastAsia"/>
          <w:szCs w:val="21"/>
        </w:rPr>
        <w:t>が</w:t>
      </w:r>
      <w:r w:rsidRPr="00C22064">
        <w:rPr>
          <w:rFonts w:ascii="ＭＳ Ｐ明朝" w:eastAsia="ＭＳ Ｐ明朝" w:hAnsi="ＭＳ Ｐ明朝"/>
          <w:szCs w:val="21"/>
        </w:rPr>
        <w:t>禁止</w:t>
      </w:r>
      <w:r w:rsidRPr="00C22064">
        <w:rPr>
          <w:rFonts w:ascii="ＭＳ Ｐ明朝" w:eastAsia="ＭＳ Ｐ明朝" w:hAnsi="ＭＳ Ｐ明朝" w:hint="eastAsia"/>
          <w:szCs w:val="21"/>
        </w:rPr>
        <w:t>された。これについては</w:t>
      </w:r>
      <w:r w:rsidRPr="00C22064">
        <w:rPr>
          <w:rFonts w:ascii="ＭＳ Ｐ明朝" w:eastAsia="ＭＳ Ｐ明朝" w:hAnsi="ＭＳ Ｐ明朝"/>
          <w:szCs w:val="21"/>
        </w:rPr>
        <w:t>、</w:t>
      </w:r>
      <w:r w:rsidRPr="00C22064">
        <w:rPr>
          <w:rFonts w:ascii="ＭＳ Ｐ明朝" w:eastAsia="ＭＳ Ｐ明朝" w:hAnsi="ＭＳ Ｐ明朝" w:hint="eastAsia"/>
          <w:szCs w:val="21"/>
        </w:rPr>
        <w:t>樋口陽一[1989]を参照。</w:t>
      </w:r>
    </w:p>
  </w:footnote>
  <w:footnote w:id="72">
    <w:p w14:paraId="1BB49E9C" w14:textId="4A1B1E35" w:rsidR="002C7848" w:rsidRPr="00C22064" w:rsidRDefault="002C7848" w:rsidP="00984C4C">
      <w:pPr>
        <w:jc w:val="left"/>
        <w:rPr>
          <w:rFonts w:ascii="ＭＳ Ｐ明朝" w:eastAsia="ＭＳ Ｐ明朝" w:hAnsi="ＭＳ Ｐ明朝"/>
          <w:szCs w:val="21"/>
          <w:lang w:val="de-DE"/>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lang w:val="de-DE"/>
        </w:rPr>
        <w:t xml:space="preserve">　</w:t>
      </w:r>
      <w:r w:rsidRPr="00C22064">
        <w:rPr>
          <w:rFonts w:ascii="ＭＳ Ｐ明朝" w:eastAsia="ＭＳ Ｐ明朝" w:hAnsi="ＭＳ Ｐ明朝" w:hint="eastAsia"/>
          <w:szCs w:val="21"/>
          <w:lang w:val="de-DE"/>
        </w:rPr>
        <w:t>Bunte/Stancke,</w:t>
      </w:r>
      <w:r w:rsidRPr="00C22064">
        <w:rPr>
          <w:rFonts w:ascii="ＭＳ Ｐ明朝" w:eastAsia="ＭＳ Ｐ明朝" w:hAnsi="ＭＳ Ｐ明朝" w:cs="ＭＳ Ｐゴシック" w:hint="eastAsia"/>
          <w:kern w:val="0"/>
          <w:szCs w:val="21"/>
          <w:lang w:val="de-DE"/>
        </w:rPr>
        <w:t xml:space="preserve"> §</w:t>
      </w:r>
      <w:r w:rsidRPr="00C22064">
        <w:rPr>
          <w:rFonts w:ascii="ＭＳ Ｐ明朝" w:eastAsia="ＭＳ Ｐ明朝" w:hAnsi="ＭＳ Ｐ明朝" w:hint="eastAsia"/>
          <w:szCs w:val="21"/>
          <w:lang w:val="de-DE"/>
        </w:rPr>
        <w:t xml:space="preserve">10Rn.15.　</w:t>
      </w:r>
    </w:p>
  </w:footnote>
  <w:footnote w:id="73">
    <w:p w14:paraId="57014046" w14:textId="2AFD43B9" w:rsidR="002C7848" w:rsidRPr="00C22064" w:rsidRDefault="002C7848">
      <w:pPr>
        <w:pStyle w:val="a8"/>
      </w:pPr>
      <w:r w:rsidRPr="00C22064">
        <w:rPr>
          <w:rStyle w:val="aa"/>
        </w:rPr>
        <w:footnoteRef/>
      </w:r>
      <w:r w:rsidRPr="00C22064">
        <w:t xml:space="preserve"> </w:t>
      </w:r>
      <w:r w:rsidRPr="00C22064">
        <w:rPr>
          <w:rFonts w:hint="eastAsia"/>
        </w:rPr>
        <w:t xml:space="preserve">　</w:t>
      </w:r>
      <w:r w:rsidRPr="00C22064">
        <w:rPr>
          <w:rFonts w:ascii="ＭＳ Ｐ明朝" w:eastAsia="ＭＳ Ｐ明朝" w:hAnsi="ＭＳ Ｐ明朝" w:hint="eastAsia"/>
          <w:szCs w:val="21"/>
          <w:lang w:val="de-DE"/>
        </w:rPr>
        <w:t>この</w:t>
      </w:r>
      <w:r w:rsidRPr="00C22064">
        <w:rPr>
          <w:rFonts w:ascii="ＭＳ Ｐ明朝" w:eastAsia="ＭＳ Ｐ明朝" w:hAnsi="ＭＳ Ｐ明朝" w:hint="eastAsia"/>
          <w:szCs w:val="21"/>
        </w:rPr>
        <w:t>破綻会社に対する特則について、</w:t>
      </w:r>
      <w:r w:rsidRPr="00C22064">
        <w:rPr>
          <w:rFonts w:ascii="ＭＳ Ｐ明朝" w:eastAsia="ＭＳ Ｐ明朝" w:hAnsi="ＭＳ Ｐ明朝" w:cs="Arial"/>
          <w:kern w:val="0"/>
          <w:szCs w:val="21"/>
          <w:lang w:val="de-DE"/>
        </w:rPr>
        <w:t>Emmerich</w:t>
      </w:r>
      <w:r w:rsidRPr="00C22064">
        <w:rPr>
          <w:rFonts w:ascii="ＭＳ Ｐ明朝" w:eastAsia="ＭＳ Ｐ明朝" w:hAnsi="ＭＳ Ｐ明朝" w:cs="Arial" w:hint="eastAsia"/>
          <w:kern w:val="0"/>
          <w:szCs w:val="21"/>
          <w:lang w:val="de-DE"/>
        </w:rPr>
        <w:t>/</w:t>
      </w:r>
      <w:r w:rsidRPr="00C22064">
        <w:rPr>
          <w:rFonts w:ascii="ＭＳ Ｐ明朝" w:eastAsia="ＭＳ Ｐ明朝" w:hAnsi="ＭＳ Ｐ明朝" w:cs="Arial"/>
          <w:kern w:val="0"/>
          <w:szCs w:val="21"/>
          <w:lang w:val="de-DE"/>
        </w:rPr>
        <w:t xml:space="preserve"> Lange</w:t>
      </w:r>
      <w:r w:rsidRPr="00C22064">
        <w:rPr>
          <w:rFonts w:ascii="ＭＳ Ｐ明朝" w:eastAsia="ＭＳ Ｐ明朝" w:hAnsi="ＭＳ Ｐ明朝" w:cs="Arial" w:hint="eastAsia"/>
          <w:kern w:val="0"/>
          <w:szCs w:val="21"/>
          <w:lang w:val="de-DE"/>
        </w:rPr>
        <w:t>[2021]</w:t>
      </w:r>
      <w:r w:rsidRPr="00C22064">
        <w:rPr>
          <w:rFonts w:ascii="ＭＳ Ｐ明朝" w:eastAsia="ＭＳ Ｐ明朝" w:hAnsi="ＭＳ Ｐ明朝" w:hint="eastAsia"/>
          <w:szCs w:val="21"/>
          <w:lang w:val="de-DE"/>
        </w:rPr>
        <w:t xml:space="preserve"> ,</w:t>
      </w:r>
      <w:r w:rsidRPr="00C22064">
        <w:rPr>
          <w:rFonts w:ascii="ＭＳ Ｐ明朝" w:eastAsia="ＭＳ Ｐ明朝" w:hAnsi="ＭＳ Ｐ明朝" w:cs="ＭＳ Ｐゴシック" w:hint="eastAsia"/>
          <w:kern w:val="0"/>
          <w:szCs w:val="21"/>
        </w:rPr>
        <w:t xml:space="preserve"> §</w:t>
      </w:r>
      <w:r w:rsidRPr="00C22064">
        <w:rPr>
          <w:rFonts w:ascii="ＭＳ Ｐ明朝" w:eastAsia="ＭＳ Ｐ明朝" w:hAnsi="ＭＳ Ｐ明朝" w:hint="eastAsia"/>
          <w:szCs w:val="21"/>
          <w:lang w:val="de-DE"/>
        </w:rPr>
        <w:t>33Rn.32は、これはロビー活動の成果であって、</w:t>
      </w:r>
      <w:r w:rsidRPr="00C22064">
        <w:rPr>
          <w:rFonts w:ascii="ＭＳ Ｐ明朝" w:eastAsia="ＭＳ Ｐ明朝" w:hAnsi="ＭＳ Ｐ明朝" w:cs="Arial" w:hint="eastAsia"/>
          <w:szCs w:val="21"/>
          <w:shd w:val="clear" w:color="auto" w:fill="FFFFFF"/>
        </w:rPr>
        <w:t>競争政策上の基礎は不明確である</w:t>
      </w:r>
      <w:r w:rsidR="00DC07A7" w:rsidRPr="00C22064">
        <w:rPr>
          <w:rFonts w:ascii="ＭＳ Ｐ明朝" w:eastAsia="ＭＳ Ｐ明朝" w:hAnsi="ＭＳ Ｐ明朝" w:cs="Arial" w:hint="eastAsia"/>
          <w:szCs w:val="21"/>
          <w:shd w:val="clear" w:color="auto" w:fill="FFFFFF"/>
        </w:rPr>
        <w:t>等、</w:t>
      </w:r>
      <w:r w:rsidRPr="00C22064">
        <w:rPr>
          <w:rFonts w:ascii="ＭＳ Ｐ明朝" w:eastAsia="ＭＳ Ｐ明朝" w:hAnsi="ＭＳ Ｐ明朝" w:cs="Arial" w:hint="eastAsia"/>
          <w:szCs w:val="21"/>
          <w:shd w:val="clear" w:color="auto" w:fill="FFFFFF"/>
        </w:rPr>
        <w:t>多くの批判がなされており、また、その実務的な意味はこれまで僅かである、と酷評する。</w:t>
      </w:r>
    </w:p>
  </w:footnote>
  <w:footnote w:id="74">
    <w:p w14:paraId="7D1E3B5D" w14:textId="0A66DB09" w:rsidR="002C7848" w:rsidRPr="00C22064" w:rsidRDefault="002C7848" w:rsidP="00984C4C">
      <w:pPr>
        <w:jc w:val="left"/>
        <w:rPr>
          <w:rFonts w:ascii="ＭＳ Ｐ明朝" w:eastAsia="ＭＳ Ｐ明朝" w:hAnsi="ＭＳ Ｐ明朝"/>
          <w:szCs w:val="21"/>
          <w:lang w:val="de-DE"/>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lang w:val="de-DE"/>
        </w:rPr>
        <w:t xml:space="preserve"> </w:t>
      </w:r>
      <w:r w:rsidRPr="00C22064">
        <w:rPr>
          <w:rFonts w:ascii="ＭＳ Ｐ明朝" w:eastAsia="ＭＳ Ｐ明朝" w:hAnsi="ＭＳ Ｐ明朝"/>
          <w:szCs w:val="21"/>
          <w:lang w:val="de-DE"/>
        </w:rPr>
        <w:t>BVerfGE 20, 162</w:t>
      </w:r>
      <w:r w:rsidRPr="00C22064">
        <w:rPr>
          <w:rFonts w:ascii="ＭＳ Ｐ明朝" w:eastAsia="ＭＳ Ｐ明朝" w:hAnsi="ＭＳ Ｐ明朝" w:hint="eastAsia"/>
          <w:szCs w:val="21"/>
          <w:lang w:val="de-DE"/>
        </w:rPr>
        <w:t>,</w:t>
      </w:r>
      <w:r w:rsidRPr="00C22064">
        <w:rPr>
          <w:rFonts w:ascii="ＭＳ Ｐ明朝" w:eastAsia="ＭＳ Ｐ明朝" w:hAnsi="ＭＳ Ｐ明朝"/>
          <w:szCs w:val="21"/>
          <w:lang w:val="de-DE"/>
        </w:rPr>
        <w:t>175f. ; 25, 256, 268</w:t>
      </w:r>
      <w:r w:rsidRPr="00C22064">
        <w:rPr>
          <w:rFonts w:ascii="ＭＳ Ｐ明朝" w:eastAsia="ＭＳ Ｐ明朝" w:hAnsi="ＭＳ Ｐ明朝" w:hint="eastAsia"/>
          <w:szCs w:val="21"/>
        </w:rPr>
        <w:t>。</w:t>
      </w:r>
      <w:bookmarkStart w:id="129" w:name="_Hlk111111374"/>
      <w:r w:rsidRPr="00C22064">
        <w:rPr>
          <w:rFonts w:ascii="ＭＳ Ｐ明朝" w:eastAsia="ＭＳ Ｐ明朝" w:hAnsi="ＭＳ Ｐ明朝"/>
          <w:szCs w:val="21"/>
        </w:rPr>
        <w:t>沢田克己</w:t>
      </w:r>
      <w:r w:rsidRPr="00C22064">
        <w:rPr>
          <w:rFonts w:ascii="ＭＳ Ｐ明朝" w:eastAsia="ＭＳ Ｐ明朝" w:hAnsi="ＭＳ Ｐ明朝" w:hint="eastAsia"/>
          <w:szCs w:val="21"/>
          <w:lang w:val="de-DE"/>
        </w:rPr>
        <w:t>[1987]（1</w:t>
      </w:r>
      <w:r w:rsidRPr="00C22064">
        <w:rPr>
          <w:rFonts w:ascii="ＭＳ Ｐ明朝" w:eastAsia="ＭＳ Ｐ明朝" w:hAnsi="ＭＳ Ｐ明朝"/>
          <w:szCs w:val="21"/>
          <w:lang w:val="de-DE"/>
        </w:rPr>
        <w:t>）</w:t>
      </w:r>
      <w:r w:rsidRPr="00C22064">
        <w:rPr>
          <w:rFonts w:ascii="ＭＳ Ｐ明朝" w:eastAsia="ＭＳ Ｐ明朝" w:hAnsi="ＭＳ Ｐ明朝" w:hint="eastAsia"/>
          <w:szCs w:val="21"/>
          <w:lang w:val="de-DE"/>
        </w:rPr>
        <w:t>51</w:t>
      </w:r>
      <w:r w:rsidRPr="00C22064">
        <w:rPr>
          <w:rFonts w:ascii="ＭＳ Ｐ明朝" w:eastAsia="ＭＳ Ｐ明朝" w:hAnsi="ＭＳ Ｐ明朝" w:hint="eastAsia"/>
          <w:szCs w:val="21"/>
        </w:rPr>
        <w:t>頁</w:t>
      </w:r>
      <w:bookmarkEnd w:id="129"/>
      <w:r w:rsidRPr="00C22064">
        <w:rPr>
          <w:rFonts w:ascii="ＭＳ Ｐ明朝" w:eastAsia="ＭＳ Ｐ明朝" w:hAnsi="ＭＳ Ｐ明朝" w:hint="eastAsia"/>
          <w:szCs w:val="21"/>
        </w:rPr>
        <w:t>以下参照。</w:t>
      </w:r>
    </w:p>
  </w:footnote>
  <w:footnote w:id="75">
    <w:p w14:paraId="78ECF9C2" w14:textId="2A2B9611"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cs="ＭＳ ゴシック" w:hint="eastAsia"/>
          <w:szCs w:val="21"/>
        </w:rPr>
        <w:t>「英・独・仏の新聞独禁法」旬刊商事法務研究995</w:t>
      </w:r>
      <w:r w:rsidRPr="00C22064">
        <w:rPr>
          <w:rFonts w:ascii="ＭＳ Ｐ明朝" w:eastAsia="ＭＳ Ｐ明朝" w:hAnsi="ＭＳ Ｐ明朝" w:cs="ＭＳ ゴシック" w:hint="eastAsia"/>
          <w:szCs w:val="21"/>
        </w:rPr>
        <w:t>号925頁以下（1983）では、ドイツ以外に英国・フランスでも類似の規制がなされたことが紹介されている。</w:t>
      </w:r>
    </w:p>
  </w:footnote>
  <w:footnote w:id="76">
    <w:p w14:paraId="756AC99C" w14:textId="5E8B7020"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132" w:name="_Hlk110859986"/>
      <w:r w:rsidRPr="00C22064">
        <w:rPr>
          <w:rFonts w:ascii="ＭＳ Ｐ明朝" w:eastAsia="ＭＳ Ｐ明朝" w:hAnsi="ＭＳ Ｐ明朝" w:cs="ＭＳ ゴシック" w:hint="eastAsia"/>
          <w:szCs w:val="21"/>
        </w:rPr>
        <w:t>広瀬英彦[1988]</w:t>
      </w:r>
      <w:bookmarkEnd w:id="132"/>
      <w:r w:rsidRPr="00C22064">
        <w:rPr>
          <w:rFonts w:ascii="ＭＳ Ｐ明朝" w:eastAsia="ＭＳ Ｐ明朝" w:hAnsi="ＭＳ Ｐ明朝" w:cs="ＭＳ ゴシック" w:hint="eastAsia"/>
          <w:szCs w:val="21"/>
        </w:rPr>
        <w:t>360</w:t>
      </w:r>
      <w:r w:rsidRPr="00C22064">
        <w:rPr>
          <w:rFonts w:ascii="ＭＳ Ｐ明朝" w:eastAsia="ＭＳ Ｐ明朝" w:hAnsi="ＭＳ Ｐ明朝" w:cs="ＭＳ ゴシック" w:hint="eastAsia"/>
          <w:szCs w:val="21"/>
        </w:rPr>
        <w:t>頁以下、365頁等を参照。</w:t>
      </w:r>
    </w:p>
  </w:footnote>
  <w:footnote w:id="77">
    <w:p w14:paraId="47147323" w14:textId="3D7FE391"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この点は、島村健太郎氏のご教示による。</w:t>
      </w:r>
    </w:p>
  </w:footnote>
  <w:footnote w:id="78">
    <w:p w14:paraId="4B251158" w14:textId="337EA7D6" w:rsidR="002C7848" w:rsidRPr="00C22064" w:rsidRDefault="002C7848" w:rsidP="00984C4C">
      <w:pPr>
        <w:pStyle w:val="1"/>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 xml:space="preserve"> BGHZ 76, 55, 64 f. </w:t>
      </w:r>
      <w:r w:rsidRPr="00C22064">
        <w:rPr>
          <w:rFonts w:ascii="ＭＳ Ｐ明朝" w:eastAsia="ＭＳ Ｐ明朝" w:hAnsi="ＭＳ Ｐ明朝" w:hint="eastAsia"/>
          <w:szCs w:val="21"/>
        </w:rPr>
        <w:t>、</w:t>
      </w:r>
      <w:r w:rsidRPr="00C22064">
        <w:rPr>
          <w:rFonts w:ascii="ＭＳ Ｐ明朝" w:eastAsia="ＭＳ Ｐ明朝" w:hAnsi="ＭＳ Ｐ明朝"/>
          <w:szCs w:val="21"/>
        </w:rPr>
        <w:t>沢田克己</w:t>
      </w:r>
      <w:r w:rsidRPr="00C22064">
        <w:rPr>
          <w:rFonts w:ascii="ＭＳ Ｐ明朝" w:eastAsia="ＭＳ Ｐ明朝" w:hAnsi="ＭＳ Ｐ明朝" w:hint="eastAsia"/>
          <w:szCs w:val="21"/>
        </w:rPr>
        <w:t>[1987]（2</w:t>
      </w:r>
      <w:r w:rsidRPr="00C22064">
        <w:rPr>
          <w:rFonts w:ascii="ＭＳ Ｐ明朝" w:eastAsia="ＭＳ Ｐ明朝" w:hAnsi="ＭＳ Ｐ明朝"/>
          <w:szCs w:val="21"/>
        </w:rPr>
        <w:t>）</w:t>
      </w:r>
      <w:r w:rsidRPr="00C22064">
        <w:rPr>
          <w:rFonts w:ascii="ＭＳ Ｐ明朝" w:eastAsia="ＭＳ Ｐ明朝" w:hAnsi="ＭＳ Ｐ明朝" w:hint="eastAsia"/>
          <w:szCs w:val="21"/>
        </w:rPr>
        <w:t>109頁以下参照。</w:t>
      </w:r>
    </w:p>
    <w:p w14:paraId="638E402E" w14:textId="68173C0D" w:rsidR="002C7848" w:rsidRPr="00C22064" w:rsidRDefault="002C7848" w:rsidP="00984C4C">
      <w:pPr>
        <w:pStyle w:val="a8"/>
        <w:rPr>
          <w:rFonts w:ascii="ＭＳ Ｐ明朝" w:eastAsia="ＭＳ Ｐ明朝" w:hAnsi="ＭＳ Ｐ明朝"/>
          <w:szCs w:val="21"/>
        </w:rPr>
      </w:pPr>
    </w:p>
  </w:footnote>
  <w:footnote w:id="79">
    <w:p w14:paraId="1156A7F7" w14:textId="6F0BB424"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以上については、</w:t>
      </w:r>
      <w:r w:rsidRPr="00C22064">
        <w:rPr>
          <w:rFonts w:ascii="ＭＳ Ｐ明朝" w:eastAsia="ＭＳ Ｐ明朝" w:hAnsi="ＭＳ Ｐ明朝"/>
          <w:szCs w:val="21"/>
        </w:rPr>
        <w:t>沢田克己</w:t>
      </w:r>
      <w:r w:rsidRPr="00C22064">
        <w:rPr>
          <w:rFonts w:ascii="ＭＳ Ｐ明朝" w:eastAsia="ＭＳ Ｐ明朝" w:hAnsi="ＭＳ Ｐ明朝" w:hint="eastAsia"/>
          <w:szCs w:val="21"/>
        </w:rPr>
        <w:t>[1987]（2</w:t>
      </w:r>
      <w:r w:rsidRPr="00C22064">
        <w:rPr>
          <w:rFonts w:ascii="ＭＳ Ｐ明朝" w:eastAsia="ＭＳ Ｐ明朝" w:hAnsi="ＭＳ Ｐ明朝"/>
          <w:szCs w:val="21"/>
        </w:rPr>
        <w:t>）</w:t>
      </w:r>
      <w:r w:rsidRPr="00C22064">
        <w:rPr>
          <w:rFonts w:ascii="ＭＳ Ｐ明朝" w:eastAsia="ＭＳ Ｐ明朝" w:hAnsi="ＭＳ Ｐ明朝" w:hint="eastAsia"/>
          <w:szCs w:val="21"/>
        </w:rPr>
        <w:t>109</w:t>
      </w:r>
      <w:r w:rsidRPr="00C22064">
        <w:rPr>
          <w:rFonts w:ascii="ＭＳ Ｐ明朝" w:eastAsia="ＭＳ Ｐ明朝" w:hAnsi="ＭＳ Ｐ明朝" w:hint="eastAsia"/>
          <w:szCs w:val="21"/>
        </w:rPr>
        <w:t>頁を基に、若干追加と変更を加えている。</w:t>
      </w:r>
    </w:p>
  </w:footnote>
  <w:footnote w:id="80">
    <w:p w14:paraId="0F95A29A" w14:textId="5D0872D5" w:rsidR="002C7848" w:rsidRPr="00C22064" w:rsidRDefault="002C7848" w:rsidP="00696F77">
      <w:pPr>
        <w:pStyle w:val="1"/>
      </w:pPr>
      <w:r w:rsidRPr="00C22064">
        <w:rPr>
          <w:rStyle w:val="aa"/>
        </w:rPr>
        <w:footnoteRef/>
      </w:r>
      <w:r w:rsidRPr="00C22064">
        <w:t xml:space="preserve"> </w:t>
      </w:r>
      <w:r w:rsidRPr="00C22064">
        <w:rPr>
          <w:rFonts w:hint="eastAsia"/>
        </w:rPr>
        <w:t xml:space="preserve"> </w:t>
      </w:r>
      <w:r w:rsidRPr="00C22064">
        <w:rPr>
          <w:rFonts w:hint="eastAsia"/>
        </w:rPr>
        <w:t>立山紘毅</w:t>
      </w:r>
      <w:r w:rsidRPr="00C22064">
        <w:rPr>
          <w:rFonts w:hint="eastAsia"/>
        </w:rPr>
        <w:t>[1996]75</w:t>
      </w:r>
      <w:r w:rsidRPr="00C22064">
        <w:rPr>
          <w:rFonts w:hint="eastAsia"/>
        </w:rPr>
        <w:t>頁以下、</w:t>
      </w:r>
      <w:bookmarkStart w:id="137" w:name="_Hlk112680843"/>
      <w:r w:rsidRPr="00C22064">
        <w:rPr>
          <w:rFonts w:hint="eastAsia"/>
        </w:rPr>
        <w:t>西土彰一郎</w:t>
      </w:r>
      <w:r w:rsidRPr="00C22064">
        <w:rPr>
          <w:rFonts w:hint="eastAsia"/>
        </w:rPr>
        <w:t>[</w:t>
      </w:r>
      <w:r w:rsidRPr="00C22064">
        <w:t>2011]</w:t>
      </w:r>
      <w:r w:rsidRPr="00C22064">
        <w:rPr>
          <w:rFonts w:hint="eastAsia"/>
        </w:rPr>
        <w:t>60</w:t>
      </w:r>
      <w:r w:rsidRPr="00C22064">
        <w:rPr>
          <w:rFonts w:hint="eastAsia"/>
        </w:rPr>
        <w:t>頁以下、</w:t>
      </w:r>
      <w:bookmarkEnd w:id="137"/>
      <w:r w:rsidRPr="00C22064">
        <w:rPr>
          <w:rFonts w:ascii="ＭＳ Ｐ明朝" w:eastAsia="ＭＳ Ｐ明朝" w:hAnsi="ＭＳ Ｐ明朝"/>
          <w:szCs w:val="21"/>
        </w:rPr>
        <w:t>鈴木秀美[20</w:t>
      </w:r>
      <w:r w:rsidRPr="00C22064">
        <w:rPr>
          <w:rFonts w:ascii="ＭＳ Ｐ明朝" w:eastAsia="ＭＳ Ｐ明朝" w:hAnsi="ＭＳ Ｐ明朝" w:hint="eastAsia"/>
          <w:szCs w:val="21"/>
        </w:rPr>
        <w:t>17</w:t>
      </w:r>
      <w:r w:rsidRPr="00C22064">
        <w:rPr>
          <w:rFonts w:ascii="ＭＳ Ｐ明朝" w:eastAsia="ＭＳ Ｐ明朝" w:hAnsi="ＭＳ Ｐ明朝"/>
          <w:szCs w:val="21"/>
        </w:rPr>
        <w:t>]</w:t>
      </w:r>
      <w:r w:rsidRPr="00C22064">
        <w:rPr>
          <w:rFonts w:ascii="ＭＳ Ｐ明朝" w:eastAsia="ＭＳ Ｐ明朝" w:hAnsi="ＭＳ Ｐ明朝" w:hint="eastAsia"/>
          <w:szCs w:val="21"/>
        </w:rPr>
        <w:t>171頁</w:t>
      </w:r>
      <w:r w:rsidRPr="00C22064">
        <w:rPr>
          <w:rFonts w:hint="eastAsia"/>
        </w:rPr>
        <w:t>等を参照。</w:t>
      </w:r>
    </w:p>
  </w:footnote>
  <w:footnote w:id="81">
    <w:p w14:paraId="113934C0" w14:textId="4625827D" w:rsidR="002C7848" w:rsidRPr="00C22064" w:rsidRDefault="002C7848" w:rsidP="00984C4C">
      <w:pPr>
        <w:jc w:val="left"/>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cs="ＭＳ ゴシック" w:hint="eastAsia"/>
          <w:szCs w:val="21"/>
          <w:lang w:eastAsia="zh-CN"/>
        </w:rPr>
        <w:t>広瀬英彦[1988]370頁以下参照。</w:t>
      </w:r>
    </w:p>
  </w:footnote>
  <w:footnote w:id="82">
    <w:p w14:paraId="634FFA5B" w14:textId="7702B9B1" w:rsidR="002C7848" w:rsidRPr="00C22064" w:rsidRDefault="002C7848" w:rsidP="00984C4C">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szCs w:val="21"/>
          <w:lang w:eastAsia="zh-CN"/>
        </w:rPr>
        <w:t>濱田純一[1990]191</w:t>
      </w:r>
      <w:r w:rsidRPr="00C22064">
        <w:rPr>
          <w:rFonts w:ascii="ＭＳ Ｐ明朝" w:eastAsia="ＭＳ Ｐ明朝" w:hAnsi="ＭＳ Ｐ明朝"/>
          <w:szCs w:val="21"/>
          <w:lang w:eastAsia="zh-CN"/>
        </w:rPr>
        <w:t>頁以下</w:t>
      </w:r>
      <w:r w:rsidRPr="00C22064">
        <w:rPr>
          <w:rFonts w:ascii="ＭＳ Ｐ明朝" w:eastAsia="ＭＳ Ｐ明朝" w:hAnsi="ＭＳ Ｐ明朝" w:hint="eastAsia"/>
          <w:szCs w:val="21"/>
          <w:lang w:eastAsia="zh-CN"/>
        </w:rPr>
        <w:t>参照。</w:t>
      </w:r>
    </w:p>
  </w:footnote>
  <w:footnote w:id="83">
    <w:p w14:paraId="5D2F17F6" w14:textId="6BB34CB9"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濱田純一[1990]201頁</w:t>
      </w:r>
      <w:r w:rsidRPr="00C22064">
        <w:rPr>
          <w:rFonts w:ascii="ＭＳ Ｐ明朝" w:eastAsia="ＭＳ Ｐ明朝" w:hAnsi="ＭＳ Ｐ明朝" w:hint="eastAsia"/>
          <w:szCs w:val="21"/>
        </w:rPr>
        <w:t>。当時、既に米国や日本などでは新聞社と放送事業者の相互所有についての規制を行っていたので、それらを参考にしたと思われる。ドイツにおける放送局の免許等の規制は、憲法上、各州の権限となっており、民間放送事業者に関するマスメディア集中排除原則の具体的内容も、各州の放送法と州間協定によって定められる。詳細は、</w:t>
      </w:r>
      <w:r w:rsidRPr="00C22064">
        <w:rPr>
          <w:rFonts w:ascii="ＭＳ Ｐ明朝" w:eastAsia="ＭＳ Ｐ明朝" w:hAnsi="ＭＳ Ｐ明朝"/>
          <w:szCs w:val="21"/>
        </w:rPr>
        <w:t>鈴木秀美[20</w:t>
      </w:r>
      <w:r w:rsidRPr="00C22064">
        <w:rPr>
          <w:rFonts w:ascii="ＭＳ Ｐ明朝" w:eastAsia="ＭＳ Ｐ明朝" w:hAnsi="ＭＳ Ｐ明朝" w:hint="eastAsia"/>
          <w:szCs w:val="21"/>
        </w:rPr>
        <w:t>17</w:t>
      </w:r>
      <w:r w:rsidRPr="00C22064">
        <w:rPr>
          <w:rFonts w:ascii="ＭＳ Ｐ明朝" w:eastAsia="ＭＳ Ｐ明朝" w:hAnsi="ＭＳ Ｐ明朝"/>
          <w:szCs w:val="21"/>
        </w:rPr>
        <w:t>]</w:t>
      </w:r>
      <w:r w:rsidRPr="00C22064">
        <w:rPr>
          <w:rFonts w:ascii="ＭＳ Ｐ明朝" w:eastAsia="ＭＳ Ｐ明朝" w:hAnsi="ＭＳ Ｐ明朝" w:hint="eastAsia"/>
          <w:szCs w:val="21"/>
        </w:rPr>
        <w:t>275頁以下参照。</w:t>
      </w:r>
    </w:p>
  </w:footnote>
  <w:footnote w:id="84">
    <w:p w14:paraId="1E7524DE" w14:textId="4B578518"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内部的多元性については、塩野宏[1989]</w:t>
      </w:r>
      <w:r w:rsidRPr="00C22064">
        <w:rPr>
          <w:rFonts w:ascii="ＭＳ Ｐ明朝" w:eastAsia="ＭＳ Ｐ明朝" w:hAnsi="ＭＳ Ｐ明朝" w:hint="eastAsia"/>
          <w:szCs w:val="21"/>
        </w:rPr>
        <w:t>、鈴木秀美[2015]107頁、</w:t>
      </w:r>
      <w:r w:rsidRPr="00C22064">
        <w:rPr>
          <w:rFonts w:ascii="ＭＳ Ｐ明朝" w:eastAsia="ＭＳ Ｐ明朝" w:hAnsi="ＭＳ Ｐ明朝"/>
          <w:szCs w:val="21"/>
        </w:rPr>
        <w:t>鈴木秀美[20</w:t>
      </w:r>
      <w:r w:rsidRPr="00C22064">
        <w:rPr>
          <w:rFonts w:ascii="ＭＳ Ｐ明朝" w:eastAsia="ＭＳ Ｐ明朝" w:hAnsi="ＭＳ Ｐ明朝" w:hint="eastAsia"/>
          <w:szCs w:val="21"/>
        </w:rPr>
        <w:t>17</w:t>
      </w:r>
      <w:r w:rsidRPr="00C22064">
        <w:rPr>
          <w:rFonts w:ascii="ＭＳ Ｐ明朝" w:eastAsia="ＭＳ Ｐ明朝" w:hAnsi="ＭＳ Ｐ明朝"/>
          <w:szCs w:val="21"/>
        </w:rPr>
        <w:t>]</w:t>
      </w:r>
      <w:r w:rsidRPr="00C22064">
        <w:rPr>
          <w:rFonts w:ascii="ＭＳ Ｐ明朝" w:eastAsia="ＭＳ Ｐ明朝" w:hAnsi="ＭＳ Ｐ明朝" w:hint="eastAsia"/>
          <w:szCs w:val="21"/>
        </w:rPr>
        <w:t>43頁以下、155頁以下、およびそこに所掲の文献を参照。</w:t>
      </w:r>
    </w:p>
  </w:footnote>
  <w:footnote w:id="85">
    <w:p w14:paraId="56E342AF" w14:textId="29CDCBD3"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民放参入後の商業放送と競争法の関係について、春日教測[2011]</w:t>
      </w:r>
      <w:r w:rsidRPr="00C22064">
        <w:rPr>
          <w:rFonts w:ascii="ＭＳ Ｐ明朝" w:eastAsia="ＭＳ Ｐ明朝" w:hAnsi="ＭＳ Ｐ明朝" w:hint="eastAsia"/>
          <w:szCs w:val="21"/>
        </w:rPr>
        <w:t>参照。</w:t>
      </w:r>
    </w:p>
  </w:footnote>
  <w:footnote w:id="86">
    <w:p w14:paraId="1801FAF4" w14:textId="72B95692"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本法については、</w:t>
      </w:r>
      <w:r w:rsidRPr="00C22064">
        <w:rPr>
          <w:rFonts w:ascii="ＭＳ Ｐ明朝" w:eastAsia="ＭＳ Ｐ明朝" w:hAnsi="ＭＳ Ｐ明朝" w:cs="ＭＳ ゴシック" w:hint="eastAsia"/>
          <w:szCs w:val="21"/>
        </w:rPr>
        <w:t>浦部法穂[1974]235</w:t>
      </w:r>
      <w:r w:rsidRPr="00C22064">
        <w:rPr>
          <w:rFonts w:ascii="ＭＳ Ｐ明朝" w:eastAsia="ＭＳ Ｐ明朝" w:hAnsi="ＭＳ Ｐ明朝" w:cs="ＭＳ ゴシック" w:hint="eastAsia"/>
          <w:szCs w:val="21"/>
        </w:rPr>
        <w:t>頁以下,</w:t>
      </w:r>
      <w:bookmarkStart w:id="140" w:name="_Hlk109851610"/>
      <w:r w:rsidRPr="00C22064">
        <w:rPr>
          <w:rFonts w:ascii="ＭＳ Ｐ明朝" w:eastAsia="ＭＳ Ｐ明朝" w:hAnsi="ＭＳ Ｐ明朝" w:cs="ＭＳ ゴシック" w:hint="eastAsia"/>
          <w:szCs w:val="21"/>
        </w:rPr>
        <w:t xml:space="preserve"> </w:t>
      </w:r>
      <w:bookmarkEnd w:id="140"/>
      <w:r w:rsidRPr="00C22064">
        <w:rPr>
          <w:rFonts w:ascii="ＭＳ Ｐ明朝" w:eastAsia="ＭＳ Ｐ明朝" w:hAnsi="ＭＳ Ｐ明朝"/>
          <w:szCs w:val="21"/>
        </w:rPr>
        <w:t>沢田克己</w:t>
      </w:r>
      <w:r w:rsidRPr="00C22064">
        <w:rPr>
          <w:rFonts w:ascii="ＭＳ Ｐ明朝" w:eastAsia="ＭＳ Ｐ明朝" w:hAnsi="ＭＳ Ｐ明朝" w:hint="eastAsia"/>
          <w:szCs w:val="21"/>
        </w:rPr>
        <w:t>[1992]等を参照。</w:t>
      </w:r>
    </w:p>
  </w:footnote>
  <w:footnote w:id="87">
    <w:p w14:paraId="069F541B" w14:textId="3E7B709C"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沢田克己</w:t>
      </w:r>
      <w:r w:rsidRPr="00C22064">
        <w:rPr>
          <w:rFonts w:ascii="ＭＳ Ｐ明朝" w:eastAsia="ＭＳ Ｐ明朝" w:hAnsi="ＭＳ Ｐ明朝" w:hint="eastAsia"/>
          <w:szCs w:val="21"/>
        </w:rPr>
        <w:t>[1992]96</w:t>
      </w:r>
      <w:r w:rsidRPr="00C22064">
        <w:rPr>
          <w:rFonts w:ascii="ＭＳ Ｐ明朝" w:eastAsia="ＭＳ Ｐ明朝" w:hAnsi="ＭＳ Ｐ明朝" w:hint="eastAsia"/>
          <w:szCs w:val="21"/>
        </w:rPr>
        <w:t>頁。</w:t>
      </w:r>
    </w:p>
  </w:footnote>
  <w:footnote w:id="88">
    <w:p w14:paraId="0A9196AA" w14:textId="45AEF476"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同様のことは、一般企業について反トラスト法における「破綻会社の抗弁」として問題になる。日本の独禁法においても、企業結合ガイドラインは「経営状況（業績不振等）</w:t>
      </w:r>
      <w:r w:rsidRPr="00C22064">
        <w:rPr>
          <w:rFonts w:ascii="ＭＳ Ｐ明朝" w:eastAsia="ＭＳ Ｐ明朝" w:hAnsi="ＭＳ Ｐ明朝" w:hint="eastAsia"/>
          <w:szCs w:val="21"/>
        </w:rPr>
        <w:t>」を考慮するとしている。最近の研究として、野﨑光駿[2020]、野﨑光駿[2021]を参照。</w:t>
      </w:r>
    </w:p>
  </w:footnote>
  <w:footnote w:id="89">
    <w:p w14:paraId="3E3A95B0" w14:textId="3E00800A"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本件については、泉水文雄[2020]</w:t>
      </w:r>
      <w:r w:rsidRPr="00C22064">
        <w:rPr>
          <w:rFonts w:ascii="ＭＳ Ｐ明朝" w:eastAsia="ＭＳ Ｐ明朝" w:hAnsi="ＭＳ Ｐ明朝" w:hint="eastAsia"/>
          <w:szCs w:val="21"/>
        </w:rPr>
        <w:t>、滝澤紗矢子[2020]、岩下生知ほか[2020]、永井宏哉ほか[2020]、武田邦宣「2021a」、</w:t>
      </w:r>
      <w:r w:rsidRPr="00C22064">
        <w:rPr>
          <w:rFonts w:ascii="ＭＳ Ｐ明朝" w:eastAsia="ＭＳ Ｐ明朝" w:hAnsi="ＭＳ Ｐ明朝" w:hint="eastAsia"/>
          <w:szCs w:val="21"/>
          <w:shd w:val="clear" w:color="auto" w:fill="FFFFFF"/>
        </w:rPr>
        <w:t>伊永大輔[2021]等を参照。ヤフーニュースにつき、</w:t>
      </w:r>
      <w:r w:rsidRPr="00C22064">
        <w:rPr>
          <w:rFonts w:ascii="ＭＳ Ｐ明朝" w:eastAsia="ＭＳ Ｐ明朝" w:hAnsi="ＭＳ Ｐ明朝"/>
          <w:szCs w:val="21"/>
        </w:rPr>
        <w:t>石戸諭</w:t>
      </w:r>
      <w:r w:rsidRPr="00C22064">
        <w:rPr>
          <w:rFonts w:ascii="ＭＳ Ｐ明朝" w:eastAsia="ＭＳ Ｐ明朝" w:hAnsi="ＭＳ Ｐ明朝" w:hint="eastAsia"/>
          <w:szCs w:val="21"/>
        </w:rPr>
        <w:t>[2019]参照。</w:t>
      </w:r>
    </w:p>
    <w:p w14:paraId="688D6497" w14:textId="77777777" w:rsidR="002C7848" w:rsidRPr="00C22064" w:rsidRDefault="002C7848" w:rsidP="00984C4C">
      <w:pPr>
        <w:pStyle w:val="a8"/>
        <w:rPr>
          <w:rFonts w:ascii="ＭＳ Ｐ明朝" w:eastAsia="ＭＳ Ｐ明朝" w:hAnsi="ＭＳ Ｐ明朝"/>
          <w:szCs w:val="21"/>
        </w:rPr>
      </w:pPr>
    </w:p>
  </w:footnote>
  <w:footnote w:id="90">
    <w:p w14:paraId="55E5DDA5" w14:textId="4C3E7057"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武田邦宣「2021a</w:t>
      </w:r>
      <w:r w:rsidRPr="00C22064">
        <w:rPr>
          <w:rFonts w:ascii="ＭＳ Ｐ明朝" w:eastAsia="ＭＳ Ｐ明朝" w:hAnsi="ＭＳ Ｐ明朝" w:hint="eastAsia"/>
          <w:szCs w:val="21"/>
        </w:rPr>
        <w:t>」4頁。</w:t>
      </w:r>
    </w:p>
  </w:footnote>
  <w:footnote w:id="91">
    <w:p w14:paraId="2FEB5C9D" w14:textId="136287C8" w:rsidR="002C7848" w:rsidRPr="00C22064" w:rsidRDefault="002C7848" w:rsidP="00B9178B">
      <w:pPr>
        <w:pStyle w:val="1"/>
        <w:shd w:val="clear" w:color="auto" w:fill="FFFFFF"/>
        <w:textAlignment w:val="baseline"/>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w:t>
      </w:r>
      <w:r w:rsidRPr="00C22064">
        <w:rPr>
          <w:rStyle w:val="cmnc-middle"/>
          <w:rFonts w:ascii="ＭＳ Ｐ明朝" w:eastAsia="ＭＳ Ｐ明朝" w:hAnsi="ＭＳ Ｐ明朝" w:hint="eastAsia"/>
          <w:szCs w:val="21"/>
        </w:rPr>
        <w:t>グーグル、アマゾン外し</w:t>
      </w:r>
      <w:r w:rsidRPr="00C22064">
        <w:rPr>
          <w:rFonts w:ascii="ＭＳ Ｐ明朝" w:eastAsia="ＭＳ Ｐ明朝" w:hAnsi="ＭＳ Ｐ明朝" w:hint="eastAsia"/>
          <w:szCs w:val="21"/>
        </w:rPr>
        <w:t xml:space="preserve"> 　</w:t>
      </w:r>
      <w:r w:rsidRPr="00C22064">
        <w:rPr>
          <w:rStyle w:val="cmnc-small"/>
          <w:rFonts w:ascii="ＭＳ Ｐ明朝" w:eastAsia="ＭＳ Ｐ明朝" w:hAnsi="ＭＳ Ｐ明朝" w:hint="eastAsia"/>
          <w:szCs w:val="21"/>
        </w:rPr>
        <w:t>ユーチューブ</w:t>
      </w:r>
      <w:r w:rsidR="00B046B7" w:rsidRPr="00C22064">
        <w:rPr>
          <w:rStyle w:val="cmnc-small"/>
          <w:rFonts w:ascii="ＭＳ Ｐ明朝" w:eastAsia="ＭＳ Ｐ明朝" w:hAnsi="ＭＳ Ｐ明朝" w:hint="eastAsia"/>
          <w:szCs w:val="21"/>
        </w:rPr>
        <w:t>閲覧</w:t>
      </w:r>
      <w:r w:rsidRPr="00C22064">
        <w:rPr>
          <w:rStyle w:val="cmnc-small"/>
          <w:rFonts w:ascii="ＭＳ Ｐ明朝" w:eastAsia="ＭＳ Ｐ明朝" w:hAnsi="ＭＳ Ｐ明朝" w:hint="eastAsia"/>
          <w:szCs w:val="21"/>
        </w:rPr>
        <w:t>を遮断、ＡＩスピーカー販売拒否に対抗」201７年12月7日(電子版)日本経済新聞、</w:t>
      </w:r>
      <w:r w:rsidRPr="00C22064">
        <w:rPr>
          <w:rFonts w:ascii="ＭＳ Ｐ明朝" w:eastAsia="ＭＳ Ｐ明朝" w:hAnsi="ＭＳ Ｐ明朝" w:hint="eastAsia"/>
          <w:szCs w:val="21"/>
        </w:rPr>
        <w:t>「アマゾン、競合ＬＩＮＥのＡＩスピーカー販売禁止に　理由示さず…独禁法違反の可能性」、「アマゾンの競合商品販売禁止　露骨な自社優先、日本人の国民性と相いれず　ネット通販シェア拡大の足かせに」2017年11月19日</w:t>
      </w:r>
      <w:r w:rsidRPr="00C22064">
        <w:rPr>
          <w:rStyle w:val="cmnc-small"/>
          <w:rFonts w:ascii="ＭＳ Ｐ明朝" w:eastAsia="ＭＳ Ｐ明朝" w:hAnsi="ＭＳ Ｐ明朝" w:hint="eastAsia"/>
          <w:szCs w:val="21"/>
        </w:rPr>
        <w:t>(電子版)</w:t>
      </w:r>
      <w:r w:rsidRPr="00C22064">
        <w:rPr>
          <w:rFonts w:ascii="ＭＳ Ｐ明朝" w:eastAsia="ＭＳ Ｐ明朝" w:hAnsi="ＭＳ Ｐ明朝" w:hint="eastAsia"/>
          <w:szCs w:val="21"/>
        </w:rPr>
        <w:t>産経新聞</w:t>
      </w:r>
    </w:p>
    <w:p w14:paraId="15B7651A" w14:textId="734CC527" w:rsidR="002C7848" w:rsidRPr="00C22064" w:rsidRDefault="002C7848" w:rsidP="00B9178B">
      <w:pPr>
        <w:pStyle w:val="1"/>
        <w:shd w:val="clear" w:color="auto" w:fill="FFFFFF"/>
        <w:spacing w:after="120"/>
        <w:rPr>
          <w:rStyle w:val="cmnc-small"/>
          <w:rFonts w:ascii="ＭＳ Ｐ明朝" w:eastAsia="ＭＳ Ｐ明朝" w:hAnsi="ＭＳ Ｐ明朝"/>
          <w:b/>
          <w:szCs w:val="21"/>
        </w:rPr>
      </w:pPr>
    </w:p>
    <w:p w14:paraId="68634C74" w14:textId="37AE5264" w:rsidR="002C7848" w:rsidRPr="00C22064" w:rsidRDefault="002C7848">
      <w:pPr>
        <w:pStyle w:val="a8"/>
        <w:rPr>
          <w:rFonts w:ascii="ＭＳ Ｐ明朝" w:eastAsia="ＭＳ Ｐ明朝" w:hAnsi="ＭＳ Ｐ明朝"/>
          <w:szCs w:val="21"/>
        </w:rPr>
      </w:pPr>
    </w:p>
  </w:footnote>
  <w:footnote w:id="92">
    <w:p w14:paraId="33DACF1D" w14:textId="0017E8B8"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これに対し、城俊雄[2022]</w:t>
      </w:r>
      <w:r w:rsidRPr="00C22064">
        <w:rPr>
          <w:rFonts w:ascii="ＭＳ Ｐ明朝" w:eastAsia="ＭＳ Ｐ明朝" w:hAnsi="ＭＳ Ｐ明朝" w:hint="eastAsia"/>
          <w:szCs w:val="21"/>
        </w:rPr>
        <w:t>によると、マーティン・バロン（前ワシントン・ポスト編集主幹）は、「いかなる意味でもアマゾンに関する報道が影響を受けたことはありません。ワシントン・ポストは何度もアマゾンに関する調査報道を行いました。（音声アシスタントのエコーなど）アマゾン製品のプライバシー問題、アマゾンに偽物商品が出品されている実態、反トラスト法や労働環境をめぐる問題など幅広く報じてきました。他の取材対象と同じようにアマゾンを報じてきたことは我々の報道が証明しています」、と述べた。</w:t>
      </w:r>
    </w:p>
  </w:footnote>
  <w:footnote w:id="93">
    <w:p w14:paraId="1F556DF9" w14:textId="556AFD5C"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cs="Segoe UI"/>
          <w:szCs w:val="21"/>
        </w:rPr>
        <w:t>本件については、</w:t>
      </w:r>
      <w:r w:rsidRPr="00C22064">
        <w:rPr>
          <w:rFonts w:ascii="ＭＳ Ｐ明朝" w:eastAsia="ＭＳ Ｐ明朝" w:hAnsi="ＭＳ Ｐ明朝" w:cs="Segoe UI" w:hint="eastAsia"/>
          <w:szCs w:val="21"/>
        </w:rPr>
        <w:t>山田健太[2020]27</w:t>
      </w:r>
      <w:r w:rsidRPr="00C22064">
        <w:rPr>
          <w:rFonts w:ascii="ＭＳ Ｐ明朝" w:eastAsia="ＭＳ Ｐ明朝" w:hAnsi="ＭＳ Ｐ明朝" w:cs="Segoe UI" w:hint="eastAsia"/>
          <w:szCs w:val="21"/>
        </w:rPr>
        <w:t>頁以下、</w:t>
      </w:r>
      <w:r w:rsidRPr="00C22064">
        <w:rPr>
          <w:rFonts w:ascii="ＭＳ Ｐ明朝" w:eastAsia="ＭＳ Ｐ明朝" w:hAnsi="ＭＳ Ｐ明朝"/>
          <w:szCs w:val="21"/>
          <w:shd w:val="clear" w:color="auto" w:fill="FFFFFF"/>
        </w:rPr>
        <w:t>藤代裕之「</w:t>
      </w:r>
      <w:r w:rsidRPr="00C22064">
        <w:rPr>
          <w:rFonts w:ascii="ＭＳ Ｐ明朝" w:eastAsia="ＭＳ Ｐ明朝" w:hAnsi="ＭＳ Ｐ明朝"/>
          <w:szCs w:val="21"/>
        </w:rPr>
        <w:t>プラットフォームを『隠れみの』</w:t>
      </w:r>
      <w:r w:rsidRPr="00C22064">
        <w:rPr>
          <w:rFonts w:ascii="ＭＳ Ｐ明朝" w:eastAsia="ＭＳ Ｐ明朝" w:hAnsi="ＭＳ Ｐ明朝" w:hint="eastAsia"/>
          <w:szCs w:val="21"/>
        </w:rPr>
        <w:t xml:space="preserve"> </w:t>
      </w:r>
      <w:proofErr w:type="spellStart"/>
      <w:r w:rsidRPr="00C22064">
        <w:rPr>
          <w:rFonts w:ascii="ＭＳ Ｐ明朝" w:eastAsia="ＭＳ Ｐ明朝" w:hAnsi="ＭＳ Ｐ明朝"/>
          <w:szCs w:val="21"/>
        </w:rPr>
        <w:t>DeNA</w:t>
      </w:r>
      <w:proofErr w:type="spellEnd"/>
      <w:r w:rsidRPr="00C22064">
        <w:rPr>
          <w:rFonts w:ascii="ＭＳ Ｐ明朝" w:eastAsia="ＭＳ Ｐ明朝" w:hAnsi="ＭＳ Ｐ明朝"/>
          <w:szCs w:val="21"/>
        </w:rPr>
        <w:t>大炎上の本質」日本経済新聞2016年12月8日付け朝刊など</w:t>
      </w:r>
      <w:r w:rsidRPr="00C22064">
        <w:rPr>
          <w:rFonts w:ascii="ＭＳ Ｐ明朝" w:eastAsia="ＭＳ Ｐ明朝" w:hAnsi="ＭＳ Ｐ明朝" w:hint="eastAsia"/>
          <w:szCs w:val="21"/>
        </w:rPr>
        <w:t>参照</w:t>
      </w:r>
      <w:r w:rsidRPr="00C22064">
        <w:rPr>
          <w:rFonts w:ascii="ＭＳ Ｐ明朝" w:eastAsia="ＭＳ Ｐ明朝" w:hAnsi="ＭＳ Ｐ明朝"/>
          <w:szCs w:val="21"/>
        </w:rPr>
        <w:t>。</w:t>
      </w:r>
    </w:p>
  </w:footnote>
  <w:footnote w:id="94">
    <w:p w14:paraId="17E3B365" w14:textId="73AE79FB" w:rsidR="002C7848" w:rsidRPr="00C22064" w:rsidRDefault="002C7848" w:rsidP="00842C9F">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この点については古くから説かれているが、近年のものとして、曽我部真裕[2011]、宍戸常寿[2015]5頁以下、</w:t>
      </w:r>
      <w:bookmarkStart w:id="159" w:name="_Hlk120126765"/>
      <w:r w:rsidRPr="00C22064">
        <w:rPr>
          <w:rFonts w:ascii="ＭＳ Ｐ明朝" w:eastAsia="ＭＳ Ｐ明朝" w:hAnsi="ＭＳ Ｐ明朝"/>
          <w:szCs w:val="21"/>
        </w:rPr>
        <w:t>水谷瑛嗣郎</w:t>
      </w:r>
      <w:r w:rsidRPr="00C22064">
        <w:rPr>
          <w:rFonts w:ascii="ＭＳ Ｐ明朝" w:eastAsia="ＭＳ Ｐ明朝" w:hAnsi="ＭＳ Ｐ明朝" w:hint="eastAsia"/>
          <w:szCs w:val="21"/>
        </w:rPr>
        <w:t>[2020a]</w:t>
      </w:r>
      <w:bookmarkEnd w:id="159"/>
      <w:r w:rsidRPr="00C22064">
        <w:rPr>
          <w:rFonts w:ascii="ＭＳ Ｐ明朝" w:eastAsia="ＭＳ Ｐ明朝" w:hAnsi="ＭＳ Ｐ明朝" w:hint="eastAsia"/>
          <w:szCs w:val="21"/>
        </w:rPr>
        <w:t>等を参照。。</w:t>
      </w:r>
    </w:p>
  </w:footnote>
  <w:footnote w:id="95">
    <w:p w14:paraId="066E1DD5" w14:textId="1D2008DC"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ドイツ連邦憲法裁判所判決</w:t>
      </w:r>
      <w:r w:rsidRPr="00C22064">
        <w:rPr>
          <w:rFonts w:ascii="ＭＳ Ｐ明朝" w:eastAsia="ＭＳ Ｐ明朝" w:hAnsi="ＭＳ Ｐ明朝" w:cs="Century"/>
          <w:szCs w:val="21"/>
        </w:rPr>
        <w:t>2018</w:t>
      </w:r>
      <w:r w:rsidRPr="00C22064">
        <w:rPr>
          <w:rFonts w:ascii="ＭＳ Ｐ明朝" w:eastAsia="ＭＳ Ｐ明朝" w:hAnsi="ＭＳ Ｐ明朝" w:hint="eastAsia"/>
          <w:szCs w:val="21"/>
        </w:rPr>
        <w:t>年</w:t>
      </w:r>
      <w:r w:rsidRPr="00C22064">
        <w:rPr>
          <w:rFonts w:ascii="ＭＳ Ｐ明朝" w:eastAsia="ＭＳ Ｐ明朝" w:hAnsi="ＭＳ Ｐ明朝" w:cs="Century"/>
          <w:szCs w:val="21"/>
        </w:rPr>
        <w:t>7</w:t>
      </w:r>
      <w:r w:rsidRPr="00C22064">
        <w:rPr>
          <w:rFonts w:ascii="ＭＳ Ｐ明朝" w:eastAsia="ＭＳ Ｐ明朝" w:hAnsi="ＭＳ Ｐ明朝" w:hint="eastAsia"/>
          <w:szCs w:val="21"/>
        </w:rPr>
        <w:t>月</w:t>
      </w:r>
      <w:r w:rsidRPr="00C22064">
        <w:rPr>
          <w:rFonts w:ascii="ＭＳ Ｐ明朝" w:eastAsia="ＭＳ Ｐ明朝" w:hAnsi="ＭＳ Ｐ明朝" w:cs="Century"/>
          <w:szCs w:val="21"/>
        </w:rPr>
        <w:t>18</w:t>
      </w:r>
      <w:r w:rsidRPr="00C22064">
        <w:rPr>
          <w:rFonts w:ascii="ＭＳ Ｐ明朝" w:eastAsia="ＭＳ Ｐ明朝" w:hAnsi="ＭＳ Ｐ明朝" w:hint="eastAsia"/>
          <w:szCs w:val="21"/>
        </w:rPr>
        <w:t>日（</w:t>
      </w:r>
      <w:proofErr w:type="spellStart"/>
      <w:r w:rsidRPr="00C22064">
        <w:rPr>
          <w:rFonts w:ascii="ＭＳ Ｐ明朝" w:eastAsia="ＭＳ Ｐ明朝" w:hAnsi="ＭＳ Ｐ明朝" w:cs="Century"/>
          <w:szCs w:val="21"/>
        </w:rPr>
        <w:t>BVerfGE</w:t>
      </w:r>
      <w:proofErr w:type="spellEnd"/>
      <w:r w:rsidRPr="00C22064">
        <w:rPr>
          <w:rFonts w:ascii="ＭＳ Ｐ明朝" w:eastAsia="ＭＳ Ｐ明朝" w:hAnsi="ＭＳ Ｐ明朝" w:cs="Century"/>
          <w:szCs w:val="21"/>
        </w:rPr>
        <w:t xml:space="preserve"> 149, 222</w:t>
      </w:r>
      <w:r w:rsidR="00EB7D07" w:rsidRPr="00C22064">
        <w:rPr>
          <w:rFonts w:ascii="ＭＳ Ｐ明朝" w:eastAsia="ＭＳ Ｐ明朝" w:hAnsi="ＭＳ Ｐ明朝" w:hint="eastAsia"/>
          <w:szCs w:val="21"/>
        </w:rPr>
        <w:t>,</w:t>
      </w:r>
      <w:r w:rsidRPr="00C22064">
        <w:rPr>
          <w:rFonts w:ascii="ＭＳ Ｐ明朝" w:eastAsia="ＭＳ Ｐ明朝" w:hAnsi="ＭＳ Ｐ明朝" w:cs="Century"/>
          <w:szCs w:val="21"/>
        </w:rPr>
        <w:t>Rdnr. 79</w:t>
      </w:r>
      <w:r w:rsidR="00EB7D07" w:rsidRPr="00C22064">
        <w:rPr>
          <w:rFonts w:ascii="ＭＳ Ｐ明朝" w:eastAsia="ＭＳ Ｐ明朝" w:hAnsi="ＭＳ Ｐ明朝" w:cs="Century"/>
          <w:szCs w:val="21"/>
        </w:rPr>
        <w:t>）</w:t>
      </w:r>
      <w:r w:rsidRPr="00C22064">
        <w:rPr>
          <w:rFonts w:ascii="ＭＳ Ｐ明朝" w:eastAsia="ＭＳ Ｐ明朝" w:hAnsi="ＭＳ Ｐ明朝" w:cs="Century" w:hint="eastAsia"/>
          <w:szCs w:val="21"/>
        </w:rPr>
        <w:t>.</w:t>
      </w:r>
      <w:bookmarkStart w:id="161" w:name="_Hlk106283311"/>
      <w:r w:rsidRPr="00C22064">
        <w:rPr>
          <w:rFonts w:ascii="ＭＳ Ｐ明朝" w:eastAsia="ＭＳ Ｐ明朝" w:hAnsi="ＭＳ Ｐ明朝" w:hint="eastAsia"/>
          <w:szCs w:val="21"/>
        </w:rPr>
        <w:t xml:space="preserve"> 杉原周治[2020]</w:t>
      </w:r>
      <w:bookmarkEnd w:id="161"/>
      <w:r w:rsidRPr="00C22064">
        <w:rPr>
          <w:rFonts w:ascii="ＭＳ Ｐ明朝" w:eastAsia="ＭＳ Ｐ明朝" w:hAnsi="ＭＳ Ｐ明朝" w:hint="eastAsia"/>
          <w:szCs w:val="21"/>
        </w:rPr>
        <w:t>74頁による。</w:t>
      </w:r>
    </w:p>
  </w:footnote>
  <w:footnote w:id="96">
    <w:p w14:paraId="6CD00811" w14:textId="5D9322B5" w:rsidR="002C7848" w:rsidRPr="00C22064" w:rsidRDefault="002C7848" w:rsidP="00984C4C">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海野敦史[2020]69頁参照。</w:t>
      </w:r>
    </w:p>
  </w:footnote>
  <w:footnote w:id="97">
    <w:p w14:paraId="4939F40A" w14:textId="7F3ADEFB" w:rsidR="002C7848" w:rsidRPr="00C22064" w:rsidRDefault="002C7848" w:rsidP="00984C4C">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海野敦史[2020]69</w:t>
      </w:r>
      <w:r w:rsidRPr="00C22064">
        <w:rPr>
          <w:rFonts w:ascii="ＭＳ Ｐ明朝" w:eastAsia="ＭＳ Ｐ明朝" w:hAnsi="ＭＳ Ｐ明朝" w:hint="eastAsia"/>
          <w:szCs w:val="21"/>
          <w:lang w:eastAsia="zh-CN"/>
        </w:rPr>
        <w:t>頁。</w:t>
      </w:r>
    </w:p>
  </w:footnote>
  <w:footnote w:id="98">
    <w:p w14:paraId="27322011" w14:textId="465A0EF5"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164" w:name="_Hlk106910196"/>
      <w:bookmarkStart w:id="165" w:name="_Hlk92544519"/>
      <w:r w:rsidRPr="00C22064">
        <w:rPr>
          <w:rFonts w:ascii="ＭＳ Ｐ明朝" w:eastAsia="ＭＳ Ｐ明朝" w:hAnsi="ＭＳ Ｐ明朝"/>
          <w:szCs w:val="21"/>
        </w:rPr>
        <w:t>山本龍彦[2020]</w:t>
      </w:r>
      <w:bookmarkEnd w:id="164"/>
      <w:r w:rsidRPr="00C22064">
        <w:rPr>
          <w:rFonts w:ascii="ＭＳ Ｐ明朝" w:eastAsia="ＭＳ Ｐ明朝" w:hAnsi="ＭＳ Ｐ明朝" w:hint="eastAsia"/>
          <w:szCs w:val="21"/>
        </w:rPr>
        <w:t>、</w:t>
      </w:r>
      <w:r w:rsidRPr="00C22064">
        <w:rPr>
          <w:rFonts w:ascii="ＭＳ Ｐ明朝" w:eastAsia="ＭＳ Ｐ明朝" w:hAnsi="ＭＳ Ｐ明朝"/>
          <w:szCs w:val="21"/>
        </w:rPr>
        <w:t>山本龍彦ほか[2020]</w:t>
      </w:r>
      <w:bookmarkEnd w:id="165"/>
      <w:r w:rsidRPr="00C22064">
        <w:rPr>
          <w:rFonts w:ascii="ＭＳ Ｐ明朝" w:eastAsia="ＭＳ Ｐ明朝" w:hAnsi="ＭＳ Ｐ明朝" w:hint="eastAsia"/>
          <w:szCs w:val="21"/>
        </w:rPr>
        <w:t>、</w:t>
      </w: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[2022]、</w:t>
      </w: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[2022a]、およびそれらが挙げている諸文献を参照。競争法の観点から、</w:t>
      </w:r>
      <w:bookmarkStart w:id="166" w:name="_Hlk115209972"/>
      <w:r w:rsidRPr="00C22064">
        <w:rPr>
          <w:rFonts w:ascii="ＭＳ Ｐ明朝" w:eastAsia="ＭＳ Ｐ明朝" w:hAnsi="ＭＳ Ｐ明朝" w:hint="eastAsia"/>
          <w:szCs w:val="21"/>
        </w:rPr>
        <w:t>武田邦宣[2021]</w:t>
      </w:r>
      <w:bookmarkEnd w:id="166"/>
      <w:r w:rsidRPr="00C22064">
        <w:rPr>
          <w:rFonts w:ascii="ＭＳ Ｐ明朝" w:eastAsia="ＭＳ Ｐ明朝" w:hAnsi="ＭＳ Ｐ明朝" w:hint="eastAsia"/>
          <w:szCs w:val="21"/>
        </w:rPr>
        <w:t>注105）38頁以下参照。</w:t>
      </w:r>
    </w:p>
  </w:footnote>
  <w:footnote w:id="99">
    <w:p w14:paraId="4DE8F805" w14:textId="331ADE4A" w:rsidR="002C7848" w:rsidRPr="00C22064" w:rsidRDefault="002C7848" w:rsidP="00984C4C">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杉原周治[2020]74頁以下参照。</w:t>
      </w:r>
    </w:p>
  </w:footnote>
  <w:footnote w:id="100">
    <w:p w14:paraId="26199803" w14:textId="1F220486"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平和博</w:t>
      </w:r>
      <w:r w:rsidRPr="00C22064">
        <w:rPr>
          <w:rFonts w:ascii="ＭＳ Ｐ明朝" w:eastAsia="ＭＳ Ｐ明朝" w:hAnsi="ＭＳ Ｐ明朝" w:hint="eastAsia"/>
          <w:szCs w:val="21"/>
        </w:rPr>
        <w:t>氏のサイト。</w:t>
      </w:r>
      <w:hyperlink r:id="rId5" w:history="1">
        <w:r w:rsidRPr="00C22064">
          <w:rPr>
            <w:rStyle w:val="ab"/>
            <w:rFonts w:ascii="ＭＳ Ｐ明朝" w:eastAsia="ＭＳ Ｐ明朝" w:hAnsi="ＭＳ Ｐ明朝"/>
            <w:color w:val="auto"/>
            <w:szCs w:val="21"/>
          </w:rPr>
          <w:t>https://kaztaira.wordpress.com</w:t>
        </w:r>
      </w:hyperlink>
    </w:p>
    <w:p w14:paraId="4E1535EB" w14:textId="77777777" w:rsidR="002C7848" w:rsidRPr="00C22064" w:rsidRDefault="002C7848" w:rsidP="00984C4C">
      <w:pPr>
        <w:ind w:left="210"/>
        <w:jc w:val="left"/>
        <w:rPr>
          <w:rFonts w:ascii="ＭＳ Ｐ明朝" w:eastAsia="ＭＳ Ｐ明朝" w:hAnsi="ＭＳ Ｐ明朝"/>
          <w:szCs w:val="21"/>
        </w:rPr>
      </w:pPr>
      <w:r w:rsidRPr="00C22064">
        <w:rPr>
          <w:rFonts w:ascii="ＭＳ Ｐ明朝" w:eastAsia="ＭＳ Ｐ明朝" w:hAnsi="ＭＳ Ｐ明朝"/>
          <w:szCs w:val="21"/>
        </w:rPr>
        <w:t>「フェイスブックがニュースを排除する：2018年、メディアのサバイバルプラン(3)」</w:t>
      </w:r>
    </w:p>
    <w:p w14:paraId="15CABE43" w14:textId="5566A930" w:rsidR="002C7848" w:rsidRPr="00C22064" w:rsidRDefault="00000000" w:rsidP="00984C4C">
      <w:pPr>
        <w:ind w:left="210"/>
        <w:jc w:val="left"/>
        <w:rPr>
          <w:rFonts w:ascii="ＭＳ Ｐ明朝" w:eastAsia="ＭＳ Ｐ明朝" w:hAnsi="ＭＳ Ｐ明朝"/>
          <w:szCs w:val="21"/>
        </w:rPr>
      </w:pPr>
      <w:hyperlink r:id="rId6" w:history="1">
        <w:r w:rsidR="002C7848" w:rsidRPr="00C22064">
          <w:rPr>
            <w:rStyle w:val="ab"/>
            <w:rFonts w:ascii="ＭＳ Ｐ明朝" w:eastAsia="ＭＳ Ｐ明朝" w:hAnsi="ＭＳ Ｐ明朝"/>
            <w:color w:val="auto"/>
            <w:szCs w:val="21"/>
          </w:rPr>
          <w:t>https://kaztaira.wordpress.com/2018/01/13/facebook_de-emphasizing_content_from_publishers/（2022年9</w:t>
        </w:r>
      </w:hyperlink>
      <w:r w:rsidR="002C7848" w:rsidRPr="00C22064">
        <w:rPr>
          <w:rFonts w:ascii="ＭＳ Ｐ明朝" w:eastAsia="ＭＳ Ｐ明朝" w:hAnsi="ＭＳ Ｐ明朝" w:hint="eastAsia"/>
          <w:szCs w:val="21"/>
        </w:rPr>
        <w:t>月20日閲覧）</w:t>
      </w:r>
    </w:p>
  </w:footnote>
  <w:footnote w:id="101">
    <w:p w14:paraId="47F33D2F" w14:textId="39A77A60" w:rsidR="002C7848" w:rsidRPr="00C22064" w:rsidRDefault="002C7848" w:rsidP="00984C4C">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水谷瑛嗣郎[2022]42頁参照。</w:t>
      </w:r>
    </w:p>
  </w:footnote>
  <w:footnote w:id="102">
    <w:p w14:paraId="7FA32FF5" w14:textId="2583A889" w:rsidR="002C7848" w:rsidRPr="00C22064" w:rsidRDefault="002C7848" w:rsidP="00984C4C">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水谷瑛嗣郎[2022]43</w:t>
      </w:r>
      <w:r w:rsidRPr="00C22064">
        <w:rPr>
          <w:rFonts w:ascii="ＭＳ Ｐ明朝" w:eastAsia="ＭＳ Ｐ明朝" w:hAnsi="ＭＳ Ｐ明朝" w:hint="eastAsia"/>
          <w:szCs w:val="21"/>
          <w:lang w:eastAsia="zh-CN"/>
        </w:rPr>
        <w:t>頁、注40参照。</w:t>
      </w:r>
    </w:p>
  </w:footnote>
  <w:footnote w:id="103">
    <w:p w14:paraId="2AA4FDDB" w14:textId="15BDF43C"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山本龍彦[2017]</w:t>
      </w:r>
      <w:r w:rsidRPr="00C22064">
        <w:rPr>
          <w:rFonts w:ascii="ＭＳ Ｐ明朝" w:eastAsia="ＭＳ Ｐ明朝" w:hAnsi="ＭＳ Ｐ明朝" w:hint="eastAsia"/>
          <w:szCs w:val="21"/>
        </w:rPr>
        <w:t>32頁以下。そのほか、</w:t>
      </w: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[2016]、</w:t>
      </w:r>
      <w:r w:rsidRPr="00C22064">
        <w:rPr>
          <w:rFonts w:ascii="ＭＳ Ｐ明朝" w:eastAsia="ＭＳ Ｐ明朝" w:hAnsi="ＭＳ Ｐ明朝"/>
          <w:strike/>
          <w:szCs w:val="21"/>
        </w:rPr>
        <w:t>山本龍彦（編）</w:t>
      </w:r>
      <w:r w:rsidRPr="00C22064">
        <w:rPr>
          <w:rFonts w:ascii="ＭＳ Ｐ明朝" w:eastAsia="ＭＳ Ｐ明朝" w:hAnsi="ＭＳ Ｐ明朝" w:hint="eastAsia"/>
          <w:strike/>
          <w:szCs w:val="21"/>
        </w:rPr>
        <w:t>[2018]、</w:t>
      </w:r>
      <w:r w:rsidRPr="00C22064">
        <w:rPr>
          <w:rFonts w:ascii="ＭＳ Ｐ明朝" w:eastAsia="ＭＳ Ｐ明朝" w:hAnsi="ＭＳ Ｐ明朝"/>
          <w:szCs w:val="21"/>
        </w:rPr>
        <w:t>山本龍彦[2020]</w:t>
      </w:r>
      <w:r w:rsidRPr="00C22064">
        <w:rPr>
          <w:rFonts w:ascii="ＭＳ Ｐ明朝" w:eastAsia="ＭＳ Ｐ明朝" w:hAnsi="ＭＳ Ｐ明朝" w:hint="eastAsia"/>
          <w:szCs w:val="21"/>
        </w:rPr>
        <w:t>、</w:t>
      </w:r>
      <w:r w:rsidRPr="00C22064">
        <w:rPr>
          <w:rFonts w:ascii="ＭＳ Ｐ明朝" w:eastAsia="ＭＳ Ｐ明朝" w:hAnsi="ＭＳ Ｐ明朝"/>
          <w:szCs w:val="21"/>
        </w:rPr>
        <w:t>山本龍彦ほか[2020]</w:t>
      </w:r>
      <w:r w:rsidRPr="00C22064">
        <w:rPr>
          <w:rFonts w:ascii="ＭＳ Ｐ明朝" w:eastAsia="ＭＳ Ｐ明朝" w:hAnsi="ＭＳ Ｐ明朝" w:hint="eastAsia"/>
          <w:szCs w:val="21"/>
        </w:rPr>
        <w:t>、</w:t>
      </w:r>
      <w:bookmarkStart w:id="184" w:name="_Hlk114586020"/>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[2022]</w:t>
      </w:r>
      <w:bookmarkEnd w:id="184"/>
      <w:r w:rsidRPr="00C22064">
        <w:rPr>
          <w:rFonts w:ascii="ＭＳ Ｐ明朝" w:eastAsia="ＭＳ Ｐ明朝" w:hAnsi="ＭＳ Ｐ明朝" w:hint="eastAsia"/>
          <w:szCs w:val="21"/>
        </w:rPr>
        <w:t>、</w:t>
      </w: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[2022a]等を参照。</w:t>
      </w:r>
    </w:p>
  </w:footnote>
  <w:footnote w:id="104">
    <w:p w14:paraId="0CE6DE49" w14:textId="23BDE68E"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[2022a]74</w:t>
      </w:r>
      <w:r w:rsidRPr="00C22064">
        <w:rPr>
          <w:rFonts w:ascii="ＭＳ Ｐ明朝" w:eastAsia="ＭＳ Ｐ明朝" w:hAnsi="ＭＳ Ｐ明朝" w:hint="eastAsia"/>
          <w:szCs w:val="21"/>
        </w:rPr>
        <w:t>頁。</w:t>
      </w:r>
    </w:p>
  </w:footnote>
  <w:footnote w:id="105">
    <w:p w14:paraId="2D0F0675" w14:textId="1EB45FE4"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[2022a]77</w:t>
      </w:r>
      <w:r w:rsidRPr="00C22064">
        <w:rPr>
          <w:rFonts w:ascii="ＭＳ Ｐ明朝" w:eastAsia="ＭＳ Ｐ明朝" w:hAnsi="ＭＳ Ｐ明朝" w:hint="eastAsia"/>
          <w:szCs w:val="21"/>
        </w:rPr>
        <w:t>頁。</w:t>
      </w:r>
    </w:p>
  </w:footnote>
  <w:footnote w:id="106">
    <w:p w14:paraId="5B8E3B8B" w14:textId="22CD115C"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これと類似の概念である、「取引の自由」に関する私の旧稿は、正田彬[1980]</w:t>
      </w:r>
      <w:r w:rsidRPr="00C22064">
        <w:rPr>
          <w:rFonts w:ascii="ＭＳ Ｐ明朝" w:eastAsia="ＭＳ Ｐ明朝" w:hAnsi="ＭＳ Ｐ明朝" w:hint="eastAsia"/>
          <w:szCs w:val="21"/>
        </w:rPr>
        <w:t>の所説を基礎として構成したものである（</w:t>
      </w:r>
      <w:bookmarkStart w:id="188" w:name="_Hlk108106600"/>
      <w:r w:rsidRPr="00C22064">
        <w:rPr>
          <w:rFonts w:ascii="ＭＳ Ｐ明朝" w:eastAsia="ＭＳ Ｐ明朝" w:hAnsi="ＭＳ Ｐ明朝" w:hint="eastAsia"/>
          <w:szCs w:val="21"/>
        </w:rPr>
        <w:t>舟田[2009]</w:t>
      </w:r>
      <w:bookmarkEnd w:id="188"/>
      <w:r w:rsidRPr="00C22064">
        <w:rPr>
          <w:rFonts w:ascii="ＭＳ Ｐ明朝" w:eastAsia="ＭＳ Ｐ明朝" w:hAnsi="ＭＳ Ｐ明朝" w:hint="eastAsia"/>
          <w:szCs w:val="21"/>
        </w:rPr>
        <w:t>。初出は1984</w:t>
      </w:r>
      <w:r w:rsidRPr="00C22064">
        <w:rPr>
          <w:rFonts w:ascii="ＭＳ Ｐ明朝" w:eastAsia="ＭＳ Ｐ明朝" w:hAnsi="ＭＳ Ｐ明朝" w:hint="eastAsia"/>
          <w:strike/>
          <w:szCs w:val="21"/>
        </w:rPr>
        <w:t>年</w:t>
      </w:r>
      <w:r w:rsidRPr="00C22064">
        <w:rPr>
          <w:rFonts w:ascii="ＭＳ Ｐ明朝" w:eastAsia="ＭＳ Ｐ明朝" w:hAnsi="ＭＳ Ｐ明朝" w:hint="eastAsia"/>
          <w:szCs w:val="21"/>
        </w:rPr>
        <w:t>）。この「取引の自由」と自己決定については、舟田[2014-20](4)-(6)を参照。</w:t>
      </w:r>
    </w:p>
  </w:footnote>
  <w:footnote w:id="107">
    <w:p w14:paraId="4A97DF43" w14:textId="21964330"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190" w:name="_Hlk108104469"/>
      <w:r w:rsidRPr="00C22064">
        <w:rPr>
          <w:rFonts w:ascii="ＭＳ Ｐ明朝" w:eastAsia="ＭＳ Ｐ明朝" w:hAnsi="ＭＳ Ｐ明朝" w:hint="eastAsia"/>
          <w:szCs w:val="21"/>
        </w:rPr>
        <w:t>差し当たり、根岸＝舟田[2015]</w:t>
      </w:r>
      <w:bookmarkEnd w:id="190"/>
      <w:r w:rsidRPr="00C22064">
        <w:rPr>
          <w:rFonts w:ascii="ＭＳ Ｐ明朝" w:eastAsia="ＭＳ Ｐ明朝" w:hAnsi="ＭＳ Ｐ明朝" w:hint="eastAsia"/>
          <w:szCs w:val="21"/>
        </w:rPr>
        <w:t>227</w:t>
      </w:r>
      <w:r w:rsidRPr="00C22064">
        <w:rPr>
          <w:rFonts w:ascii="ＭＳ Ｐ明朝" w:eastAsia="ＭＳ Ｐ明朝" w:hAnsi="ＭＳ Ｐ明朝" w:hint="eastAsia"/>
          <w:szCs w:val="21"/>
        </w:rPr>
        <w:t>頁以下を参照。</w:t>
      </w:r>
    </w:p>
  </w:footnote>
  <w:footnote w:id="108">
    <w:p w14:paraId="763F1EEA" w14:textId="3FB1CE95"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舟田[2014-20]（4）</w:t>
      </w:r>
      <w:r w:rsidRPr="00C22064">
        <w:rPr>
          <w:rFonts w:ascii="ＭＳ Ｐ明朝" w:eastAsia="ＭＳ Ｐ明朝" w:hAnsi="ＭＳ Ｐ明朝" w:hint="eastAsia"/>
          <w:szCs w:val="21"/>
        </w:rPr>
        <w:t>、（6）</w:t>
      </w:r>
      <w:r w:rsidRPr="00C22064">
        <w:rPr>
          <w:rFonts w:ascii="ＭＳ Ｐ明朝" w:eastAsia="ＭＳ Ｐ明朝" w:hAnsi="ＭＳ Ｐ明朝" w:hint="eastAsia"/>
          <w:strike/>
          <w:szCs w:val="21"/>
        </w:rPr>
        <w:t>等</w:t>
      </w:r>
      <w:r w:rsidRPr="00C22064">
        <w:rPr>
          <w:rFonts w:ascii="ＭＳ Ｐ明朝" w:eastAsia="ＭＳ Ｐ明朝" w:hAnsi="ＭＳ Ｐ明朝" w:hint="eastAsia"/>
          <w:szCs w:val="21"/>
        </w:rPr>
        <w:t>を参照。</w:t>
      </w:r>
    </w:p>
  </w:footnote>
  <w:footnote w:id="109">
    <w:p w14:paraId="40FC5CA7" w14:textId="48E6D8AF"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武田邦宣[2021]30頁。</w:t>
      </w:r>
    </w:p>
  </w:footnote>
  <w:footnote w:id="110">
    <w:p w14:paraId="5D1273C2" w14:textId="77777777" w:rsidR="002C7848" w:rsidRPr="00C22064" w:rsidRDefault="002C7848" w:rsidP="00DB5789">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以上のことは、多くの論者が説いている。ここでは、東條吉純[2021]2</w:t>
      </w:r>
      <w:r w:rsidRPr="00C22064">
        <w:rPr>
          <w:rFonts w:ascii="ＭＳ Ｐ明朝" w:eastAsia="ＭＳ Ｐ明朝" w:hAnsi="ＭＳ Ｐ明朝" w:hint="eastAsia"/>
          <w:szCs w:val="21"/>
        </w:rPr>
        <w:t>頁以下を参考に述べた。</w:t>
      </w:r>
    </w:p>
  </w:footnote>
  <w:footnote w:id="111">
    <w:p w14:paraId="3A674A53" w14:textId="4E39FD2C"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自己優遇については、東條吉純[2021]</w:t>
      </w:r>
      <w:r w:rsidRPr="00C22064">
        <w:rPr>
          <w:rFonts w:ascii="ＭＳ Ｐ明朝" w:eastAsia="ＭＳ Ｐ明朝" w:hAnsi="ＭＳ Ｐ明朝" w:hint="eastAsia"/>
          <w:szCs w:val="21"/>
        </w:rPr>
        <w:t>、武田邦宣[2021]、</w:t>
      </w:r>
      <w:r w:rsidRPr="00C22064">
        <w:rPr>
          <w:rFonts w:ascii="ＭＳ Ｐ明朝" w:eastAsia="ＭＳ Ｐ明朝" w:hAnsi="ＭＳ Ｐ明朝"/>
          <w:szCs w:val="21"/>
        </w:rPr>
        <w:t>和久井</w:t>
      </w:r>
      <w:r w:rsidRPr="00C22064">
        <w:rPr>
          <w:rFonts w:ascii="ＭＳ Ｐ明朝" w:eastAsia="ＭＳ Ｐ明朝" w:hAnsi="ＭＳ Ｐ明朝" w:hint="eastAsia"/>
          <w:szCs w:val="21"/>
        </w:rPr>
        <w:t>理子[2022]等を参照。</w:t>
      </w:r>
    </w:p>
  </w:footnote>
  <w:footnote w:id="112">
    <w:p w14:paraId="31948BD6" w14:textId="2DF8FA01"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EU</w:t>
      </w:r>
      <w:r w:rsidRPr="00C22064">
        <w:rPr>
          <w:rFonts w:ascii="ＭＳ Ｐ明朝" w:eastAsia="ＭＳ Ｐ明朝" w:hAnsi="ＭＳ Ｐ明朝" w:hint="eastAsia"/>
          <w:szCs w:val="21"/>
        </w:rPr>
        <w:t>委員会決定2017年6月27日＝</w:t>
      </w:r>
      <w:r w:rsidRPr="00C22064">
        <w:rPr>
          <w:rFonts w:ascii="ＭＳ Ｐ明朝" w:eastAsia="ＭＳ Ｐ明朝" w:hAnsi="ＭＳ Ｐ明朝"/>
          <w:szCs w:val="21"/>
        </w:rPr>
        <w:t xml:space="preserve">European Commission. Google Search (Shopping) AT. 39740 </w:t>
      </w:r>
      <w:r w:rsidRPr="00C22064">
        <w:rPr>
          <w:rFonts w:ascii="ＭＳ Ｐ明朝" w:eastAsia="ＭＳ Ｐ明朝" w:hAnsi="ＭＳ Ｐ明朝" w:cs="ＭＳ明朝" w:hint="eastAsia"/>
          <w:kern w:val="0"/>
          <w:szCs w:val="21"/>
        </w:rPr>
        <w:t>;</w:t>
      </w:r>
      <w:r w:rsidRPr="00C22064">
        <w:rPr>
          <w:rFonts w:ascii="ＭＳ Ｐ明朝" w:eastAsia="ＭＳ Ｐ明朝" w:hAnsi="ＭＳ Ｐ明朝" w:cs="ＭＳ明朝"/>
          <w:kern w:val="0"/>
          <w:szCs w:val="21"/>
        </w:rPr>
        <w:t xml:space="preserve"> </w:t>
      </w:r>
      <w:r w:rsidRPr="00C22064">
        <w:rPr>
          <w:rFonts w:ascii="ＭＳ Ｐ明朝" w:eastAsia="ＭＳ Ｐ明朝" w:hAnsi="ＭＳ Ｐ明朝" w:hint="eastAsia"/>
          <w:szCs w:val="21"/>
        </w:rPr>
        <w:t>一般裁判所判決2021年3月25日＝</w:t>
      </w:r>
      <w:r w:rsidRPr="00C22064">
        <w:rPr>
          <w:rFonts w:ascii="ＭＳ Ｐ明朝" w:eastAsia="ＭＳ Ｐ明朝" w:hAnsi="ＭＳ Ｐ明朝"/>
          <w:szCs w:val="21"/>
        </w:rPr>
        <w:t xml:space="preserve"> </w:t>
      </w:r>
      <w:r w:rsidRPr="00C22064">
        <w:rPr>
          <w:rFonts w:ascii="ＭＳ Ｐ明朝" w:eastAsia="ＭＳ Ｐ明朝" w:hAnsi="ＭＳ Ｐ明朝" w:cs="ＭＳ明朝"/>
          <w:kern w:val="0"/>
          <w:szCs w:val="21"/>
        </w:rPr>
        <w:t xml:space="preserve">Google and Alphabet v Commission T-612/17.  (Google Shopping) </w:t>
      </w:r>
      <w:r w:rsidRPr="00C22064">
        <w:rPr>
          <w:rFonts w:ascii="ＭＳ Ｐ明朝" w:eastAsia="ＭＳ Ｐ明朝" w:hAnsi="ＭＳ Ｐ明朝" w:cs="ＭＳ明朝" w:hint="eastAsia"/>
          <w:kern w:val="0"/>
          <w:szCs w:val="21"/>
        </w:rPr>
        <w:t>.</w:t>
      </w:r>
      <w:r w:rsidRPr="00C22064">
        <w:rPr>
          <w:rFonts w:ascii="ＭＳ Ｐ明朝" w:eastAsia="ＭＳ Ｐ明朝" w:hAnsi="ＭＳ Ｐ明朝" w:cs="ＭＳ明朝"/>
          <w:kern w:val="0"/>
          <w:szCs w:val="21"/>
        </w:rPr>
        <w:t xml:space="preserve"> </w:t>
      </w:r>
      <w:r w:rsidRPr="00C22064">
        <w:rPr>
          <w:rFonts w:ascii="ＭＳ Ｐ明朝" w:eastAsia="ＭＳ Ｐ明朝" w:hAnsi="ＭＳ Ｐ明朝" w:cs="ＭＳ明朝" w:hint="eastAsia"/>
          <w:kern w:val="0"/>
          <w:szCs w:val="21"/>
        </w:rPr>
        <w:t>同事件については、</w:t>
      </w:r>
      <w:r w:rsidRPr="00C22064">
        <w:rPr>
          <w:rFonts w:ascii="ＭＳ Ｐ明朝" w:eastAsia="ＭＳ Ｐ明朝" w:hAnsi="ＭＳ Ｐ明朝" w:hint="eastAsia"/>
          <w:szCs w:val="21"/>
        </w:rPr>
        <w:t>齊藤高広[2014]、中島美香[2018]、柴田潤子[2017]、柴田潤子[2019]、柴田潤子[2022]、</w:t>
      </w:r>
      <w:r w:rsidRPr="00C22064">
        <w:rPr>
          <w:rFonts w:ascii="ＭＳ Ｐ明朝" w:eastAsia="ＭＳ Ｐ明朝" w:hAnsi="ＭＳ Ｐ明朝" w:cs="ＭＳ明朝" w:hint="eastAsia"/>
          <w:kern w:val="0"/>
          <w:szCs w:val="21"/>
        </w:rPr>
        <w:t>前注111掲記の諸文献</w:t>
      </w:r>
      <w:r w:rsidRPr="00C22064">
        <w:rPr>
          <w:rFonts w:ascii="ＭＳ Ｐ明朝" w:eastAsia="ＭＳ Ｐ明朝" w:hAnsi="ＭＳ Ｐ明朝" w:hint="eastAsia"/>
          <w:szCs w:val="21"/>
        </w:rPr>
        <w:t>等を参照。</w:t>
      </w:r>
    </w:p>
  </w:footnote>
  <w:footnote w:id="113">
    <w:p w14:paraId="439A6D50" w14:textId="794665A2" w:rsidR="002C7848" w:rsidRPr="00C22064" w:rsidRDefault="002C7848" w:rsidP="006D247E">
      <w:pPr>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柴田潤子[2022]61頁参照。公取委サイトに欧州一般裁判所判決の概要が掲載されている。</w:t>
      </w:r>
      <w:r w:rsidR="00000000">
        <w:fldChar w:fldCharType="begin"/>
      </w:r>
      <w:r w:rsidR="00000000">
        <w:instrText>HYPERLINK "https://www.jftc.go.jp/kokusai/kaigaiugoki/eu/2022eu/202201eu.html"</w:instrText>
      </w:r>
      <w:r w:rsidR="00000000">
        <w:fldChar w:fldCharType="separate"/>
      </w:r>
      <w:r w:rsidRPr="00C22064">
        <w:rPr>
          <w:rStyle w:val="ab"/>
          <w:rFonts w:ascii="ＭＳ Ｐ明朝" w:eastAsia="ＭＳ Ｐ明朝" w:hAnsi="ＭＳ Ｐ明朝"/>
          <w:color w:val="auto"/>
          <w:szCs w:val="21"/>
          <w:u w:val="none"/>
        </w:rPr>
        <w:t>https://www.jftc.go.jp/kokusai/kaigaiugoki/eu/2022eu/202201eu.html</w:t>
      </w:r>
      <w:r w:rsidR="00000000">
        <w:rPr>
          <w:rStyle w:val="ab"/>
          <w:rFonts w:ascii="ＭＳ Ｐ明朝" w:eastAsia="ＭＳ Ｐ明朝" w:hAnsi="ＭＳ Ｐ明朝"/>
          <w:color w:val="auto"/>
          <w:szCs w:val="21"/>
          <w:u w:val="none"/>
        </w:rPr>
        <w:fldChar w:fldCharType="end"/>
      </w:r>
    </w:p>
  </w:footnote>
  <w:footnote w:id="114">
    <w:p w14:paraId="02019639" w14:textId="4BAB92EC"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柴田潤子</w:t>
      </w:r>
      <w:r w:rsidRPr="00C22064">
        <w:rPr>
          <w:rFonts w:ascii="ＭＳ Ｐ明朝" w:eastAsia="ＭＳ Ｐ明朝" w:hAnsi="ＭＳ Ｐ明朝" w:hint="eastAsia"/>
          <w:szCs w:val="21"/>
        </w:rPr>
        <w:t xml:space="preserve">[2021], </w:t>
      </w:r>
      <w:bookmarkStart w:id="198" w:name="_Hlk115538591"/>
      <w:r w:rsidRPr="00C22064">
        <w:rPr>
          <w:rFonts w:ascii="ＭＳ Ｐ明朝" w:eastAsia="ＭＳ Ｐ明朝" w:hAnsi="ＭＳ Ｐ明朝" w:hint="eastAsia"/>
          <w:szCs w:val="21"/>
        </w:rPr>
        <w:t>島村健太郎[2021]</w:t>
      </w:r>
      <w:bookmarkEnd w:id="198"/>
      <w:r w:rsidRPr="00C22064">
        <w:rPr>
          <w:rFonts w:ascii="ＭＳ Ｐ明朝" w:eastAsia="ＭＳ Ｐ明朝" w:hAnsi="ＭＳ Ｐ明朝" w:hint="eastAsia"/>
          <w:szCs w:val="21"/>
        </w:rPr>
        <w:t>、島村健太郎[2022]を参照。</w:t>
      </w:r>
    </w:p>
  </w:footnote>
  <w:footnote w:id="115">
    <w:p w14:paraId="633C2B47" w14:textId="10304C11"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詳細は、</w:t>
      </w:r>
      <w:r w:rsidRPr="00C22064">
        <w:rPr>
          <w:rFonts w:ascii="ＭＳ Ｐ明朝" w:eastAsia="ＭＳ Ｐ明朝" w:hAnsi="ＭＳ Ｐ明朝"/>
          <w:szCs w:val="21"/>
        </w:rPr>
        <w:t>柴田潤子</w:t>
      </w:r>
      <w:r w:rsidRPr="00C22064">
        <w:rPr>
          <w:rFonts w:ascii="ＭＳ Ｐ明朝" w:eastAsia="ＭＳ Ｐ明朝" w:hAnsi="ＭＳ Ｐ明朝" w:hint="eastAsia"/>
          <w:szCs w:val="21"/>
        </w:rPr>
        <w:t>[2020]</w:t>
      </w:r>
      <w:r w:rsidRPr="00C22064">
        <w:rPr>
          <w:rFonts w:ascii="ＭＳ Ｐ明朝" w:eastAsia="ＭＳ Ｐ明朝" w:hAnsi="ＭＳ Ｐ明朝" w:hint="eastAsia"/>
          <w:szCs w:val="21"/>
        </w:rPr>
        <w:t>、</w:t>
      </w:r>
      <w:r w:rsidRPr="00C22064">
        <w:rPr>
          <w:rFonts w:ascii="ＭＳ Ｐ明朝" w:eastAsia="ＭＳ Ｐ明朝" w:hAnsi="ＭＳ Ｐ明朝"/>
          <w:szCs w:val="21"/>
        </w:rPr>
        <w:t>柴田潤子</w:t>
      </w:r>
      <w:r w:rsidRPr="00C22064">
        <w:rPr>
          <w:rFonts w:ascii="ＭＳ Ｐ明朝" w:eastAsia="ＭＳ Ｐ明朝" w:hAnsi="ＭＳ Ｐ明朝" w:hint="eastAsia"/>
          <w:szCs w:val="21"/>
        </w:rPr>
        <w:t>[2021]、</w:t>
      </w:r>
      <w:bookmarkStart w:id="207" w:name="_Hlk115538057"/>
      <w:r w:rsidRPr="00C22064">
        <w:rPr>
          <w:rFonts w:ascii="ＭＳ Ｐ明朝" w:eastAsia="ＭＳ Ｐ明朝" w:hAnsi="ＭＳ Ｐ明朝" w:hint="eastAsia"/>
          <w:szCs w:val="21"/>
        </w:rPr>
        <w:t>島村健太郎[2021]</w:t>
      </w:r>
      <w:bookmarkEnd w:id="207"/>
      <w:r w:rsidRPr="00C22064">
        <w:rPr>
          <w:rFonts w:ascii="ＭＳ Ｐ明朝" w:eastAsia="ＭＳ Ｐ明朝" w:hAnsi="ＭＳ Ｐ明朝" w:hint="eastAsia"/>
          <w:szCs w:val="21"/>
        </w:rPr>
        <w:t>、舟田[2021]等を参照。</w:t>
      </w:r>
    </w:p>
  </w:footnote>
  <w:footnote w:id="116">
    <w:p w14:paraId="4F733856" w14:textId="1344088E" w:rsidR="002C7848" w:rsidRPr="00C22064" w:rsidRDefault="002C7848" w:rsidP="003B2DA4">
      <w:pPr>
        <w:rPr>
          <w:rFonts w:ascii="ＭＳ Ｐ明朝" w:eastAsia="ＭＳ Ｐ明朝" w:hAnsi="ＭＳ Ｐ明朝"/>
          <w:szCs w:val="21"/>
          <w:lang w:val="de-DE"/>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cs="Arial"/>
          <w:kern w:val="0"/>
          <w:szCs w:val="21"/>
          <w:lang w:val="de-DE"/>
        </w:rPr>
        <w:t xml:space="preserve"> </w:t>
      </w:r>
      <w:r w:rsidRPr="00C22064">
        <w:rPr>
          <w:rFonts w:ascii="ＭＳ Ｐ明朝" w:eastAsia="ＭＳ Ｐ明朝" w:hAnsi="ＭＳ Ｐ明朝" w:cs="Arial"/>
          <w:kern w:val="0"/>
          <w:szCs w:val="21"/>
          <w:lang w:val="de-DE"/>
        </w:rPr>
        <w:t>Bunte/ Stancke[2022]</w:t>
      </w:r>
      <w:r w:rsidRPr="00C22064">
        <w:rPr>
          <w:rFonts w:ascii="ＭＳ Ｐ明朝" w:eastAsia="ＭＳ Ｐ明朝" w:hAnsi="ＭＳ Ｐ明朝"/>
          <w:szCs w:val="21"/>
          <w:lang w:val="de-DE"/>
        </w:rPr>
        <w:t xml:space="preserve"> § 9,</w:t>
      </w:r>
      <w:r w:rsidRPr="00C22064">
        <w:rPr>
          <w:rFonts w:ascii="ＭＳ Ｐ明朝" w:eastAsia="ＭＳ Ｐ明朝" w:hAnsi="ＭＳ Ｐ明朝" w:cs="Arial"/>
          <w:kern w:val="0"/>
          <w:szCs w:val="21"/>
          <w:lang w:val="de-DE"/>
        </w:rPr>
        <w:t>Rn.68</w:t>
      </w:r>
    </w:p>
  </w:footnote>
  <w:footnote w:id="117">
    <w:p w14:paraId="761F6C75" w14:textId="63EF6965" w:rsidR="002C7848" w:rsidRPr="00C22064" w:rsidRDefault="002C7848">
      <w:pPr>
        <w:pStyle w:val="a8"/>
        <w:rPr>
          <w:rFonts w:ascii="ＭＳ Ｐ明朝" w:eastAsia="ＭＳ Ｐ明朝" w:hAnsi="ＭＳ Ｐ明朝"/>
          <w:szCs w:val="21"/>
          <w:lang w:val="de-DE"/>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cs="Arial"/>
          <w:kern w:val="0"/>
          <w:szCs w:val="21"/>
          <w:lang w:val="de-DE"/>
        </w:rPr>
        <w:t xml:space="preserve"> </w:t>
      </w:r>
      <w:r w:rsidRPr="00C22064">
        <w:rPr>
          <w:rFonts w:ascii="ＭＳ Ｐ明朝" w:eastAsia="ＭＳ Ｐ明朝" w:hAnsi="ＭＳ Ｐ明朝" w:cs="Arial"/>
          <w:kern w:val="0"/>
          <w:szCs w:val="21"/>
          <w:lang w:val="de-DE"/>
        </w:rPr>
        <w:t>Emmerich/ Lange[2021]</w:t>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lang w:val="de-DE"/>
        </w:rPr>
        <w:t>26,Rn.43</w:t>
      </w:r>
    </w:p>
  </w:footnote>
  <w:footnote w:id="118">
    <w:p w14:paraId="6F3B660E" w14:textId="7EEAC588" w:rsidR="002C7848" w:rsidRPr="00C22064" w:rsidRDefault="002C7848">
      <w:pPr>
        <w:pStyle w:val="a8"/>
        <w:rPr>
          <w:rFonts w:ascii="ＭＳ Ｐ明朝" w:eastAsia="ＭＳ Ｐ明朝" w:hAnsi="ＭＳ Ｐ明朝"/>
          <w:szCs w:val="21"/>
          <w:lang w:val="de-DE"/>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lang w:val="de-DE"/>
        </w:rPr>
        <w:t xml:space="preserve"> </w:t>
      </w:r>
      <w:r w:rsidRPr="00C22064">
        <w:rPr>
          <w:rFonts w:ascii="ＭＳ Ｐ明朝" w:eastAsia="ＭＳ Ｐ明朝" w:hAnsi="ＭＳ Ｐ明朝"/>
          <w:szCs w:val="21"/>
          <w:lang w:val="de-DE"/>
        </w:rPr>
        <w:t xml:space="preserve"> </w:t>
      </w:r>
      <w:r w:rsidRPr="00C22064">
        <w:rPr>
          <w:rFonts w:ascii="ＭＳ Ｐ明朝" w:eastAsia="ＭＳ Ｐ明朝" w:hAnsi="ＭＳ Ｐ明朝" w:cs="Arial"/>
          <w:kern w:val="0"/>
          <w:szCs w:val="21"/>
          <w:lang w:val="de-DE"/>
        </w:rPr>
        <w:t>Bunte/ Stancke[2022]</w:t>
      </w:r>
      <w:r w:rsidRPr="00C22064">
        <w:rPr>
          <w:rFonts w:ascii="ＭＳ Ｐ明朝" w:eastAsia="ＭＳ Ｐ明朝" w:hAnsi="ＭＳ Ｐ明朝"/>
          <w:szCs w:val="21"/>
          <w:lang w:val="de-DE"/>
        </w:rPr>
        <w:t xml:space="preserve"> § 9,</w:t>
      </w:r>
      <w:r w:rsidRPr="00C22064">
        <w:rPr>
          <w:rFonts w:ascii="ＭＳ Ｐ明朝" w:eastAsia="ＭＳ Ｐ明朝" w:hAnsi="ＭＳ Ｐ明朝" w:cs="Arial"/>
          <w:kern w:val="0"/>
          <w:szCs w:val="21"/>
          <w:lang w:val="de-DE"/>
        </w:rPr>
        <w:t xml:space="preserve"> Rn.</w:t>
      </w:r>
      <w:r w:rsidRPr="00C22064">
        <w:rPr>
          <w:rFonts w:ascii="ＭＳ Ｐ明朝" w:eastAsia="ＭＳ Ｐ明朝" w:hAnsi="ＭＳ Ｐ明朝" w:cs="Arial" w:hint="eastAsia"/>
          <w:kern w:val="0"/>
          <w:szCs w:val="21"/>
          <w:lang w:val="de-DE"/>
        </w:rPr>
        <w:t>183,</w:t>
      </w:r>
      <w:r w:rsidRPr="00C22064">
        <w:rPr>
          <w:rFonts w:ascii="ＭＳ Ｐ明朝" w:eastAsia="ＭＳ Ｐ明朝" w:hAnsi="ＭＳ Ｐ明朝" w:hint="eastAsia"/>
          <w:szCs w:val="21"/>
          <w:lang w:val="de-DE"/>
        </w:rPr>
        <w:t>Anm.362</w:t>
      </w:r>
    </w:p>
  </w:footnote>
  <w:footnote w:id="119">
    <w:p w14:paraId="6BF6597C" w14:textId="01B39A66"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公取委「デジタル市場における競争政策に関する研究会報告書　アルゴリズム／</w:t>
      </w:r>
      <w:r w:rsidRPr="00C22064">
        <w:rPr>
          <w:rFonts w:ascii="ＭＳ Ｐ明朝" w:eastAsia="ＭＳ Ｐ明朝" w:hAnsi="ＭＳ Ｐ明朝"/>
          <w:szCs w:val="21"/>
        </w:rPr>
        <w:t>AI</w:t>
      </w:r>
      <w:r w:rsidRPr="00C22064">
        <w:rPr>
          <w:rFonts w:ascii="ＭＳ Ｐ明朝" w:eastAsia="ＭＳ Ｐ明朝" w:hAnsi="ＭＳ Ｐ明朝" w:hint="eastAsia"/>
          <w:szCs w:val="21"/>
        </w:rPr>
        <w:t>と競争政策」（2021年）第</w:t>
      </w:r>
      <w:r w:rsidRPr="00C22064">
        <w:rPr>
          <w:rFonts w:ascii="ＭＳ Ｐ明朝" w:eastAsia="ＭＳ Ｐ明朝" w:hAnsi="ＭＳ Ｐ明朝"/>
          <w:szCs w:val="21"/>
        </w:rPr>
        <w:t>2</w:t>
      </w:r>
      <w:r w:rsidRPr="00C22064">
        <w:rPr>
          <w:rFonts w:ascii="ＭＳ Ｐ明朝" w:eastAsia="ＭＳ Ｐ明朝" w:hAnsi="ＭＳ Ｐ明朝" w:hint="eastAsia"/>
          <w:szCs w:val="21"/>
        </w:rPr>
        <w:t>部第</w:t>
      </w:r>
      <w:r w:rsidRPr="00C22064">
        <w:rPr>
          <w:rFonts w:ascii="ＭＳ Ｐ明朝" w:eastAsia="ＭＳ Ｐ明朝" w:hAnsi="ＭＳ Ｐ明朝"/>
          <w:szCs w:val="21"/>
        </w:rPr>
        <w:t>2</w:t>
      </w:r>
      <w:r w:rsidRPr="00C22064">
        <w:rPr>
          <w:rFonts w:ascii="ＭＳ Ｐ明朝" w:eastAsia="ＭＳ Ｐ明朝" w:hAnsi="ＭＳ Ｐ明朝" w:hint="eastAsia"/>
          <w:szCs w:val="21"/>
        </w:rPr>
        <w:t>の</w:t>
      </w:r>
      <w:r w:rsidRPr="00C22064">
        <w:rPr>
          <w:rFonts w:ascii="ＭＳ Ｐ明朝" w:eastAsia="ＭＳ Ｐ明朝" w:hAnsi="ＭＳ Ｐ明朝"/>
          <w:szCs w:val="21"/>
        </w:rPr>
        <w:t>1</w:t>
      </w:r>
      <w:r w:rsidRPr="00C22064">
        <w:rPr>
          <w:rFonts w:ascii="ＭＳ Ｐ明朝" w:eastAsia="ＭＳ Ｐ明朝" w:hAnsi="ＭＳ Ｐ明朝" w:hint="eastAsia"/>
          <w:szCs w:val="21"/>
        </w:rPr>
        <w:t>、第</w:t>
      </w:r>
      <w:r w:rsidRPr="00C22064">
        <w:rPr>
          <w:rFonts w:ascii="ＭＳ Ｐ明朝" w:eastAsia="ＭＳ Ｐ明朝" w:hAnsi="ＭＳ Ｐ明朝"/>
          <w:szCs w:val="21"/>
        </w:rPr>
        <w:t>4</w:t>
      </w:r>
      <w:r w:rsidRPr="00C22064">
        <w:rPr>
          <w:rFonts w:ascii="ＭＳ Ｐ明朝" w:eastAsia="ＭＳ Ｐ明朝" w:hAnsi="ＭＳ Ｐ明朝" w:hint="eastAsia"/>
          <w:szCs w:val="21"/>
        </w:rPr>
        <w:t>の</w:t>
      </w:r>
      <w:r w:rsidRPr="00C22064">
        <w:rPr>
          <w:rFonts w:ascii="ＭＳ Ｐ明朝" w:eastAsia="ＭＳ Ｐ明朝" w:hAnsi="ＭＳ Ｐ明朝"/>
          <w:szCs w:val="21"/>
        </w:rPr>
        <w:t>2(1)</w:t>
      </w:r>
      <w:r w:rsidRPr="00C22064">
        <w:rPr>
          <w:rFonts w:ascii="ＭＳ Ｐ明朝" w:eastAsia="ＭＳ Ｐ明朝" w:hAnsi="ＭＳ Ｐ明朝" w:hint="eastAsia"/>
          <w:szCs w:val="21"/>
        </w:rPr>
        <w:t>をも参照。</w:t>
      </w:r>
    </w:p>
  </w:footnote>
  <w:footnote w:id="120">
    <w:p w14:paraId="1D3EEEFD" w14:textId="4D2C8361"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従来、「独占の梃子」として論じられてきたことである。DPF</w:t>
      </w:r>
      <w:r w:rsidRPr="00C22064">
        <w:rPr>
          <w:rFonts w:ascii="ＭＳ Ｐ明朝" w:eastAsia="ＭＳ Ｐ明朝" w:hAnsi="ＭＳ Ｐ明朝" w:hint="eastAsia"/>
          <w:szCs w:val="21"/>
        </w:rPr>
        <w:t>については、</w:t>
      </w:r>
      <w:bookmarkStart w:id="211" w:name="_Hlk115031228"/>
      <w:r w:rsidRPr="00C22064">
        <w:rPr>
          <w:rFonts w:ascii="ＭＳ Ｐ明朝" w:eastAsia="ＭＳ Ｐ明朝" w:hAnsi="ＭＳ Ｐ明朝" w:hint="eastAsia"/>
          <w:szCs w:val="21"/>
        </w:rPr>
        <w:t>東條吉純[2021]</w:t>
      </w:r>
      <w:bookmarkEnd w:id="211"/>
      <w:r w:rsidRPr="00C22064">
        <w:rPr>
          <w:rFonts w:ascii="ＭＳ Ｐ明朝" w:eastAsia="ＭＳ Ｐ明朝" w:hAnsi="ＭＳ Ｐ明朝" w:hint="eastAsia"/>
          <w:szCs w:val="21"/>
        </w:rPr>
        <w:t>6頁以下を参照。</w:t>
      </w:r>
    </w:p>
  </w:footnote>
  <w:footnote w:id="121">
    <w:p w14:paraId="6E12D860" w14:textId="0A75357D"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武田邦宜[2021b]33</w:t>
      </w:r>
      <w:r w:rsidRPr="00C22064">
        <w:rPr>
          <w:rFonts w:ascii="ＭＳ Ｐ明朝" w:eastAsia="ＭＳ Ｐ明朝" w:hAnsi="ＭＳ Ｐ明朝" w:hint="eastAsia"/>
          <w:szCs w:val="21"/>
        </w:rPr>
        <w:t>頁注40その他参照。前記のGWB19a条は広義の自己優遇と個別の行為類型をともに規定したともいえよう。</w:t>
      </w:r>
    </w:p>
  </w:footnote>
  <w:footnote w:id="122">
    <w:p w14:paraId="38BE7EC9" w14:textId="441DB1F0"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213" w:name="_Hlk115208670"/>
      <w:r w:rsidRPr="00C22064">
        <w:rPr>
          <w:rFonts w:ascii="ＭＳ Ｐ明朝" w:eastAsia="ＭＳ Ｐ明朝" w:hAnsi="ＭＳ Ｐ明朝" w:hint="eastAsia"/>
          <w:szCs w:val="21"/>
        </w:rPr>
        <w:t>以上については、東條吉純[2021]5</w:t>
      </w:r>
      <w:r w:rsidRPr="00C22064">
        <w:rPr>
          <w:rFonts w:ascii="ＭＳ Ｐ明朝" w:eastAsia="ＭＳ Ｐ明朝" w:hAnsi="ＭＳ Ｐ明朝" w:hint="eastAsia"/>
          <w:szCs w:val="21"/>
        </w:rPr>
        <w:t>頁参照。</w:t>
      </w:r>
      <w:bookmarkEnd w:id="213"/>
    </w:p>
  </w:footnote>
  <w:footnote w:id="123">
    <w:p w14:paraId="1FFD4800" w14:textId="3DA380FC"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これについては、</w:t>
      </w:r>
      <w:bookmarkStart w:id="214" w:name="_Hlk115366073"/>
      <w:r w:rsidRPr="00C22064">
        <w:rPr>
          <w:rFonts w:ascii="ＭＳ Ｐ明朝" w:eastAsia="ＭＳ Ｐ明朝" w:hAnsi="ＭＳ Ｐ明朝" w:hint="eastAsia"/>
          <w:szCs w:val="21"/>
        </w:rPr>
        <w:t>武田邦宜[2021b]</w:t>
      </w:r>
      <w:bookmarkEnd w:id="214"/>
      <w:r w:rsidRPr="00C22064">
        <w:rPr>
          <w:rFonts w:ascii="ＭＳ Ｐ明朝" w:eastAsia="ＭＳ Ｐ明朝" w:hAnsi="ＭＳ Ｐ明朝" w:hint="eastAsia"/>
          <w:szCs w:val="21"/>
        </w:rPr>
        <w:t>131</w:t>
      </w:r>
      <w:r w:rsidRPr="00C22064">
        <w:rPr>
          <w:rFonts w:ascii="ＭＳ Ｐ明朝" w:eastAsia="ＭＳ Ｐ明朝" w:hAnsi="ＭＳ Ｐ明朝" w:hint="eastAsia"/>
          <w:szCs w:val="21"/>
        </w:rPr>
        <w:t>頁等を参照。</w:t>
      </w:r>
    </w:p>
  </w:footnote>
  <w:footnote w:id="124">
    <w:p w14:paraId="44724A7D" w14:textId="718F856B" w:rsidR="002C7848" w:rsidRPr="00C22064" w:rsidRDefault="002C7848" w:rsidP="00984C4C">
      <w:pPr>
        <w:pStyle w:val="1"/>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東條吉純[2021]5</w:t>
      </w:r>
      <w:r w:rsidRPr="00C22064">
        <w:rPr>
          <w:rFonts w:ascii="ＭＳ Ｐ明朝" w:eastAsia="ＭＳ Ｐ明朝" w:hAnsi="ＭＳ Ｐ明朝" w:hint="eastAsia"/>
          <w:szCs w:val="21"/>
        </w:rPr>
        <w:t>頁。</w:t>
      </w:r>
    </w:p>
  </w:footnote>
  <w:footnote w:id="125">
    <w:p w14:paraId="793EFD27" w14:textId="48360D35"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武田邦宣[2021]30</w:t>
      </w:r>
      <w:r w:rsidRPr="00C22064">
        <w:rPr>
          <w:rFonts w:ascii="ＭＳ Ｐ明朝" w:eastAsia="ＭＳ Ｐ明朝" w:hAnsi="ＭＳ Ｐ明朝" w:hint="eastAsia"/>
          <w:szCs w:val="21"/>
        </w:rPr>
        <w:t>頁。</w:t>
      </w:r>
    </w:p>
  </w:footnote>
  <w:footnote w:id="126">
    <w:p w14:paraId="52718C87" w14:textId="7460C6A6" w:rsidR="002C7848" w:rsidRPr="00C22064" w:rsidRDefault="002C7848" w:rsidP="00C22064">
      <w:pPr>
        <w:jc w:val="left"/>
        <w:rPr>
          <w:rStyle w:val="ab"/>
          <w:rFonts w:ascii="ＭＳ Ｐ明朝" w:eastAsia="ＭＳ Ｐ明朝" w:hAnsi="ＭＳ Ｐ明朝"/>
          <w:strike/>
          <w:color w:val="auto"/>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https://www.bundeskartellamt.de/SharedDocs/Meldung/DE/Pressemitteilungen/2021/04_06_2021_Google_Showcase.html?nn=3591568</w:t>
      </w:r>
    </w:p>
    <w:p w14:paraId="3C4807C4" w14:textId="4E4273EE" w:rsidR="002C7848" w:rsidRPr="00C22064" w:rsidRDefault="002C7848" w:rsidP="00ED142F">
      <w:pPr>
        <w:rPr>
          <w:rFonts w:ascii="ＭＳ Ｐ明朝" w:eastAsia="ＭＳ Ｐ明朝" w:hAnsi="ＭＳ Ｐ明朝"/>
          <w:szCs w:val="21"/>
        </w:rPr>
      </w:pPr>
      <w:bookmarkStart w:id="223" w:name="_Hlk115343283"/>
      <w:r w:rsidRPr="00C22064">
        <w:rPr>
          <w:rFonts w:ascii="ＭＳ Ｐ明朝" w:eastAsia="ＭＳ Ｐ明朝" w:hAnsi="ＭＳ Ｐ明朝"/>
          <w:szCs w:val="21"/>
        </w:rPr>
        <w:t>和久井</w:t>
      </w:r>
      <w:r w:rsidRPr="00C22064">
        <w:rPr>
          <w:rFonts w:ascii="ＭＳ Ｐ明朝" w:eastAsia="ＭＳ Ｐ明朝" w:hAnsi="ＭＳ Ｐ明朝" w:hint="eastAsia"/>
          <w:szCs w:val="21"/>
        </w:rPr>
        <w:t>理子[2022]</w:t>
      </w:r>
      <w:r w:rsidRPr="00C22064">
        <w:rPr>
          <w:rFonts w:ascii="ＭＳ Ｐ明朝" w:eastAsia="ＭＳ Ｐ明朝" w:hAnsi="ＭＳ Ｐ明朝"/>
          <w:szCs w:val="21"/>
        </w:rPr>
        <w:t>46頁</w:t>
      </w:r>
      <w:r w:rsidR="008C22EA" w:rsidRPr="00C22064">
        <w:rPr>
          <w:rFonts w:ascii="ＭＳ Ｐ明朝" w:eastAsia="ＭＳ Ｐ明朝" w:hAnsi="ＭＳ Ｐ明朝" w:hint="eastAsia"/>
          <w:szCs w:val="21"/>
        </w:rPr>
        <w:t>、</w:t>
      </w:r>
      <w:r w:rsidR="008C22EA" w:rsidRPr="00C22064">
        <w:rPr>
          <w:rFonts w:ascii="ＭＳ Ｐ明朝" w:eastAsia="ＭＳ Ｐ明朝" w:hAnsi="ＭＳ Ｐ明朝" w:cs="ＭＳ Ｐゴシック" w:hint="eastAsia"/>
          <w:kern w:val="0"/>
          <w:szCs w:val="21"/>
        </w:rPr>
        <w:t>柴田潤子[2022a]15頁以下</w:t>
      </w:r>
      <w:r w:rsidRPr="00C22064">
        <w:rPr>
          <w:rFonts w:ascii="ＭＳ Ｐ明朝" w:eastAsia="ＭＳ Ｐ明朝" w:hAnsi="ＭＳ Ｐ明朝" w:hint="eastAsia"/>
          <w:szCs w:val="21"/>
        </w:rPr>
        <w:t>がこれにふれている。</w:t>
      </w:r>
      <w:bookmarkEnd w:id="223"/>
      <w:r w:rsidRPr="00C22064">
        <w:rPr>
          <w:rFonts w:ascii="ＭＳ Ｐ明朝" w:eastAsia="ＭＳ Ｐ明朝" w:hAnsi="ＭＳ Ｐ明朝" w:hint="eastAsia"/>
          <w:szCs w:val="21"/>
        </w:rPr>
        <w:t>日本における</w:t>
      </w:r>
      <w:r w:rsidRPr="00C22064">
        <w:rPr>
          <w:rFonts w:ascii="ＭＳ Ｐ明朝" w:eastAsia="ＭＳ Ｐ明朝" w:hAnsi="ＭＳ Ｐ明朝"/>
          <w:szCs w:val="21"/>
        </w:rPr>
        <w:t>Google News Showcase</w:t>
      </w:r>
      <w:r w:rsidRPr="00C22064">
        <w:rPr>
          <w:rFonts w:ascii="ＭＳ Ｐ明朝" w:eastAsia="ＭＳ Ｐ明朝" w:hAnsi="ＭＳ Ｐ明朝" w:hint="eastAsia"/>
          <w:szCs w:val="21"/>
        </w:rPr>
        <w:t>については、</w:t>
      </w:r>
      <w:r w:rsidR="00000000">
        <w:fldChar w:fldCharType="begin"/>
      </w:r>
      <w:r w:rsidR="00000000">
        <w:instrText xml:space="preserve">HYPERLINK "https://japan.googleblog.com/2021/09/showcase.html" \o "​​Google </w:instrText>
      </w:r>
      <w:r w:rsidR="00000000">
        <w:instrText>ニュースショーケースの提供を開始</w:instrText>
      </w:r>
      <w:r w:rsidR="00000000">
        <w:instrText>"</w:instrText>
      </w:r>
      <w:r w:rsidR="00000000">
        <w:fldChar w:fldCharType="separate"/>
      </w:r>
      <w:r w:rsidRPr="00C22064">
        <w:rPr>
          <w:rStyle w:val="ab"/>
          <w:rFonts w:ascii="ＭＳ Ｐ明朝" w:eastAsia="ＭＳ Ｐ明朝" w:hAnsi="ＭＳ Ｐ明朝" w:cs="ＭＳ 明朝" w:hint="eastAsia"/>
          <w:color w:val="auto"/>
          <w:szCs w:val="21"/>
          <w:u w:val="none"/>
        </w:rPr>
        <w:t>​​グーグル「</w:t>
      </w:r>
      <w:r w:rsidRPr="00C22064">
        <w:rPr>
          <w:rStyle w:val="ab"/>
          <w:rFonts w:ascii="ＭＳ Ｐ明朝" w:eastAsia="ＭＳ Ｐ明朝" w:hAnsi="ＭＳ Ｐ明朝"/>
          <w:color w:val="auto"/>
          <w:szCs w:val="21"/>
          <w:u w:val="none"/>
        </w:rPr>
        <w:t xml:space="preserve">Google </w:t>
      </w:r>
      <w:bookmarkStart w:id="224" w:name="_Hlk116205545"/>
      <w:r w:rsidRPr="00C22064">
        <w:rPr>
          <w:rStyle w:val="ab"/>
          <w:rFonts w:ascii="ＭＳ Ｐ明朝" w:eastAsia="ＭＳ Ｐ明朝" w:hAnsi="ＭＳ Ｐ明朝"/>
          <w:color w:val="auto"/>
          <w:szCs w:val="21"/>
          <w:u w:val="none"/>
        </w:rPr>
        <w:t>ニュースショーケース</w:t>
      </w:r>
      <w:bookmarkEnd w:id="224"/>
      <w:r w:rsidRPr="00C22064">
        <w:rPr>
          <w:rStyle w:val="ab"/>
          <w:rFonts w:ascii="ＭＳ Ｐ明朝" w:eastAsia="ＭＳ Ｐ明朝" w:hAnsi="ＭＳ Ｐ明朝"/>
          <w:color w:val="auto"/>
          <w:szCs w:val="21"/>
          <w:u w:val="none"/>
        </w:rPr>
        <w:t>の提供を開始</w:t>
      </w:r>
      <w:r w:rsidR="00000000">
        <w:rPr>
          <w:rStyle w:val="ab"/>
          <w:rFonts w:ascii="ＭＳ Ｐ明朝" w:eastAsia="ＭＳ Ｐ明朝" w:hAnsi="ＭＳ Ｐ明朝"/>
          <w:color w:val="auto"/>
          <w:szCs w:val="21"/>
          <w:u w:val="none"/>
        </w:rPr>
        <w:fldChar w:fldCharType="end"/>
      </w:r>
      <w:r w:rsidRPr="00C22064">
        <w:rPr>
          <w:rFonts w:ascii="ＭＳ Ｐ明朝" w:eastAsia="ＭＳ Ｐ明朝" w:hAnsi="ＭＳ Ｐ明朝" w:hint="eastAsia"/>
          <w:szCs w:val="21"/>
        </w:rPr>
        <w:t>」（</w:t>
      </w:r>
      <w:r w:rsidRPr="00C22064">
        <w:rPr>
          <w:rFonts w:ascii="ＭＳ Ｐ明朝" w:eastAsia="ＭＳ Ｐ明朝" w:hAnsi="ＭＳ Ｐ明朝"/>
          <w:szCs w:val="21"/>
        </w:rPr>
        <w:t>2021年9月16日</w:t>
      </w:r>
      <w:r w:rsidRPr="00C22064">
        <w:rPr>
          <w:rFonts w:ascii="ＭＳ Ｐ明朝" w:eastAsia="ＭＳ Ｐ明朝" w:hAnsi="ＭＳ Ｐ明朝" w:hint="eastAsia"/>
          <w:szCs w:val="21"/>
        </w:rPr>
        <w:t>）</w:t>
      </w:r>
    </w:p>
    <w:p w14:paraId="6AD649E1" w14:textId="6B3B81FA" w:rsidR="002C7848" w:rsidRPr="00C22064" w:rsidRDefault="00000000" w:rsidP="00ED142F">
      <w:pPr>
        <w:rPr>
          <w:rFonts w:ascii="ＭＳ Ｐ明朝" w:eastAsia="ＭＳ Ｐ明朝" w:hAnsi="ＭＳ Ｐ明朝"/>
          <w:szCs w:val="21"/>
        </w:rPr>
      </w:pPr>
      <w:hyperlink r:id="rId7" w:history="1">
        <w:r w:rsidR="002C7848" w:rsidRPr="00C22064">
          <w:rPr>
            <w:rStyle w:val="ab"/>
            <w:rFonts w:ascii="ＭＳ Ｐ明朝" w:eastAsia="ＭＳ Ｐ明朝" w:hAnsi="ＭＳ Ｐ明朝"/>
            <w:color w:val="auto"/>
            <w:szCs w:val="21"/>
            <w:u w:val="none"/>
          </w:rPr>
          <w:t>https://japan.googleblog.com/2021/09/showcase.html</w:t>
        </w:r>
      </w:hyperlink>
    </w:p>
    <w:p w14:paraId="64F64110" w14:textId="4A2E0CFD" w:rsidR="002C7848" w:rsidRPr="00C22064" w:rsidRDefault="002C7848" w:rsidP="00ED142F">
      <w:pPr>
        <w:rPr>
          <w:rFonts w:ascii="ＭＳ Ｐ明朝" w:eastAsia="ＭＳ Ｐ明朝" w:hAnsi="ＭＳ Ｐ明朝"/>
          <w:szCs w:val="21"/>
        </w:rPr>
      </w:pPr>
      <w:r w:rsidRPr="00C22064">
        <w:rPr>
          <w:rFonts w:ascii="ＭＳ Ｐ明朝" w:eastAsia="ＭＳ Ｐ明朝" w:hAnsi="ＭＳ Ｐ明朝"/>
          <w:szCs w:val="21"/>
        </w:rPr>
        <w:t>https://news.google.com/showcase?hl=ja&amp;gl=JP&amp;ceid=JP%3Aja</w:t>
      </w:r>
    </w:p>
  </w:footnote>
  <w:footnote w:id="127">
    <w:p w14:paraId="6D642F61" w14:textId="1F96B9C0" w:rsidR="002C7848" w:rsidRPr="00C22064" w:rsidRDefault="002C7848" w:rsidP="00C22064">
      <w:pPr>
        <w:jc w:val="left"/>
        <w:rPr>
          <w:rFonts w:ascii="ＭＳ Ｐ明朝" w:eastAsia="ＭＳ Ｐ明朝" w:hAnsi="ＭＳ Ｐ明朝"/>
          <w:strike/>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bookmarkStart w:id="232" w:name="_Hlk115364111"/>
      <w:r w:rsidRPr="00C22064">
        <w:rPr>
          <w:rFonts w:ascii="ＭＳ Ｐ明朝" w:eastAsia="ＭＳ Ｐ明朝" w:hAnsi="ＭＳ Ｐ明朝"/>
          <w:szCs w:val="21"/>
        </w:rPr>
        <w:t>https://www.bundeskartellamt.de/SharedDocs/Meldung/DE/Pressemitteilungen/2021/04_06_2021_Google_Showcase.html?nn=3591568</w:t>
      </w:r>
      <w:bookmarkEnd w:id="232"/>
    </w:p>
  </w:footnote>
  <w:footnote w:id="128">
    <w:p w14:paraId="4142DB27" w14:textId="306BEF26" w:rsidR="002C7848" w:rsidRPr="00C22064" w:rsidRDefault="002C7848" w:rsidP="00212113">
      <w:r w:rsidRPr="00C22064">
        <w:rPr>
          <w:rStyle w:val="aa"/>
        </w:rPr>
        <w:footnoteRef/>
      </w:r>
      <w:r w:rsidRPr="00C22064">
        <w:t xml:space="preserve"> </w:t>
      </w:r>
      <w:r w:rsidRPr="00C22064">
        <w:rPr>
          <w:rFonts w:hint="eastAsia"/>
        </w:rPr>
        <w:t xml:space="preserve">　</w:t>
      </w:r>
      <w:r w:rsidRPr="00C22064">
        <w:rPr>
          <w:rFonts w:ascii="ＭＳ Ｐ明朝" w:eastAsia="ＭＳ Ｐ明朝" w:hAnsi="ＭＳ Ｐ明朝"/>
          <w:szCs w:val="21"/>
        </w:rPr>
        <w:t xml:space="preserve"> https://www.bundeskartellamt.de/SharedDocs/Meldung/DE/Meldungen%20News%20Karussell/2022/21_12_2022_Google_News_Showcase.html</w:t>
      </w:r>
    </w:p>
  </w:footnote>
  <w:footnote w:id="129">
    <w:p w14:paraId="7E77F70D" w14:textId="5ACCA781"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従来、DPFについては、</w:t>
      </w:r>
      <w:r w:rsidRPr="00C22064">
        <w:rPr>
          <w:rFonts w:ascii="ＭＳ Ｐ明朝" w:eastAsia="ＭＳ Ｐ明朝" w:hAnsi="ＭＳ Ｐ明朝" w:hint="eastAsia"/>
          <w:szCs w:val="21"/>
        </w:rPr>
        <w:t>取引型と非取引型という分類が、よく用いられてきた。</w:t>
      </w:r>
      <w:r w:rsidRPr="00C22064">
        <w:rPr>
          <w:rFonts w:ascii="ＭＳ Ｐ明朝" w:eastAsia="ＭＳ Ｐ明朝" w:hAnsi="ＭＳ Ｐ明朝"/>
          <w:szCs w:val="21"/>
        </w:rPr>
        <w:t>OECD</w:t>
      </w:r>
      <w:r w:rsidRPr="00C22064">
        <w:rPr>
          <w:rFonts w:ascii="ＭＳ Ｐ明朝" w:eastAsia="ＭＳ Ｐ明朝" w:hAnsi="ＭＳ Ｐ明朝" w:hint="eastAsia"/>
          <w:szCs w:val="21"/>
        </w:rPr>
        <w:t>の分類では、「マッチング型プラットフォーム（</w:t>
      </w:r>
      <w:r w:rsidRPr="00C22064">
        <w:rPr>
          <w:rFonts w:ascii="ＭＳ Ｐ明朝" w:eastAsia="ＭＳ Ｐ明朝" w:hAnsi="ＭＳ Ｐ明朝"/>
          <w:szCs w:val="21"/>
        </w:rPr>
        <w:t>matchmaking platform</w:t>
      </w:r>
      <w:r w:rsidRPr="00C22064">
        <w:rPr>
          <w:rFonts w:ascii="ＭＳ Ｐ明朝" w:eastAsia="ＭＳ Ｐ明朝" w:hAnsi="ＭＳ Ｐ明朝" w:hint="eastAsia"/>
          <w:szCs w:val="21"/>
        </w:rPr>
        <w:t>）」と「広告プラットフォーム（</w:t>
      </w:r>
      <w:r w:rsidRPr="00C22064">
        <w:rPr>
          <w:rFonts w:ascii="ＭＳ Ｐ明朝" w:eastAsia="ＭＳ Ｐ明朝" w:hAnsi="ＭＳ Ｐ明朝"/>
          <w:szCs w:val="21"/>
        </w:rPr>
        <w:t>advertising platform</w:t>
      </w:r>
      <w:r w:rsidRPr="00C22064">
        <w:rPr>
          <w:rFonts w:ascii="ＭＳ Ｐ明朝" w:eastAsia="ＭＳ Ｐ明朝" w:hAnsi="ＭＳ Ｐ明朝" w:hint="eastAsia"/>
          <w:szCs w:val="21"/>
        </w:rPr>
        <w:t>）」という分類にほぼ相当する。土田和博[2019]54頁に挙げられている諸文献を参照。</w:t>
      </w:r>
    </w:p>
    <w:p w14:paraId="4FC4F441" w14:textId="0F935529" w:rsidR="002C7848" w:rsidRPr="00C22064" w:rsidRDefault="002C7848" w:rsidP="00984C4C">
      <w:pPr>
        <w:ind w:firstLineChars="100" w:firstLine="210"/>
        <w:jc w:val="left"/>
        <w:rPr>
          <w:rFonts w:ascii="ＭＳ Ｐ明朝" w:eastAsia="ＭＳ Ｐ明朝" w:hAnsi="ＭＳ Ｐ明朝"/>
          <w:szCs w:val="21"/>
        </w:rPr>
      </w:pPr>
      <w:r w:rsidRPr="00C22064">
        <w:rPr>
          <w:rFonts w:ascii="ＭＳ Ｐ明朝" w:eastAsia="ＭＳ Ｐ明朝" w:hAnsi="ＭＳ Ｐ明朝" w:hint="eastAsia"/>
          <w:szCs w:val="21"/>
        </w:rPr>
        <w:t>しかし、後者の典型とされるグーグルの検索サービスは、グーグル・ショッピング事件やGoogle News Showcase事件の場合では、直接に取引と直結するものではないが、特定の取引に誘導するという点で、取引型と非取引型の中間的な性格を有するともいえる。</w:t>
      </w:r>
    </w:p>
  </w:footnote>
  <w:footnote w:id="130">
    <w:p w14:paraId="5946577E" w14:textId="04E02169" w:rsidR="002C7848" w:rsidRPr="00C22064" w:rsidRDefault="002C7848">
      <w:pPr>
        <w:pStyle w:val="a8"/>
        <w:rPr>
          <w:lang w:eastAsia="zh-CN"/>
        </w:rPr>
      </w:pPr>
      <w:r w:rsidRPr="00C22064">
        <w:rPr>
          <w:rStyle w:val="aa"/>
        </w:rPr>
        <w:footnoteRef/>
      </w:r>
      <w:r w:rsidRPr="00C22064">
        <w:rPr>
          <w:lang w:eastAsia="zh-CN"/>
        </w:rPr>
        <w:t xml:space="preserve"> </w:t>
      </w:r>
      <w:r w:rsidRPr="00C22064">
        <w:rPr>
          <w:rFonts w:hint="eastAsia"/>
          <w:lang w:eastAsia="zh-CN"/>
        </w:rPr>
        <w:t xml:space="preserve">　</w:t>
      </w:r>
      <w:r w:rsidRPr="00C22064">
        <w:rPr>
          <w:rFonts w:ascii="ＭＳ Ｐ明朝" w:eastAsia="ＭＳ Ｐ明朝" w:hAnsi="ＭＳ Ｐ明朝" w:hint="eastAsia"/>
          <w:szCs w:val="21"/>
          <w:lang w:eastAsia="zh-CN"/>
        </w:rPr>
        <w:t>山田健太[2020]349頁以下参照。</w:t>
      </w:r>
    </w:p>
  </w:footnote>
  <w:footnote w:id="131">
    <w:p w14:paraId="753D4D9E" w14:textId="546D02BE" w:rsidR="002C7848" w:rsidRPr="00C22064" w:rsidRDefault="002C7848" w:rsidP="00984C4C">
      <w:pPr>
        <w:jc w:val="left"/>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木下昌彦[2021]</w:t>
      </w:r>
      <w:r w:rsidRPr="00C22064">
        <w:rPr>
          <w:rFonts w:ascii="ＭＳ Ｐ明朝" w:eastAsia="ＭＳ Ｐ明朝" w:hAnsi="ＭＳ Ｐ明朝" w:hint="eastAsia"/>
          <w:szCs w:val="21"/>
          <w:lang w:eastAsia="zh-CN"/>
        </w:rPr>
        <w:t>23</w:t>
      </w:r>
      <w:r w:rsidRPr="00C22064">
        <w:rPr>
          <w:rFonts w:ascii="ＭＳ Ｐ明朝" w:eastAsia="ＭＳ Ｐ明朝" w:hAnsi="ＭＳ Ｐ明朝" w:hint="eastAsia"/>
          <w:szCs w:val="21"/>
          <w:lang w:eastAsia="zh-CN"/>
        </w:rPr>
        <w:t>頁以下参照。</w:t>
      </w:r>
    </w:p>
  </w:footnote>
  <w:footnote w:id="132">
    <w:p w14:paraId="7CAF6E54" w14:textId="05B8EA86" w:rsidR="002C7848" w:rsidRPr="00C22064" w:rsidRDefault="002C7848" w:rsidP="00984C4C">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柴田潤子[2002-09]、川濵昇[2004]、根岸哲[2009]等を参照。</w:t>
      </w:r>
    </w:p>
  </w:footnote>
  <w:footnote w:id="133">
    <w:p w14:paraId="6301CE18" w14:textId="72558181" w:rsidR="002C7848" w:rsidRPr="00C22064" w:rsidRDefault="002C7848" w:rsidP="00984C4C">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多くの研究文献があるが、和久井理子[2010]</w:t>
      </w:r>
      <w:r w:rsidRPr="00C22064">
        <w:rPr>
          <w:rFonts w:ascii="ＭＳ Ｐ明朝" w:eastAsia="ＭＳ Ｐ明朝" w:hAnsi="ＭＳ Ｐ明朝" w:hint="eastAsia"/>
          <w:szCs w:val="21"/>
        </w:rPr>
        <w:t>、伊藤隆史[2021]、宮井雅明[2022a]等を参照。</w:t>
      </w:r>
    </w:p>
  </w:footnote>
  <w:footnote w:id="134">
    <w:p w14:paraId="59920054" w14:textId="0E2C2069"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bookmarkStart w:id="238" w:name="_Hlk124361591"/>
      <w:r w:rsidR="00905EA5" w:rsidRPr="00C22064">
        <w:rPr>
          <w:rFonts w:ascii="ＭＳ Ｐ明朝" w:eastAsia="ＭＳ Ｐ明朝" w:hAnsi="ＭＳ Ｐ明朝" w:hint="eastAsia"/>
          <w:szCs w:val="21"/>
        </w:rPr>
        <w:t>最近の銀行業高度化等会社制度の創設（2016</w:t>
      </w:r>
      <w:r w:rsidR="00905EA5" w:rsidRPr="00C22064">
        <w:rPr>
          <w:rFonts w:ascii="ＭＳ Ｐ明朝" w:eastAsia="ＭＳ Ｐ明朝" w:hAnsi="ＭＳ Ｐ明朝" w:hint="eastAsia"/>
          <w:szCs w:val="21"/>
        </w:rPr>
        <w:t>年）、銀行法改正（2021年）において、銀行の</w:t>
      </w:r>
      <w:r w:rsidR="00905EA5" w:rsidRPr="00C22064">
        <w:rPr>
          <w:rFonts w:ascii="ＭＳ Ｐ明朝" w:eastAsia="ＭＳ Ｐ明朝" w:hAnsi="ＭＳ Ｐ明朝" w:cs="ＭＳゴシック" w:hint="eastAsia"/>
          <w:kern w:val="0"/>
          <w:szCs w:val="21"/>
        </w:rPr>
        <w:t>業務範囲の拡張が行われたが、銀行の健全性確保や利益相反管理及び優越的地位の濫用防止の観点からの「銀行業高度化等会社に特有の認可基準」は引き続き用いられている。</w:t>
      </w:r>
      <w:r w:rsidR="004726D6" w:rsidRPr="00C22064">
        <w:rPr>
          <w:rFonts w:ascii="ＭＳ Ｐ明朝" w:eastAsia="ＭＳ Ｐ明朝" w:hAnsi="ＭＳ Ｐ明朝"/>
          <w:szCs w:val="21"/>
          <w:shd w:val="clear" w:color="auto" w:fill="FFFFFF"/>
        </w:rPr>
        <w:t>神作裕之</w:t>
      </w:r>
      <w:r w:rsidR="004726D6" w:rsidRPr="00C22064">
        <w:rPr>
          <w:rFonts w:ascii="ＭＳ Ｐ明朝" w:eastAsia="ＭＳ Ｐ明朝" w:hAnsi="ＭＳ Ｐ明朝" w:hint="eastAsia"/>
          <w:szCs w:val="21"/>
          <w:shd w:val="clear" w:color="auto" w:fill="FFFFFF"/>
        </w:rPr>
        <w:t>[2016]52頁以下、</w:t>
      </w:r>
      <w:r w:rsidR="00905EA5" w:rsidRPr="00C22064">
        <w:rPr>
          <w:rFonts w:ascii="ＭＳ Ｐ明朝" w:eastAsia="ＭＳ Ｐ明朝" w:hAnsi="ＭＳ Ｐ明朝"/>
          <w:szCs w:val="21"/>
          <w:shd w:val="clear" w:color="auto" w:fill="FFFFFF"/>
        </w:rPr>
        <w:t>岩原紳作</w:t>
      </w:r>
      <w:r w:rsidR="00905EA5" w:rsidRPr="00C22064">
        <w:rPr>
          <w:rFonts w:ascii="ＭＳ Ｐ明朝" w:eastAsia="ＭＳ Ｐ明朝" w:hAnsi="ＭＳ Ｐ明朝" w:hint="eastAsia"/>
          <w:szCs w:val="21"/>
          <w:shd w:val="clear" w:color="auto" w:fill="FFFFFF"/>
        </w:rPr>
        <w:t>[2020]、</w:t>
      </w:r>
      <w:r w:rsidR="00905EA5" w:rsidRPr="00C22064">
        <w:rPr>
          <w:rFonts w:ascii="ＭＳ Ｐ明朝" w:eastAsia="ＭＳ Ｐ明朝" w:hAnsi="ＭＳ Ｐ明朝"/>
          <w:szCs w:val="21"/>
          <w:shd w:val="clear" w:color="auto" w:fill="FFFFFF"/>
        </w:rPr>
        <w:t>古澤知之</w:t>
      </w:r>
      <w:r w:rsidR="00905EA5" w:rsidRPr="00C22064">
        <w:rPr>
          <w:rFonts w:ascii="ＭＳ Ｐ明朝" w:eastAsia="ＭＳ Ｐ明朝" w:hAnsi="ＭＳ Ｐ明朝" w:hint="eastAsia"/>
          <w:szCs w:val="21"/>
          <w:shd w:val="clear" w:color="auto" w:fill="FFFFFF"/>
        </w:rPr>
        <w:t>[2022]等を参照。</w:t>
      </w:r>
      <w:bookmarkStart w:id="239" w:name="_Hlk125884799"/>
      <w:r w:rsidR="002611D2" w:rsidRPr="00C22064">
        <w:rPr>
          <w:rFonts w:ascii="ＭＳ Ｐ明朝" w:eastAsia="ＭＳ Ｐ明朝" w:hAnsi="ＭＳ Ｐ明朝" w:hint="eastAsia"/>
          <w:szCs w:val="21"/>
          <w:shd w:val="clear" w:color="auto" w:fill="FFFFFF"/>
        </w:rPr>
        <w:t>独禁法の観点からは、公取委</w:t>
      </w:r>
      <w:r w:rsidR="002611D2" w:rsidRPr="00C22064">
        <w:rPr>
          <w:rFonts w:ascii="ＭＳ Ｐ明朝" w:eastAsia="ＭＳ Ｐ明朝" w:hAnsi="ＭＳ Ｐ明朝" w:hint="eastAsia"/>
          <w:szCs w:val="21"/>
        </w:rPr>
        <w:t>「金融機関の業態区分の緩和及び業務範囲の拡大に伴う不公正な取引方法について」（平成16年）を参照。</w:t>
      </w:r>
      <w:bookmarkEnd w:id="239"/>
      <w:r w:rsidR="00905EA5" w:rsidRPr="00C22064">
        <w:rPr>
          <w:rFonts w:ascii="ＭＳ Ｐ明朝" w:eastAsia="ＭＳ Ｐ明朝" w:hAnsi="ＭＳ Ｐ明朝" w:hint="eastAsia"/>
          <w:szCs w:val="21"/>
          <w:shd w:val="clear" w:color="auto" w:fill="FFFFFF"/>
        </w:rPr>
        <w:t>なお、</w:t>
      </w:r>
      <w:r w:rsidRPr="00C22064">
        <w:rPr>
          <w:rFonts w:ascii="ＭＳ Ｐ明朝" w:eastAsia="ＭＳ Ｐ明朝" w:hAnsi="ＭＳ Ｐ明朝" w:hint="eastAsia"/>
          <w:szCs w:val="21"/>
        </w:rPr>
        <w:t>制度改正の初期の時点のものであるが、競争法の観点からの業績として、</w:t>
      </w:r>
      <w:bookmarkStart w:id="240" w:name="_Hlk115528768"/>
      <w:r w:rsidRPr="00C22064">
        <w:rPr>
          <w:rFonts w:ascii="ＭＳ Ｐ明朝" w:eastAsia="ＭＳ Ｐ明朝" w:hAnsi="ＭＳ Ｐ明朝" w:cs="ＭＳゴシック" w:hint="eastAsia"/>
          <w:kern w:val="0"/>
          <w:szCs w:val="21"/>
        </w:rPr>
        <w:t>川</w:t>
      </w:r>
      <w:r w:rsidRPr="00C22064">
        <w:rPr>
          <w:rFonts w:ascii="ＭＳ Ｐ明朝" w:eastAsia="ＭＳ Ｐ明朝" w:hAnsi="ＭＳ Ｐ明朝" w:hint="eastAsia"/>
          <w:szCs w:val="21"/>
        </w:rPr>
        <w:t>濵</w:t>
      </w:r>
      <w:r w:rsidRPr="00C22064">
        <w:rPr>
          <w:rFonts w:ascii="ＭＳ Ｐ明朝" w:eastAsia="ＭＳ Ｐ明朝" w:hAnsi="ＭＳ Ｐ明朝" w:cs="ＭＳゴシック" w:hint="eastAsia"/>
          <w:kern w:val="0"/>
          <w:szCs w:val="21"/>
        </w:rPr>
        <w:t>昇[1997]</w:t>
      </w:r>
      <w:bookmarkEnd w:id="240"/>
      <w:r w:rsidRPr="00C22064">
        <w:rPr>
          <w:rFonts w:ascii="ＭＳ Ｐ明朝" w:eastAsia="ＭＳ Ｐ明朝" w:hAnsi="ＭＳ Ｐ明朝" w:cs="ＭＳゴシック" w:hint="eastAsia"/>
          <w:kern w:val="0"/>
          <w:szCs w:val="21"/>
        </w:rPr>
        <w:t>,</w:t>
      </w:r>
      <w:r w:rsidRPr="00C22064">
        <w:rPr>
          <w:rFonts w:ascii="ＭＳ Ｐ明朝" w:eastAsia="ＭＳ Ｐ明朝" w:hAnsi="ＭＳ Ｐ明朝" w:hint="eastAsia"/>
          <w:szCs w:val="21"/>
        </w:rPr>
        <w:t xml:space="preserve"> 遠藤美光[2002]</w:t>
      </w:r>
      <w:r w:rsidRPr="00C22064">
        <w:rPr>
          <w:rFonts w:ascii="ＭＳ Ｐ明朝" w:eastAsia="ＭＳ Ｐ明朝" w:hAnsi="ＭＳ Ｐ明朝" w:cs="ＭＳゴシック" w:hint="eastAsia"/>
          <w:kern w:val="0"/>
          <w:szCs w:val="21"/>
        </w:rPr>
        <w:t>を参照。</w:t>
      </w:r>
    </w:p>
    <w:bookmarkEnd w:id="238"/>
  </w:footnote>
  <w:footnote w:id="135">
    <w:p w14:paraId="73F748EF" w14:textId="0A5F4BD6"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曽我部真裕[</w:t>
      </w:r>
      <w:r w:rsidRPr="00C22064">
        <w:rPr>
          <w:rFonts w:ascii="ＭＳ Ｐ明朝" w:eastAsia="ＭＳ Ｐ明朝" w:hAnsi="ＭＳ Ｐ明朝"/>
          <w:szCs w:val="21"/>
        </w:rPr>
        <w:t>2012]</w:t>
      </w:r>
      <w:r w:rsidRPr="00C22064">
        <w:rPr>
          <w:rFonts w:ascii="ＭＳ Ｐ明朝" w:eastAsia="ＭＳ Ｐ明朝" w:hAnsi="ＭＳ Ｐ明朝" w:hint="eastAsia"/>
          <w:szCs w:val="21"/>
        </w:rPr>
        <w:t>13</w:t>
      </w:r>
      <w:r w:rsidRPr="00C22064">
        <w:rPr>
          <w:rFonts w:ascii="ＭＳ Ｐ明朝" w:eastAsia="ＭＳ Ｐ明朝" w:hAnsi="ＭＳ Ｐ明朝" w:hint="eastAsia"/>
          <w:szCs w:val="21"/>
        </w:rPr>
        <w:t>頁参照。</w:t>
      </w:r>
    </w:p>
  </w:footnote>
  <w:footnote w:id="136">
    <w:p w14:paraId="078FB05E" w14:textId="48D869AB" w:rsidR="002C7848" w:rsidRPr="00C22064" w:rsidRDefault="002C7848" w:rsidP="00DF3943">
      <w:pPr>
        <w:pStyle w:val="1"/>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bookmarkStart w:id="256" w:name="_Hlk116136086"/>
      <w:bookmarkStart w:id="257" w:name="_Hlk125896416"/>
      <w:proofErr w:type="spellStart"/>
      <w:r w:rsidRPr="00C22064">
        <w:rPr>
          <w:rFonts w:ascii="ＭＳ Ｐ明朝" w:eastAsia="ＭＳ Ｐ明朝" w:hAnsi="ＭＳ Ｐ明朝" w:cs="ＭＳ Ｐゴシック"/>
          <w:kern w:val="0"/>
          <w:szCs w:val="21"/>
        </w:rPr>
        <w:t>Podszun</w:t>
      </w:r>
      <w:proofErr w:type="spellEnd"/>
      <w:r w:rsidRPr="00C22064">
        <w:rPr>
          <w:rFonts w:ascii="ＭＳ Ｐ明朝" w:eastAsia="ＭＳ Ｐ明朝" w:hAnsi="ＭＳ Ｐ明朝" w:cs="ＭＳ Ｐゴシック"/>
          <w:kern w:val="0"/>
          <w:szCs w:val="21"/>
        </w:rPr>
        <w:t>/Schwalbe</w:t>
      </w:r>
      <w:r w:rsidRPr="00C22064">
        <w:rPr>
          <w:rFonts w:ascii="ＭＳ Ｐ明朝" w:eastAsia="ＭＳ Ｐ明朝" w:hAnsi="ＭＳ Ｐ明朝" w:cs="ＭＳ Ｐゴシック" w:hint="eastAsia"/>
          <w:kern w:val="0"/>
          <w:szCs w:val="21"/>
        </w:rPr>
        <w:t>[2017].</w:t>
      </w:r>
      <w:r w:rsidRPr="00C22064">
        <w:rPr>
          <w:rFonts w:ascii="ＭＳ Ｐ明朝" w:eastAsia="ＭＳ Ｐ明朝" w:hAnsi="ＭＳ Ｐ明朝" w:cs="ＭＳ Ｐゴシック"/>
          <w:kern w:val="0"/>
          <w:szCs w:val="21"/>
        </w:rPr>
        <w:t xml:space="preserve"> </w:t>
      </w:r>
      <w:r w:rsidRPr="00C22064">
        <w:rPr>
          <w:rFonts w:ascii="ＭＳ Ｐ明朝" w:eastAsia="ＭＳ Ｐ明朝" w:hAnsi="ＭＳ Ｐ明朝" w:cs="ＭＳ Ｐゴシック" w:hint="eastAsia"/>
          <w:kern w:val="0"/>
          <w:szCs w:val="21"/>
          <w:lang w:val="de-DE"/>
        </w:rPr>
        <w:t>ただし、この</w:t>
      </w:r>
      <w:r w:rsidRPr="00C22064">
        <w:rPr>
          <w:rFonts w:ascii="ＭＳ Ｐ明朝" w:eastAsia="ＭＳ Ｐ明朝" w:hAnsi="ＭＳ Ｐ明朝"/>
          <w:szCs w:val="21"/>
        </w:rPr>
        <w:t>30条2b項</w:t>
      </w:r>
      <w:r w:rsidRPr="00C22064">
        <w:rPr>
          <w:rFonts w:ascii="ＭＳ Ｐ明朝" w:eastAsia="ＭＳ Ｐ明朝" w:hAnsi="ＭＳ Ｐ明朝" w:hint="eastAsia"/>
          <w:szCs w:val="21"/>
        </w:rPr>
        <w:t>には、</w:t>
      </w:r>
      <w:r w:rsidR="00461575" w:rsidRPr="00C22064">
        <w:rPr>
          <w:rFonts w:ascii="ＭＳ Ｐ明朝" w:eastAsia="ＭＳ Ｐ明朝" w:hAnsi="ＭＳ Ｐ明朝" w:hint="eastAsia"/>
          <w:szCs w:val="21"/>
        </w:rPr>
        <w:t>適用除外される</w:t>
      </w:r>
      <w:r w:rsidRPr="00C22064">
        <w:rPr>
          <w:rFonts w:ascii="ＭＳ Ｐ明朝" w:eastAsia="ＭＳ Ｐ明朝" w:hAnsi="ＭＳ Ｐ明朝"/>
          <w:szCs w:val="21"/>
        </w:rPr>
        <w:t>協定</w:t>
      </w:r>
      <w:r w:rsidRPr="00C22064">
        <w:rPr>
          <w:rFonts w:ascii="ＭＳ Ｐ明朝" w:eastAsia="ＭＳ Ｐ明朝" w:hAnsi="ＭＳ Ｐ明朝" w:hint="eastAsia"/>
          <w:szCs w:val="21"/>
        </w:rPr>
        <w:t>は、「</w:t>
      </w:r>
      <w:r w:rsidRPr="00C22064">
        <w:rPr>
          <w:rFonts w:ascii="ＭＳ Ｐ明朝" w:eastAsia="ＭＳ Ｐ明朝" w:hAnsi="ＭＳ Ｐ明朝"/>
          <w:szCs w:val="21"/>
        </w:rPr>
        <w:t>出版事業上の協力</w:t>
      </w:r>
      <w:r w:rsidRPr="00C22064">
        <w:rPr>
          <w:rFonts w:ascii="ＭＳ Ｐ明朝" w:eastAsia="ＭＳ Ｐ明朝" w:hAnsi="ＭＳ Ｐ明朝" w:hint="eastAsia"/>
          <w:szCs w:val="21"/>
        </w:rPr>
        <w:t>」に限り、編集上の協力は含まない等の実体法上の要件、また、連邦カルテル庁に申請し、EU機能条約</w:t>
      </w:r>
      <w:r w:rsidRPr="00C22064">
        <w:rPr>
          <w:rFonts w:ascii="ＭＳ Ｐ明朝" w:eastAsia="ＭＳ Ｐ明朝" w:hAnsi="ＭＳ Ｐ明朝" w:cs="DejaVuSansCondensed"/>
          <w:kern w:val="0"/>
          <w:szCs w:val="21"/>
          <w:lang w:val="de-DE"/>
        </w:rPr>
        <w:t>101条第1項に基づく禁止の条件を満たさない</w:t>
      </w:r>
      <w:r w:rsidRPr="00C22064">
        <w:rPr>
          <w:rFonts w:ascii="ＭＳ Ｐ明朝" w:eastAsia="ＭＳ Ｐ明朝" w:hAnsi="ＭＳ Ｐ明朝" w:cs="DejaVuSansCondensed" w:hint="eastAsia"/>
          <w:kern w:val="0"/>
          <w:szCs w:val="21"/>
          <w:lang w:val="de-DE"/>
        </w:rPr>
        <w:t>との</w:t>
      </w:r>
      <w:r w:rsidRPr="00C22064">
        <w:rPr>
          <w:rFonts w:ascii="ＭＳ Ｐ明朝" w:eastAsia="ＭＳ Ｐ明朝" w:hAnsi="ＭＳ Ｐ明朝" w:hint="eastAsia"/>
          <w:szCs w:val="21"/>
        </w:rPr>
        <w:t>決定を受けること等の要件が付いている。</w:t>
      </w:r>
      <w:bookmarkEnd w:id="256"/>
    </w:p>
    <w:bookmarkEnd w:id="257"/>
  </w:footnote>
  <w:footnote w:id="137">
    <w:p w14:paraId="3D084C39" w14:textId="77777777" w:rsidR="002C7848" w:rsidRPr="00C22064" w:rsidRDefault="002C7848" w:rsidP="00CE641F">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bookmarkStart w:id="261" w:name="_Hlk116136129"/>
      <w:r w:rsidRPr="00C22064">
        <w:rPr>
          <w:rFonts w:ascii="ＭＳ Ｐ明朝" w:eastAsia="ＭＳ Ｐ明朝" w:hAnsi="ＭＳ Ｐ明朝" w:hint="eastAsia"/>
          <w:szCs w:val="21"/>
        </w:rPr>
        <w:t xml:space="preserve">公取委　</w:t>
      </w:r>
      <w:bookmarkStart w:id="262" w:name="_Hlk116239105"/>
      <w:r w:rsidRPr="00C22064">
        <w:rPr>
          <w:rFonts w:ascii="ＭＳ Ｐ明朝" w:eastAsia="ＭＳ Ｐ明朝" w:hAnsi="ＭＳ Ｐ明朝" w:hint="eastAsia"/>
          <w:szCs w:val="21"/>
        </w:rPr>
        <w:t>「報道機関によるニュースポータルサイト事業者に対する共同行為」令和3年度相談事例集1</w:t>
      </w:r>
      <w:bookmarkEnd w:id="262"/>
    </w:p>
    <w:p w14:paraId="0260F310" w14:textId="77777777" w:rsidR="002C7848" w:rsidRPr="00C22064" w:rsidRDefault="00000000" w:rsidP="00CE641F">
      <w:pPr>
        <w:jc w:val="left"/>
        <w:rPr>
          <w:rFonts w:ascii="ＭＳ Ｐ明朝" w:eastAsia="ＭＳ Ｐ明朝" w:hAnsi="ＭＳ Ｐ明朝"/>
          <w:szCs w:val="21"/>
        </w:rPr>
      </w:pPr>
      <w:hyperlink r:id="rId8" w:history="1">
        <w:r w:rsidR="002C7848" w:rsidRPr="00C22064">
          <w:rPr>
            <w:rStyle w:val="ab"/>
            <w:rFonts w:ascii="ＭＳ Ｐ明朝" w:eastAsia="ＭＳ Ｐ明朝" w:hAnsi="ＭＳ Ｐ明朝"/>
            <w:color w:val="auto"/>
            <w:szCs w:val="21"/>
          </w:rPr>
          <w:t>https://www.jftc.go.jp/dk/soudanjirei/r4/r3nendomokuji/index.html</w:t>
        </w:r>
      </w:hyperlink>
    </w:p>
    <w:p w14:paraId="5C5963CF" w14:textId="15F58167" w:rsidR="002C7848" w:rsidRPr="00C22064" w:rsidRDefault="002C7848" w:rsidP="00CE641F">
      <w:pPr>
        <w:pStyle w:val="a8"/>
        <w:rPr>
          <w:rFonts w:ascii="ＭＳ Ｐ明朝" w:eastAsia="ＭＳ Ｐ明朝" w:hAnsi="ＭＳ Ｐ明朝"/>
          <w:szCs w:val="21"/>
        </w:rPr>
      </w:pPr>
      <w:r w:rsidRPr="00C22064">
        <w:rPr>
          <w:rFonts w:ascii="ＭＳ Ｐ明朝" w:eastAsia="ＭＳ Ｐ明朝" w:hAnsi="ＭＳ Ｐ明朝" w:hint="eastAsia"/>
          <w:szCs w:val="21"/>
        </w:rPr>
        <w:t>これについては、</w:t>
      </w:r>
      <w:r w:rsidRPr="00C22064">
        <w:rPr>
          <w:rFonts w:ascii="ＭＳ Ｐ明朝" w:eastAsia="ＭＳ Ｐ明朝" w:hAnsi="ＭＳ Ｐ明朝"/>
          <w:szCs w:val="21"/>
        </w:rPr>
        <w:t>和久井</w:t>
      </w:r>
      <w:r w:rsidRPr="00C22064">
        <w:rPr>
          <w:rFonts w:ascii="ＭＳ Ｐ明朝" w:eastAsia="ＭＳ Ｐ明朝" w:hAnsi="ＭＳ Ｐ明朝" w:hint="eastAsia"/>
          <w:szCs w:val="21"/>
        </w:rPr>
        <w:t>理子[2022]459頁、和久井理子[2022a]37頁参照。</w:t>
      </w:r>
      <w:bookmarkEnd w:id="261"/>
    </w:p>
  </w:footnote>
  <w:footnote w:id="138">
    <w:p w14:paraId="0EF1B3DC" w14:textId="7C61B9F0"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和久井</w:t>
      </w:r>
      <w:r w:rsidRPr="00C22064">
        <w:rPr>
          <w:rFonts w:ascii="ＭＳ Ｐ明朝" w:eastAsia="ＭＳ Ｐ明朝" w:hAnsi="ＭＳ Ｐ明朝" w:hint="eastAsia"/>
          <w:szCs w:val="21"/>
        </w:rPr>
        <w:t>理子[2022]</w:t>
      </w:r>
      <w:r w:rsidRPr="00C22064">
        <w:rPr>
          <w:rFonts w:ascii="ＭＳ Ｐ明朝" w:eastAsia="ＭＳ Ｐ明朝" w:hAnsi="ＭＳ Ｐ明朝" w:hint="eastAsia"/>
          <w:szCs w:val="21"/>
        </w:rPr>
        <w:t>、石岡克俊[2022]69頁等を参照。</w:t>
      </w:r>
    </w:p>
  </w:footnote>
  <w:footnote w:id="139">
    <w:p w14:paraId="35768A06" w14:textId="3C40F969" w:rsidR="002C7848" w:rsidRPr="00C22064" w:rsidRDefault="002C7848">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事務総長会見記録(令和4年11月16日)。</w:t>
      </w:r>
    </w:p>
  </w:footnote>
  <w:footnote w:id="140">
    <w:p w14:paraId="17342C5B" w14:textId="333445D6"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hint="eastAsia"/>
          <w:szCs w:val="21"/>
        </w:rPr>
        <w:t>最近、DPFによる取引の不当誘引について緻密な検討をしたものとして、早川雄一郎[2021]、早川雄一郎[2021a]を参照。最近、</w:t>
      </w:r>
      <w:r w:rsidRPr="00C22064">
        <w:rPr>
          <w:rFonts w:hint="eastAsia"/>
        </w:rPr>
        <w:t>広告であることを隠し、消費者の純粋な感想や口コミを装って宣伝する「ステルスマーケティング（ステマ）」について、消費者庁が景品表示法に基づく告示で来年度、禁止行為に加える方針との報道</w:t>
      </w:r>
      <w:r w:rsidR="00501385" w:rsidRPr="00C22064">
        <w:rPr>
          <w:rFonts w:hint="eastAsia"/>
        </w:rPr>
        <w:t>があ</w:t>
      </w:r>
      <w:r w:rsidR="00501385" w:rsidRPr="00C22064">
        <w:rPr>
          <w:rFonts w:hint="eastAsia"/>
        </w:rPr>
        <w:t>4</w:t>
      </w:r>
      <w:r w:rsidRPr="00C22064">
        <w:rPr>
          <w:rFonts w:hint="eastAsia"/>
        </w:rPr>
        <w:t>る（</w:t>
      </w:r>
      <w:r w:rsidRPr="00C22064">
        <w:rPr>
          <w:rFonts w:hint="eastAsia"/>
        </w:rPr>
        <w:t>2022</w:t>
      </w:r>
      <w:r w:rsidRPr="00C22064">
        <w:rPr>
          <w:rFonts w:hint="eastAsia"/>
        </w:rPr>
        <w:t>年</w:t>
      </w:r>
      <w:r w:rsidRPr="00C22064">
        <w:rPr>
          <w:rFonts w:hint="eastAsia"/>
        </w:rPr>
        <w:t>12</w:t>
      </w:r>
      <w:r w:rsidRPr="00C22064">
        <w:rPr>
          <w:rFonts w:hint="eastAsia"/>
        </w:rPr>
        <w:t>月</w:t>
      </w:r>
      <w:r w:rsidRPr="00C22064">
        <w:rPr>
          <w:rFonts w:hint="eastAsia"/>
        </w:rPr>
        <w:t>25</w:t>
      </w:r>
      <w:r w:rsidRPr="00C22064">
        <w:rPr>
          <w:rFonts w:hint="eastAsia"/>
        </w:rPr>
        <w:t>日付各紙）。</w:t>
      </w:r>
    </w:p>
  </w:footnote>
  <w:footnote w:id="141">
    <w:p w14:paraId="11302C5D" w14:textId="246D5D8F" w:rsidR="002C7848" w:rsidRPr="00C22064" w:rsidRDefault="002C7848" w:rsidP="000D2D59">
      <w:pPr>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hint="eastAsia"/>
          <w:szCs w:val="21"/>
          <w:lang w:eastAsia="zh-CN"/>
        </w:rPr>
        <w:t xml:space="preserve">　</w:t>
      </w:r>
      <w:r w:rsidRPr="00C22064">
        <w:rPr>
          <w:rFonts w:ascii="ＭＳ Ｐ明朝" w:eastAsia="ＭＳ Ｐ明朝" w:hAnsi="ＭＳ Ｐ明朝" w:hint="eastAsia"/>
          <w:szCs w:val="21"/>
          <w:lang w:eastAsia="zh-CN"/>
        </w:rPr>
        <w:t>鈴木秀美[2010]283頁以下参照。</w:t>
      </w:r>
      <w:r w:rsidRPr="00C22064">
        <w:rPr>
          <w:rFonts w:ascii="ＭＳ Ｐ明朝" w:eastAsia="ＭＳ Ｐ明朝" w:hAnsi="ＭＳ Ｐ明朝" w:hint="eastAsia"/>
          <w:szCs w:val="21"/>
        </w:rPr>
        <w:t xml:space="preserve">ドイツ・EUの放送固有の規制として、ドイツ「メディア州間協定」（2019年成立、2020年発効）、EU視聴覚メディアサービス指令（AVMSD. </w:t>
      </w:r>
      <w:r w:rsidRPr="00C22064">
        <w:rPr>
          <w:rFonts w:ascii="ＭＳ Ｐ明朝" w:eastAsia="ＭＳ Ｐ明朝" w:hAnsi="ＭＳ Ｐ明朝" w:hint="eastAsia"/>
          <w:szCs w:val="21"/>
          <w:lang w:val="de-DE"/>
        </w:rPr>
        <w:t>2018</w:t>
      </w:r>
      <w:r w:rsidRPr="00C22064">
        <w:rPr>
          <w:rFonts w:ascii="ＭＳ Ｐ明朝" w:eastAsia="ＭＳ Ｐ明朝" w:hAnsi="ＭＳ Ｐ明朝" w:hint="eastAsia"/>
          <w:szCs w:val="21"/>
        </w:rPr>
        <w:t>年改定）があり、これらについては市川芳治</w:t>
      </w:r>
      <w:r w:rsidRPr="00C22064">
        <w:rPr>
          <w:rFonts w:ascii="ＭＳ Ｐ明朝" w:eastAsia="ＭＳ Ｐ明朝" w:hAnsi="ＭＳ Ｐ明朝" w:hint="eastAsia"/>
          <w:szCs w:val="21"/>
          <w:lang w:val="de-DE"/>
        </w:rPr>
        <w:t>[2008]</w:t>
      </w:r>
      <w:r w:rsidRPr="00C22064">
        <w:rPr>
          <w:rFonts w:ascii="ＭＳ Ｐ明朝" w:eastAsia="ＭＳ Ｐ明朝" w:hAnsi="ＭＳ Ｐ明朝" w:hint="eastAsia"/>
          <w:szCs w:val="21"/>
        </w:rPr>
        <w:t>、井上淳</w:t>
      </w:r>
      <w:r w:rsidRPr="00C22064">
        <w:rPr>
          <w:rFonts w:ascii="ＭＳ Ｐ明朝" w:eastAsia="ＭＳ Ｐ明朝" w:hAnsi="ＭＳ Ｐ明朝" w:hint="eastAsia"/>
          <w:szCs w:val="21"/>
          <w:lang w:val="de-DE"/>
        </w:rPr>
        <w:t>[2018],</w:t>
      </w:r>
      <w:r w:rsidRPr="00C22064">
        <w:rPr>
          <w:rFonts w:ascii="ＭＳ Ｐ明朝" w:eastAsia="ＭＳ Ｐ明朝" w:hAnsi="ＭＳ Ｐ明朝"/>
          <w:szCs w:val="21"/>
          <w:lang w:val="de-DE"/>
        </w:rPr>
        <w:t xml:space="preserve"> </w:t>
      </w:r>
      <w:bookmarkStart w:id="264" w:name="_Hlk106305136"/>
      <w:r w:rsidRPr="00C22064">
        <w:rPr>
          <w:rFonts w:ascii="ＭＳ Ｐ明朝" w:eastAsia="ＭＳ Ｐ明朝" w:hAnsi="ＭＳ Ｐ明朝" w:hint="eastAsia"/>
          <w:szCs w:val="21"/>
        </w:rPr>
        <w:t>神足祐太郎[2018]</w:t>
      </w:r>
      <w:bookmarkEnd w:id="264"/>
      <w:r w:rsidRPr="00C22064">
        <w:rPr>
          <w:rFonts w:ascii="ＭＳ Ｐ明朝" w:eastAsia="ＭＳ Ｐ明朝" w:hAnsi="ＭＳ Ｐ明朝" w:hint="eastAsia"/>
          <w:szCs w:val="21"/>
        </w:rPr>
        <w:t>、</w:t>
      </w:r>
      <w:r w:rsidRPr="00C22064">
        <w:rPr>
          <w:rFonts w:ascii="ＭＳ Ｐ明朝" w:eastAsia="ＭＳ Ｐ明朝" w:hAnsi="ＭＳ Ｐ明朝"/>
          <w:szCs w:val="21"/>
        </w:rPr>
        <w:t>島村智子</w:t>
      </w:r>
      <w:r w:rsidRPr="00C22064">
        <w:rPr>
          <w:rFonts w:ascii="ＭＳ Ｐ明朝" w:eastAsia="ＭＳ Ｐ明朝" w:hAnsi="ＭＳ Ｐ明朝"/>
          <w:szCs w:val="21"/>
          <w:lang w:val="de-DE"/>
        </w:rPr>
        <w:t>[2019]等を参照。</w:t>
      </w:r>
      <w:r w:rsidRPr="00C22064">
        <w:rPr>
          <w:rFonts w:ascii="ＭＳ Ｐ明朝" w:eastAsia="ＭＳ Ｐ明朝" w:hAnsi="ＭＳ Ｐ明朝" w:hint="eastAsia"/>
          <w:szCs w:val="21"/>
        </w:rPr>
        <w:t>一般的な</w:t>
      </w:r>
      <w:r w:rsidRPr="00C22064">
        <w:rPr>
          <w:rFonts w:ascii="ＭＳ Ｐ明朝" w:eastAsia="ＭＳ Ｐ明朝" w:hAnsi="ＭＳ Ｐ明朝" w:cs="ＭＳゴシック" w:hint="eastAsia"/>
          <w:kern w:val="0"/>
          <w:szCs w:val="21"/>
        </w:rPr>
        <w:t>広告規制については、</w:t>
      </w:r>
      <w:r w:rsidRPr="00C22064">
        <w:rPr>
          <w:rFonts w:ascii="ＭＳ Ｐ明朝" w:eastAsia="ＭＳ Ｐ明朝" w:hAnsi="ＭＳ Ｐ明朝" w:cs="ＭＳ 明朝" w:hint="eastAsia"/>
          <w:szCs w:val="21"/>
        </w:rPr>
        <w:t>ライポルト</w:t>
      </w:r>
      <w:r w:rsidRPr="00C22064">
        <w:rPr>
          <w:rFonts w:ascii="ＭＳ Ｐ明朝" w:eastAsia="ＭＳ Ｐ明朝" w:hAnsi="ＭＳ Ｐ明朝" w:cs="ＭＳ 明朝"/>
          <w:szCs w:val="21"/>
        </w:rPr>
        <w:t>[2015]</w:t>
      </w:r>
      <w:r w:rsidRPr="00C22064">
        <w:rPr>
          <w:rFonts w:ascii="ＭＳ Ｐ明朝" w:eastAsia="ＭＳ Ｐ明朝" w:hAnsi="ＭＳ Ｐ明朝" w:hint="eastAsia"/>
          <w:szCs w:val="21"/>
        </w:rPr>
        <w:t>、</w:t>
      </w:r>
      <w:r w:rsidRPr="00C22064">
        <w:rPr>
          <w:rFonts w:ascii="ＭＳ Ｐ明朝" w:eastAsia="ＭＳ Ｐ明朝" w:hAnsi="ＭＳ Ｐ明朝"/>
          <w:szCs w:val="21"/>
        </w:rPr>
        <w:t>中田邦博＝鹿野菜穂子（編）[2011]、中田邦博＝鹿野菜穂子（編）[2016]、中田邦博</w:t>
      </w:r>
      <w:r w:rsidRPr="00C22064">
        <w:rPr>
          <w:rFonts w:ascii="ＭＳ Ｐ明朝" w:eastAsia="ＭＳ Ｐ明朝" w:hAnsi="ＭＳ Ｐ明朝" w:hint="eastAsia"/>
          <w:szCs w:val="21"/>
        </w:rPr>
        <w:t>[2016]、岩本諭[2019]139頁以下等を参照。</w:t>
      </w:r>
    </w:p>
  </w:footnote>
  <w:footnote w:id="142">
    <w:p w14:paraId="02F89217" w14:textId="5CD31729" w:rsidR="002C7848" w:rsidRPr="00C22064" w:rsidRDefault="002C7848">
      <w:pPr>
        <w:pStyle w:val="a8"/>
      </w:pPr>
      <w:r w:rsidRPr="00C22064">
        <w:rPr>
          <w:rStyle w:val="aa"/>
        </w:rPr>
        <w:footnoteRef/>
      </w:r>
      <w:r w:rsidRPr="00C22064">
        <w:t xml:space="preserve"> </w:t>
      </w:r>
      <w:r w:rsidRPr="00C22064">
        <w:rPr>
          <w:rFonts w:hint="eastAsia"/>
        </w:rPr>
        <w:t xml:space="preserve">　</w:t>
      </w:r>
      <w:r w:rsidRPr="00C22064">
        <w:rPr>
          <w:rFonts w:ascii="ＭＳ Ｐ明朝" w:eastAsia="ＭＳ Ｐ明朝" w:hAnsi="ＭＳ Ｐ明朝" w:hint="eastAsia"/>
          <w:szCs w:val="21"/>
        </w:rPr>
        <w:t>市川芳治[2013]</w:t>
      </w:r>
      <w:r w:rsidRPr="00C22064">
        <w:rPr>
          <w:rFonts w:ascii="ＭＳ Ｐ明朝" w:eastAsia="ＭＳ Ｐ明朝" w:hAnsi="ＭＳ Ｐ明朝" w:hint="eastAsia"/>
          <w:szCs w:val="21"/>
        </w:rPr>
        <w:t>、市川芳治[2021a]</w:t>
      </w:r>
      <w:r w:rsidR="000D2D59" w:rsidRPr="00C22064">
        <w:rPr>
          <w:rFonts w:ascii="ＭＳ Ｐ明朝" w:eastAsia="ＭＳ Ｐ明朝" w:hAnsi="ＭＳ Ｐ明朝" w:hint="eastAsia"/>
          <w:szCs w:val="21"/>
        </w:rPr>
        <w:t>参照。</w:t>
      </w:r>
    </w:p>
  </w:footnote>
  <w:footnote w:id="143">
    <w:p w14:paraId="56C9603E" w14:textId="70581A44"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小塚荘一郎[2018]</w:t>
      </w:r>
      <w:r w:rsidR="00DF1590" w:rsidRPr="00C22064">
        <w:rPr>
          <w:rFonts w:ascii="ＭＳ Ｐ明朝" w:eastAsia="ＭＳ Ｐ明朝" w:hAnsi="ＭＳ Ｐ明朝" w:hint="eastAsia"/>
          <w:szCs w:val="21"/>
        </w:rPr>
        <w:t>参照</w:t>
      </w:r>
      <w:r w:rsidRPr="00C22064">
        <w:rPr>
          <w:rFonts w:ascii="ＭＳ Ｐ明朝" w:eastAsia="ＭＳ Ｐ明朝" w:hAnsi="ＭＳ Ｐ明朝" w:hint="eastAsia"/>
          <w:szCs w:val="21"/>
        </w:rPr>
        <w:t>。</w:t>
      </w:r>
    </w:p>
  </w:footnote>
  <w:footnote w:id="144">
    <w:p w14:paraId="7D4B7856" w14:textId="3F8D9528" w:rsidR="002C7848" w:rsidRPr="00C22064" w:rsidRDefault="002C7848">
      <w:pPr>
        <w:pStyle w:val="a8"/>
        <w:rPr>
          <w:rFonts w:eastAsia="DengXian"/>
        </w:rPr>
      </w:pPr>
      <w:r w:rsidRPr="00C22064">
        <w:rPr>
          <w:rStyle w:val="aa"/>
        </w:rPr>
        <w:footnoteRef/>
      </w:r>
      <w:r w:rsidRPr="00C22064">
        <w:t xml:space="preserve"> </w:t>
      </w:r>
      <w:r w:rsidRPr="00C22064">
        <w:rPr>
          <w:rFonts w:hint="eastAsia"/>
        </w:rPr>
        <w:t xml:space="preserve">　</w:t>
      </w:r>
      <w:r w:rsidRPr="00C22064">
        <w:rPr>
          <w:rFonts w:ascii="ＭＳ Ｐ明朝" w:eastAsia="ＭＳ Ｐ明朝" w:hAnsi="ＭＳ Ｐ明朝"/>
          <w:szCs w:val="21"/>
        </w:rPr>
        <w:t>木下昌彦[2021]</w:t>
      </w:r>
      <w:r w:rsidRPr="00C22064">
        <w:rPr>
          <w:rFonts w:ascii="ＭＳ Ｐ明朝" w:eastAsia="ＭＳ Ｐ明朝" w:hAnsi="ＭＳ Ｐ明朝" w:hint="eastAsia"/>
          <w:szCs w:val="21"/>
        </w:rPr>
        <w:t>16頁､27頁、</w:t>
      </w:r>
      <w:r w:rsidRPr="00C22064">
        <w:rPr>
          <w:rFonts w:hint="eastAsia"/>
        </w:rPr>
        <w:t>武田邦宣</w:t>
      </w:r>
      <w:r w:rsidRPr="00C22064">
        <w:rPr>
          <w:rFonts w:hint="eastAsia"/>
        </w:rPr>
        <w:t>[2021]</w:t>
      </w:r>
      <w:r w:rsidRPr="00C22064">
        <w:rPr>
          <w:rFonts w:ascii="ＭＳ Ｐ明朝" w:eastAsia="ＭＳ Ｐ明朝" w:hAnsi="ＭＳ Ｐ明朝" w:hint="eastAsia"/>
          <w:szCs w:val="21"/>
        </w:rPr>
        <w:t>25頁等でふれられている。</w:t>
      </w:r>
    </w:p>
  </w:footnote>
  <w:footnote w:id="145">
    <w:p w14:paraId="4CEE203A" w14:textId="3B19A480" w:rsidR="002C7848" w:rsidRPr="00C22064" w:rsidRDefault="002C7848">
      <w:pPr>
        <w:pStyle w:val="a8"/>
      </w:pPr>
      <w:r w:rsidRPr="00C22064">
        <w:rPr>
          <w:rStyle w:val="aa"/>
        </w:rPr>
        <w:footnoteRef/>
      </w:r>
      <w:r w:rsidRPr="00C22064">
        <w:t xml:space="preserve"> </w:t>
      </w:r>
      <w:r w:rsidRPr="00C22064">
        <w:rPr>
          <w:rFonts w:hint="eastAsia"/>
        </w:rPr>
        <w:t xml:space="preserve">　</w:t>
      </w:r>
      <w:r w:rsidRPr="00C22064">
        <w:rPr>
          <w:rFonts w:ascii="ＭＳ Ｐ明朝" w:eastAsia="ＭＳ Ｐ明朝" w:hAnsi="ＭＳ Ｐ明朝" w:hint="eastAsia"/>
          <w:szCs w:val="21"/>
        </w:rPr>
        <w:t>和久井理子[2021]70</w:t>
      </w:r>
      <w:r w:rsidRPr="00C22064">
        <w:rPr>
          <w:rFonts w:ascii="ＭＳ Ｐ明朝" w:eastAsia="ＭＳ Ｐ明朝" w:hAnsi="ＭＳ Ｐ明朝" w:hint="eastAsia"/>
          <w:szCs w:val="21"/>
        </w:rPr>
        <w:t>頁以下は、独禁法8条の4を改正して、デジタル分野における支配的事業者に対し適用できるようにすべきであると主張する。</w:t>
      </w:r>
    </w:p>
  </w:footnote>
  <w:footnote w:id="146">
    <w:p w14:paraId="78E4D6A1" w14:textId="40E0ED12" w:rsidR="002C7848" w:rsidRPr="00C22064" w:rsidRDefault="002C7848">
      <w:pPr>
        <w:pStyle w:val="a8"/>
      </w:pPr>
      <w:r w:rsidRPr="00C22064">
        <w:rPr>
          <w:rStyle w:val="aa"/>
        </w:rPr>
        <w:footnoteRef/>
      </w:r>
      <w:r w:rsidRPr="00C22064">
        <w:t xml:space="preserve"> </w:t>
      </w:r>
      <w:r w:rsidRPr="00C22064">
        <w:rPr>
          <w:rFonts w:hint="eastAsia"/>
        </w:rPr>
        <w:t xml:space="preserve">　</w:t>
      </w:r>
      <w:r w:rsidRPr="00C22064">
        <w:rPr>
          <w:rFonts w:ascii="ＭＳ Ｐ明朝" w:eastAsia="ＭＳ Ｐ明朝" w:hAnsi="ＭＳ Ｐ明朝" w:hint="eastAsia"/>
          <w:szCs w:val="21"/>
        </w:rPr>
        <w:t>田平恵[2020]</w:t>
      </w:r>
      <w:r w:rsidRPr="00C22064">
        <w:rPr>
          <w:rFonts w:ascii="ＭＳ Ｐ明朝" w:eastAsia="ＭＳ Ｐ明朝" w:hAnsi="ＭＳ Ｐ明朝" w:hint="eastAsia"/>
          <w:szCs w:val="21"/>
        </w:rPr>
        <w:t>、</w:t>
      </w:r>
      <w:proofErr w:type="spellStart"/>
      <w:r w:rsidRPr="00C22064">
        <w:rPr>
          <w:rFonts w:hint="eastAsia"/>
        </w:rPr>
        <w:t>Simon,Vande</w:t>
      </w:r>
      <w:proofErr w:type="spellEnd"/>
      <w:r w:rsidRPr="00C22064">
        <w:t xml:space="preserve"> </w:t>
      </w:r>
      <w:proofErr w:type="spellStart"/>
      <w:r w:rsidRPr="00C22064">
        <w:rPr>
          <w:rFonts w:hint="eastAsia"/>
        </w:rPr>
        <w:t>Walle</w:t>
      </w:r>
      <w:proofErr w:type="spellEnd"/>
      <w:r w:rsidRPr="00C22064">
        <w:rPr>
          <w:rFonts w:hint="eastAsia"/>
        </w:rPr>
        <w:t>[2021]</w:t>
      </w:r>
      <w:r w:rsidRPr="00C22064">
        <w:rPr>
          <w:rFonts w:hint="eastAsia"/>
        </w:rPr>
        <w:t>等を参照。</w:t>
      </w:r>
    </w:p>
  </w:footnote>
  <w:footnote w:id="147">
    <w:p w14:paraId="0A60BA3B" w14:textId="77777777" w:rsidR="002C7848" w:rsidRPr="00C22064" w:rsidRDefault="002C7848" w:rsidP="00A83D0F">
      <w:pPr>
        <w:pStyle w:val="a8"/>
        <w:rPr>
          <w:rFonts w:ascii="ＭＳ Ｐ明朝" w:eastAsia="ＭＳ Ｐ明朝" w:hAnsi="ＭＳ Ｐ明朝"/>
          <w:szCs w:val="21"/>
          <w:lang w:eastAsia="zh-CN"/>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eastAsia="zh-CN"/>
        </w:rPr>
        <w:t xml:space="preserve"> </w:t>
      </w:r>
      <w:r w:rsidRPr="00C22064">
        <w:rPr>
          <w:rFonts w:ascii="ＭＳ Ｐ明朝" w:eastAsia="ＭＳ Ｐ明朝" w:hAnsi="ＭＳ Ｐ明朝" w:hint="eastAsia"/>
          <w:szCs w:val="21"/>
          <w:lang w:eastAsia="zh-CN"/>
        </w:rPr>
        <w:t xml:space="preserve">　</w:t>
      </w:r>
      <w:bookmarkStart w:id="278" w:name="_Hlk106825970"/>
      <w:r w:rsidRPr="00C22064">
        <w:rPr>
          <w:rFonts w:ascii="ＭＳ Ｐ明朝" w:eastAsia="ＭＳ Ｐ明朝" w:hAnsi="ＭＳ Ｐ明朝"/>
          <w:szCs w:val="21"/>
          <w:lang w:eastAsia="zh-CN"/>
        </w:rPr>
        <w:t>木下昌彦[2021]</w:t>
      </w:r>
      <w:bookmarkEnd w:id="278"/>
      <w:r w:rsidRPr="00C22064">
        <w:rPr>
          <w:rFonts w:ascii="ＭＳ Ｐ明朝" w:eastAsia="ＭＳ Ｐ明朝" w:hAnsi="ＭＳ Ｐ明朝" w:hint="eastAsia"/>
          <w:szCs w:val="21"/>
          <w:lang w:eastAsia="zh-CN"/>
        </w:rPr>
        <w:t>28頁。</w:t>
      </w:r>
    </w:p>
  </w:footnote>
  <w:footnote w:id="148">
    <w:p w14:paraId="367F4E38" w14:textId="02DDABE7"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山田健太[202</w:t>
      </w:r>
      <w:r w:rsidR="00436329" w:rsidRPr="00C22064">
        <w:rPr>
          <w:rFonts w:ascii="ＭＳ Ｐ明朝" w:eastAsia="ＭＳ Ｐ明朝" w:hAnsi="ＭＳ Ｐ明朝" w:hint="eastAsia"/>
          <w:szCs w:val="21"/>
        </w:rPr>
        <w:t>1</w:t>
      </w:r>
      <w:r w:rsidRPr="00C22064">
        <w:rPr>
          <w:rFonts w:ascii="ＭＳ Ｐ明朝" w:eastAsia="ＭＳ Ｐ明朝" w:hAnsi="ＭＳ Ｐ明朝" w:hint="eastAsia"/>
          <w:szCs w:val="21"/>
        </w:rPr>
        <w:t>]参照。</w:t>
      </w:r>
    </w:p>
  </w:footnote>
  <w:footnote w:id="149">
    <w:p w14:paraId="28675E38" w14:textId="2035B3D1" w:rsidR="002C7848" w:rsidRPr="00C22064" w:rsidRDefault="002C7848" w:rsidP="00F721DB">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競争法上の濫用規制が、経済的自由ないし「取引の自由」と競争秩序の両者を保護することについては、</w:t>
      </w:r>
      <w:bookmarkStart w:id="288" w:name="_Hlk110593662"/>
      <w:r w:rsidRPr="00C22064">
        <w:rPr>
          <w:rFonts w:ascii="ＭＳ Ｐ明朝" w:eastAsia="ＭＳ Ｐ明朝" w:hAnsi="ＭＳ Ｐ明朝" w:hint="eastAsia"/>
          <w:szCs w:val="21"/>
        </w:rPr>
        <w:t>舟田[2014-20]</w:t>
      </w:r>
      <w:bookmarkEnd w:id="288"/>
      <w:r w:rsidRPr="00C22064">
        <w:rPr>
          <w:rFonts w:ascii="ＭＳ Ｐ明朝" w:eastAsia="ＭＳ Ｐ明朝" w:hAnsi="ＭＳ Ｐ明朝" w:hint="eastAsia"/>
          <w:szCs w:val="21"/>
        </w:rPr>
        <w:t>（6）</w:t>
      </w:r>
      <w:r w:rsidRPr="00C22064">
        <w:rPr>
          <w:rFonts w:ascii="ＭＳ Ｐ明朝" w:eastAsia="ＭＳ Ｐ明朝" w:hAnsi="ＭＳ Ｐ明朝" w:hint="eastAsia"/>
          <w:szCs w:val="21"/>
        </w:rPr>
        <w:t>を参照。</w:t>
      </w:r>
    </w:p>
  </w:footnote>
  <w:footnote w:id="150">
    <w:p w14:paraId="7B72C01B" w14:textId="65BC81BB" w:rsidR="002C7848" w:rsidRPr="00C22064" w:rsidRDefault="002C7848" w:rsidP="001A677B">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例えば、水谷瑛嗣郎[2022]42</w:t>
      </w:r>
      <w:r w:rsidRPr="00C22064">
        <w:rPr>
          <w:rFonts w:ascii="ＭＳ Ｐ明朝" w:eastAsia="ＭＳ Ｐ明朝" w:hAnsi="ＭＳ Ｐ明朝" w:hint="eastAsia"/>
          <w:szCs w:val="21"/>
        </w:rPr>
        <w:t>頁は、次のように指摘する。「</w:t>
      </w:r>
      <w:bookmarkStart w:id="289" w:name="_Hlk114607541"/>
      <w:r w:rsidRPr="00C22064">
        <w:rPr>
          <w:rFonts w:ascii="ＭＳ Ｐ明朝" w:eastAsia="ＭＳ Ｐ明朝" w:hAnsi="ＭＳ Ｐ明朝" w:hint="eastAsia"/>
          <w:szCs w:val="21"/>
        </w:rPr>
        <w:t>かつてのエコシステムでは，たとえ視聴者に見られにくい（注目を稼ぎにくい）ニュース・コンテンツも．他のコンテンツとパッケージ化し．その対価によって支えることが可能であった。しかしながらプラットフォーム事業者は．ニュースのために情報源への取材を重ねニュース・コンテンツを制作・編集するというジャーナリスティックな営為を担っておらず．またそうした事業へ資金を投入する必要もない。それらは注目を稼ぐために必要不可欠な要素ではないからである。かくして．テレピ放送は，アテンション・エコノミー下で生き残るために注目を稼ぎにくい「ニュース」の配信を縮小させ．注目を稼ぎやすい「ニュース」を装った党派的なオピニオン番組の増加へとシフトせざるを得ない</w:t>
      </w:r>
      <w:bookmarkEnd w:id="289"/>
      <w:r w:rsidRPr="00C22064">
        <w:rPr>
          <w:rFonts w:ascii="ＭＳ Ｐ明朝" w:eastAsia="ＭＳ Ｐ明朝" w:hAnsi="ＭＳ Ｐ明朝" w:hint="eastAsia"/>
          <w:szCs w:val="21"/>
        </w:rPr>
        <w:t>」。</w:t>
      </w:r>
    </w:p>
  </w:footnote>
  <w:footnote w:id="151">
    <w:p w14:paraId="15CD482A" w14:textId="3BA62B63" w:rsidR="002C7848" w:rsidRPr="00C22064" w:rsidRDefault="002C7848">
      <w:pPr>
        <w:pStyle w:val="a8"/>
        <w:rPr>
          <w:lang w:eastAsia="zh-CN"/>
        </w:rPr>
      </w:pPr>
      <w:r w:rsidRPr="00C22064">
        <w:rPr>
          <w:rStyle w:val="aa"/>
        </w:rPr>
        <w:footnoteRef/>
      </w:r>
      <w:r w:rsidRPr="00C22064">
        <w:rPr>
          <w:lang w:eastAsia="zh-CN"/>
        </w:rPr>
        <w:t xml:space="preserve"> </w:t>
      </w:r>
      <w:r w:rsidRPr="00C22064">
        <w:rPr>
          <w:rFonts w:hint="eastAsia"/>
          <w:lang w:eastAsia="zh-CN"/>
        </w:rPr>
        <w:t xml:space="preserve">　</w:t>
      </w:r>
      <w:bookmarkStart w:id="293" w:name="_Hlk116295127"/>
      <w:r w:rsidRPr="00C22064">
        <w:rPr>
          <w:rFonts w:ascii="ＭＳ Ｐ明朝" w:eastAsia="ＭＳ Ｐ明朝" w:hAnsi="ＭＳ Ｐ明朝" w:hint="eastAsia"/>
          <w:szCs w:val="21"/>
          <w:lang w:eastAsia="zh-CN"/>
        </w:rPr>
        <w:t>水谷瑛嗣郎[2022]</w:t>
      </w:r>
      <w:bookmarkEnd w:id="293"/>
      <w:r w:rsidRPr="00C22064">
        <w:rPr>
          <w:rFonts w:hint="eastAsia"/>
          <w:lang w:eastAsia="zh-CN"/>
        </w:rPr>
        <w:t>44</w:t>
      </w:r>
      <w:r w:rsidRPr="00C22064">
        <w:rPr>
          <w:rFonts w:hint="eastAsia"/>
          <w:lang w:eastAsia="zh-CN"/>
        </w:rPr>
        <w:t>頁以下参照。</w:t>
      </w:r>
    </w:p>
  </w:footnote>
  <w:footnote w:id="152">
    <w:p w14:paraId="56C8D92D" w14:textId="5FEFDEFD" w:rsidR="002C7848" w:rsidRPr="00C22064" w:rsidRDefault="002C7848">
      <w:pPr>
        <w:pStyle w:val="a8"/>
      </w:pPr>
      <w:r w:rsidRPr="00C22064">
        <w:rPr>
          <w:rStyle w:val="aa"/>
        </w:rPr>
        <w:footnoteRef/>
      </w:r>
      <w:r w:rsidRPr="00C22064">
        <w:t xml:space="preserve"> </w:t>
      </w:r>
      <w:r w:rsidRPr="00C22064">
        <w:rPr>
          <w:rFonts w:hint="eastAsia"/>
        </w:rPr>
        <w:t xml:space="preserve">　</w:t>
      </w:r>
      <w:r w:rsidRPr="00C22064">
        <w:rPr>
          <w:rFonts w:hint="eastAsia"/>
        </w:rPr>
        <w:t>この点についても、</w:t>
      </w:r>
      <w:r w:rsidRPr="00C22064">
        <w:rPr>
          <w:rFonts w:ascii="ＭＳ Ｐ明朝" w:eastAsia="ＭＳ Ｐ明朝" w:hAnsi="ＭＳ Ｐ明朝" w:hint="eastAsia"/>
          <w:szCs w:val="21"/>
        </w:rPr>
        <w:t>水谷瑛嗣郎[2022]45頁に様々な自主規制のタイプが紹介されている。</w:t>
      </w:r>
    </w:p>
  </w:footnote>
  <w:footnote w:id="153">
    <w:p w14:paraId="4487F8E7" w14:textId="03D5EAC0" w:rsidR="002C7848" w:rsidRPr="00C22064" w:rsidRDefault="002C7848" w:rsidP="009658C2">
      <w:r w:rsidRPr="00C22064">
        <w:rPr>
          <w:rStyle w:val="aa"/>
        </w:rPr>
        <w:footnoteRef/>
      </w:r>
      <w:r w:rsidRPr="00C22064">
        <w:t xml:space="preserve"> </w:t>
      </w:r>
      <w:r w:rsidRPr="00C22064">
        <w:rPr>
          <w:rFonts w:hint="eastAsia"/>
        </w:rPr>
        <w:t xml:space="preserve">　</w:t>
      </w:r>
      <w:r w:rsidRPr="00C22064">
        <w:rPr>
          <w:rFonts w:ascii="ＭＳ Ｐ明朝" w:eastAsia="ＭＳ Ｐ明朝" w:hAnsi="ＭＳ Ｐ明朝" w:hint="eastAsia"/>
          <w:szCs w:val="21"/>
        </w:rPr>
        <w:t>食べログ</w:t>
      </w:r>
      <w:r w:rsidRPr="00C22064">
        <w:rPr>
          <w:rFonts w:ascii="ＭＳ Ｐ明朝" w:eastAsia="ＭＳ Ｐ明朝" w:hAnsi="ＭＳ Ｐ明朝"/>
          <w:szCs w:val="21"/>
        </w:rPr>
        <w:t>評点アルゴリズム優越的地位</w:t>
      </w:r>
      <w:r w:rsidRPr="00C22064">
        <w:rPr>
          <w:rFonts w:ascii="ＭＳ Ｐ明朝" w:eastAsia="ＭＳ Ｐ明朝" w:hAnsi="ＭＳ Ｐ明朝" w:hint="eastAsia"/>
          <w:szCs w:val="21"/>
        </w:rPr>
        <w:t>濫用事件＝</w:t>
      </w:r>
      <w:r w:rsidRPr="00C22064">
        <w:rPr>
          <w:rFonts w:ascii="ＭＳ Ｐ明朝" w:eastAsia="ＭＳ Ｐ明朝" w:hAnsi="ＭＳ Ｐ明朝"/>
          <w:szCs w:val="21"/>
        </w:rPr>
        <w:t>東京地判</w:t>
      </w:r>
      <w:r w:rsidRPr="00C22064">
        <w:rPr>
          <w:rFonts w:ascii="ＭＳ Ｐ明朝" w:eastAsia="ＭＳ Ｐ明朝" w:hAnsi="ＭＳ Ｐ明朝" w:hint="eastAsia"/>
          <w:szCs w:val="21"/>
        </w:rPr>
        <w:t>令和4</w:t>
      </w:r>
      <w:r w:rsidRPr="00C22064">
        <w:rPr>
          <w:rFonts w:ascii="ＭＳ Ｐ明朝" w:eastAsia="ＭＳ Ｐ明朝" w:hAnsi="ＭＳ Ｐ明朝" w:hint="eastAsia"/>
          <w:szCs w:val="21"/>
        </w:rPr>
        <w:t>・6・16</w:t>
      </w:r>
      <w:r w:rsidRPr="00C22064">
        <w:rPr>
          <w:rFonts w:ascii="ＭＳ Ｐ明朝" w:eastAsia="ＭＳ Ｐ明朝" w:hAnsi="ＭＳ Ｐ明朝"/>
          <w:szCs w:val="21"/>
        </w:rPr>
        <w:t xml:space="preserve"> LEX／DBインターネット TKC法律情報データベース【文献番号】２５５９３６９６</w:t>
      </w:r>
      <w:r w:rsidRPr="00C22064">
        <w:rPr>
          <w:rFonts w:ascii="ＭＳ Ｐ明朝" w:eastAsia="ＭＳ Ｐ明朝" w:hAnsi="ＭＳ Ｐ明朝" w:hint="eastAsia"/>
          <w:szCs w:val="21"/>
        </w:rPr>
        <w:t>。→　これは一般にどう表記されていますか？本件では、</w:t>
      </w:r>
      <w:r w:rsidRPr="00C22064">
        <w:rPr>
          <w:rFonts w:hint="eastAsia"/>
          <w:szCs w:val="21"/>
        </w:rPr>
        <w:t>公取委の求意見に対する回答も出ている（令和</w:t>
      </w:r>
      <w:r w:rsidRPr="00C22064">
        <w:rPr>
          <w:rFonts w:hint="eastAsia"/>
          <w:szCs w:val="21"/>
        </w:rPr>
        <w:t>4</w:t>
      </w:r>
      <w:r w:rsidRPr="00C22064">
        <w:rPr>
          <w:rFonts w:hint="eastAsia"/>
          <w:szCs w:val="21"/>
        </w:rPr>
        <w:t>年</w:t>
      </w:r>
      <w:r w:rsidRPr="00C22064">
        <w:rPr>
          <w:rFonts w:hint="eastAsia"/>
          <w:szCs w:val="21"/>
        </w:rPr>
        <w:t>9</w:t>
      </w:r>
      <w:r w:rsidRPr="00C22064">
        <w:rPr>
          <w:rFonts w:hint="eastAsia"/>
          <w:szCs w:val="21"/>
        </w:rPr>
        <w:t>月</w:t>
      </w:r>
      <w:r w:rsidRPr="00C22064">
        <w:rPr>
          <w:rFonts w:hint="eastAsia"/>
          <w:szCs w:val="21"/>
        </w:rPr>
        <w:t>14</w:t>
      </w:r>
      <w:r w:rsidRPr="00C22064">
        <w:rPr>
          <w:rFonts w:hint="eastAsia"/>
          <w:szCs w:val="21"/>
        </w:rPr>
        <w:t>日）。本文の引用文は</w:t>
      </w:r>
      <w:r w:rsidRPr="00C22064">
        <w:rPr>
          <w:rFonts w:ascii="ＭＳ Ｐ明朝" w:eastAsia="ＭＳ Ｐ明朝" w:hAnsi="ＭＳ Ｐ明朝" w:hint="eastAsia"/>
          <w:szCs w:val="21"/>
        </w:rPr>
        <w:t>山田健太[2020]29頁からのものである。同書349頁以下も参照。</w:t>
      </w:r>
    </w:p>
  </w:footnote>
  <w:footnote w:id="154">
    <w:p w14:paraId="7EC3F88D" w14:textId="7366D0B5" w:rsidR="002C7848" w:rsidRPr="00C22064" w:rsidRDefault="002C7848">
      <w:pPr>
        <w:pStyle w:val="a8"/>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w:t>
      </w:r>
      <w:r w:rsidRPr="00C22064">
        <w:rPr>
          <w:rFonts w:ascii="ＭＳ Ｐ明朝" w:eastAsia="ＭＳ Ｐ明朝" w:hAnsi="ＭＳ Ｐ明朝"/>
          <w:szCs w:val="21"/>
        </w:rPr>
        <w:t>山本龍彦[2017]</w:t>
      </w:r>
      <w:r w:rsidRPr="00C22064">
        <w:rPr>
          <w:rFonts w:ascii="ＭＳ Ｐ明朝" w:eastAsia="ＭＳ Ｐ明朝" w:hAnsi="ＭＳ Ｐ明朝" w:hint="eastAsia"/>
          <w:szCs w:val="21"/>
        </w:rPr>
        <w:t>34</w:t>
      </w:r>
      <w:r w:rsidRPr="00C22064">
        <w:rPr>
          <w:rFonts w:ascii="ＭＳ Ｐ明朝" w:eastAsia="ＭＳ Ｐ明朝" w:hAnsi="ＭＳ Ｐ明朝" w:hint="eastAsia"/>
          <w:szCs w:val="21"/>
        </w:rPr>
        <w:t>頁。</w:t>
      </w:r>
    </w:p>
  </w:footnote>
  <w:footnote w:id="155">
    <w:p w14:paraId="665E40F2" w14:textId="0F4009B4" w:rsidR="002C7848" w:rsidRPr="00C22064" w:rsidRDefault="002C7848" w:rsidP="00F721DB">
      <w:pPr>
        <w:jc w:val="left"/>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bookmarkStart w:id="297" w:name="_Hlk106916438"/>
      <w:r w:rsidRPr="00C22064">
        <w:rPr>
          <w:rFonts w:ascii="ＭＳ Ｐ明朝" w:eastAsia="ＭＳ Ｐ明朝" w:hAnsi="ＭＳ Ｐ明朝" w:cs="ＭＳ Ｐゴシック" w:hint="eastAsia"/>
          <w:szCs w:val="21"/>
        </w:rPr>
        <w:t>P2B</w:t>
      </w:r>
      <w:r w:rsidRPr="00C22064">
        <w:rPr>
          <w:rFonts w:ascii="ＭＳ Ｐ明朝" w:eastAsia="ＭＳ Ｐ明朝" w:hAnsi="ＭＳ Ｐ明朝" w:cs="ＭＳ Ｐゴシック" w:hint="eastAsia"/>
          <w:szCs w:val="21"/>
        </w:rPr>
        <w:t>規則（2019</w:t>
      </w:r>
      <w:r w:rsidR="004C6A77" w:rsidRPr="00C22064">
        <w:rPr>
          <w:rFonts w:ascii="ＭＳ Ｐ明朝" w:eastAsia="ＭＳ Ｐ明朝" w:hAnsi="ＭＳ Ｐ明朝" w:cs="ＭＳ Ｐゴシック" w:hint="eastAsia"/>
          <w:szCs w:val="21"/>
        </w:rPr>
        <w:t>年</w:t>
      </w:r>
      <w:r w:rsidRPr="00C22064">
        <w:rPr>
          <w:rFonts w:ascii="ＭＳ Ｐ明朝" w:eastAsia="ＭＳ Ｐ明朝" w:hAnsi="ＭＳ Ｐ明朝" w:cs="ＭＳ Ｐゴシック" w:hint="eastAsia"/>
          <w:szCs w:val="21"/>
        </w:rPr>
        <w:t>成立、2020</w:t>
      </w:r>
      <w:r w:rsidR="004C6A77" w:rsidRPr="00C22064">
        <w:rPr>
          <w:rFonts w:ascii="ＭＳ Ｐ明朝" w:eastAsia="ＭＳ Ｐ明朝" w:hAnsi="ＭＳ Ｐ明朝" w:cs="ＭＳ Ｐゴシック" w:hint="eastAsia"/>
          <w:szCs w:val="21"/>
        </w:rPr>
        <w:t>年</w:t>
      </w:r>
      <w:r w:rsidRPr="00C22064">
        <w:rPr>
          <w:rFonts w:ascii="ＭＳ Ｐ明朝" w:eastAsia="ＭＳ Ｐ明朝" w:hAnsi="ＭＳ Ｐ明朝" w:cs="ＭＳ Ｐゴシック" w:hint="eastAsia"/>
          <w:szCs w:val="21"/>
        </w:rPr>
        <w:t>施行</w:t>
      </w:r>
      <w:r w:rsidRPr="00C22064">
        <w:rPr>
          <w:rFonts w:ascii="ＭＳ Ｐ明朝" w:eastAsia="ＭＳ Ｐ明朝" w:hAnsi="ＭＳ Ｐ明朝" w:cs="ＭＳ Ｐゴシック"/>
          <w:szCs w:val="21"/>
        </w:rPr>
        <w:t>）</w:t>
      </w:r>
      <w:r w:rsidRPr="00C22064">
        <w:rPr>
          <w:rFonts w:ascii="ＭＳ Ｐ明朝" w:eastAsia="ＭＳ Ｐ明朝" w:hAnsi="ＭＳ Ｐ明朝" w:cs="ＭＳ Ｐゴシック" w:hint="eastAsia"/>
          <w:szCs w:val="21"/>
        </w:rPr>
        <w:t>については、</w:t>
      </w:r>
      <w:bookmarkStart w:id="298" w:name="_Hlk119700504"/>
      <w:bookmarkEnd w:id="297"/>
      <w:r w:rsidRPr="00C22064">
        <w:rPr>
          <w:rStyle w:val="ab"/>
          <w:rFonts w:ascii="ＭＳ Ｐ明朝" w:eastAsia="ＭＳ Ｐ明朝" w:hAnsi="ＭＳ Ｐ明朝"/>
          <w:color w:val="auto"/>
          <w:szCs w:val="21"/>
          <w:u w:val="none"/>
        </w:rPr>
        <w:t>柴田潤子</w:t>
      </w:r>
      <w:r w:rsidRPr="00C22064">
        <w:rPr>
          <w:rFonts w:eastAsia="ＭＳ Ｐ明朝" w:cs="ＭＳ Ｐゴシック" w:hint="eastAsia"/>
          <w:kern w:val="0"/>
          <w:szCs w:val="21"/>
        </w:rPr>
        <w:t>[2022b]</w:t>
      </w:r>
      <w:bookmarkEnd w:id="298"/>
      <w:r w:rsidRPr="00C22064">
        <w:rPr>
          <w:rStyle w:val="ab"/>
          <w:rFonts w:ascii="ＭＳ Ｐ明朝" w:eastAsia="ＭＳ Ｐ明朝" w:hAnsi="ＭＳ Ｐ明朝" w:hint="eastAsia"/>
          <w:color w:val="auto"/>
          <w:szCs w:val="21"/>
          <w:u w:val="none"/>
        </w:rPr>
        <w:t>等の研究がある</w:t>
      </w:r>
      <w:r w:rsidRPr="00C22064">
        <w:rPr>
          <w:rStyle w:val="ab"/>
          <w:rFonts w:ascii="ＭＳ Ｐ明朝" w:eastAsia="ＭＳ Ｐ明朝" w:hAnsi="ＭＳ Ｐ明朝"/>
          <w:color w:val="auto"/>
          <w:szCs w:val="21"/>
          <w:u w:val="none"/>
        </w:rPr>
        <w:t>。</w:t>
      </w:r>
      <w:r w:rsidRPr="00C22064">
        <w:rPr>
          <w:rFonts w:ascii="ＭＳ Ｐ明朝" w:eastAsia="ＭＳ Ｐ明朝" w:hAnsi="ＭＳ Ｐ明朝"/>
          <w:szCs w:val="21"/>
        </w:rPr>
        <w:t>DMA</w:t>
      </w:r>
      <w:r w:rsidRPr="00C22064">
        <w:rPr>
          <w:rFonts w:ascii="ＭＳ Ｐ明朝" w:eastAsia="ＭＳ Ｐ明朝" w:hAnsi="ＭＳ Ｐ明朝" w:hint="eastAsia"/>
          <w:szCs w:val="21"/>
        </w:rPr>
        <w:t>法（2022年成立）については、市川芳治[2021]、生貝直人[2021]、</w:t>
      </w:r>
      <w:r w:rsidRPr="00C22064">
        <w:rPr>
          <w:rFonts w:ascii="ＭＳ Ｐ明朝" w:eastAsia="ＭＳ Ｐ明朝" w:hAnsi="ＭＳ Ｐ明朝"/>
          <w:szCs w:val="21"/>
        </w:rPr>
        <w:t>鈴木康平[2021], 松澤登[2021]</w:t>
      </w:r>
      <w:r w:rsidRPr="00C22064">
        <w:rPr>
          <w:rFonts w:ascii="ＭＳ Ｐ明朝" w:eastAsia="ＭＳ Ｐ明朝" w:hAnsi="ＭＳ Ｐ明朝" w:hint="eastAsia"/>
          <w:szCs w:val="21"/>
        </w:rPr>
        <w:t>、</w:t>
      </w:r>
      <w:r w:rsidRPr="00C22064">
        <w:rPr>
          <w:rFonts w:hint="eastAsia"/>
        </w:rPr>
        <w:t>越知保見</w:t>
      </w:r>
      <w:r w:rsidRPr="00C22064">
        <w:rPr>
          <w:rFonts w:hint="eastAsia"/>
        </w:rPr>
        <w:t>[2022]</w:t>
      </w:r>
      <w:r w:rsidRPr="00C22064">
        <w:rPr>
          <w:rFonts w:hint="eastAsia"/>
        </w:rPr>
        <w:t>、</w:t>
      </w:r>
      <w:r w:rsidRPr="00C22064">
        <w:rPr>
          <w:rFonts w:ascii="ＭＳ Ｐ明朝" w:eastAsia="ＭＳ Ｐ明朝" w:hAnsi="ＭＳ Ｐ明朝" w:hint="eastAsia"/>
          <w:szCs w:val="21"/>
        </w:rPr>
        <w:t>小川聖史[2022]</w:t>
      </w:r>
      <w:r w:rsidRPr="00C22064">
        <w:rPr>
          <w:rFonts w:ascii="ＭＳ Ｐ明朝" w:eastAsia="ＭＳ Ｐ明朝" w:hAnsi="ＭＳ Ｐ明朝"/>
          <w:szCs w:val="21"/>
        </w:rPr>
        <w:t>等を参照。</w:t>
      </w:r>
      <w:r w:rsidRPr="00C22064">
        <w:rPr>
          <w:rFonts w:ascii="ＭＳ Ｐ明朝" w:eastAsia="ＭＳ Ｐ明朝" w:hAnsi="ＭＳ Ｐ明朝" w:cs="EU Albertina" w:hint="eastAsia"/>
          <w:szCs w:val="21"/>
        </w:rPr>
        <w:t>なお、米国には、これらに対応する規制はないが、最近は、EUの諸規制に類似する立法を提案する議論もある</w:t>
      </w:r>
      <w:r w:rsidRPr="00C22064">
        <w:rPr>
          <w:rFonts w:ascii="ＭＳ Ｐ明朝" w:eastAsia="ＭＳ Ｐ明朝" w:hAnsi="ＭＳ Ｐ明朝" w:hint="eastAsia"/>
          <w:szCs w:val="21"/>
        </w:rPr>
        <w:t>。例えば、ティム・ウーは、プラットフォームに公共的な被信託人たることを要求する法規制を提案している（</w:t>
      </w:r>
      <w:r w:rsidRPr="00C22064">
        <w:rPr>
          <w:rFonts w:ascii="ＭＳ Ｐ明朝" w:eastAsia="ＭＳ Ｐ明朝" w:hAnsi="ＭＳ Ｐ明朝"/>
          <w:szCs w:val="21"/>
        </w:rPr>
        <w:t>水谷瑛嗣郎[2020]</w:t>
      </w:r>
      <w:r w:rsidRPr="00C22064">
        <w:rPr>
          <w:rFonts w:ascii="ＭＳ Ｐ明朝" w:eastAsia="ＭＳ Ｐ明朝" w:hAnsi="ＭＳ Ｐ明朝" w:hint="eastAsia"/>
          <w:szCs w:val="21"/>
        </w:rPr>
        <w:t>36頁）。</w:t>
      </w:r>
    </w:p>
  </w:footnote>
  <w:footnote w:id="156">
    <w:p w14:paraId="7D19BEC1" w14:textId="6E2130AB" w:rsidR="002C7848" w:rsidRPr="00C22064" w:rsidRDefault="002C7848">
      <w:pPr>
        <w:pStyle w:val="a8"/>
        <w:rPr>
          <w:rFonts w:ascii="ＭＳ Ｐ明朝" w:eastAsia="ＭＳ Ｐ明朝" w:hAnsi="ＭＳ Ｐ明朝"/>
          <w:szCs w:val="21"/>
          <w:lang w:val="de-DE"/>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lang w:val="de-DE"/>
        </w:rPr>
        <w:t xml:space="preserve"> </w:t>
      </w:r>
      <w:r w:rsidRPr="00C22064">
        <w:rPr>
          <w:rFonts w:ascii="ＭＳ Ｐ明朝" w:eastAsia="ＭＳ Ｐ明朝" w:hAnsi="ＭＳ Ｐ明朝" w:hint="eastAsia"/>
          <w:szCs w:val="21"/>
        </w:rPr>
        <w:t>武田邦宜[2021b]138</w:t>
      </w:r>
      <w:r w:rsidRPr="00C22064">
        <w:rPr>
          <w:rFonts w:ascii="ＭＳ Ｐ明朝" w:eastAsia="ＭＳ Ｐ明朝" w:hAnsi="ＭＳ Ｐ明朝" w:hint="eastAsia"/>
          <w:szCs w:val="21"/>
        </w:rPr>
        <w:t>頁参照。</w:t>
      </w:r>
    </w:p>
  </w:footnote>
  <w:footnote w:id="157">
    <w:p w14:paraId="596AA6B4" w14:textId="3F786C1A" w:rsidR="002C7848" w:rsidRPr="00C22064" w:rsidRDefault="002C7848" w:rsidP="00E83AB6">
      <w:pPr>
        <w:rPr>
          <w:rFonts w:ascii="ＭＳ Ｐ明朝" w:eastAsia="ＭＳ Ｐ明朝" w:hAnsi="ＭＳ Ｐ明朝"/>
          <w:szCs w:val="21"/>
        </w:rPr>
      </w:pPr>
      <w:r w:rsidRPr="00C22064">
        <w:rPr>
          <w:rStyle w:val="aa"/>
          <w:rFonts w:ascii="ＭＳ Ｐ明朝" w:eastAsia="ＭＳ Ｐ明朝" w:hAnsi="ＭＳ Ｐ明朝"/>
          <w:szCs w:val="21"/>
        </w:rPr>
        <w:footnoteRef/>
      </w:r>
      <w:r w:rsidRPr="00C22064">
        <w:rPr>
          <w:rFonts w:ascii="ＭＳ Ｐ明朝" w:eastAsia="ＭＳ Ｐ明朝" w:hAnsi="ＭＳ Ｐ明朝"/>
          <w:szCs w:val="21"/>
        </w:rPr>
        <w:t xml:space="preserve"> </w:t>
      </w:r>
      <w:r w:rsidRPr="00C22064">
        <w:rPr>
          <w:rFonts w:ascii="ＭＳ Ｐ明朝" w:eastAsia="ＭＳ Ｐ明朝" w:hAnsi="ＭＳ Ｐ明朝" w:hint="eastAsia"/>
          <w:szCs w:val="21"/>
        </w:rPr>
        <w:t xml:space="preserve">　透明化法にふれたものは多いが、ここでは、北島洋平</w:t>
      </w:r>
      <w:r w:rsidR="001C0062" w:rsidRPr="00C22064">
        <w:rPr>
          <w:rFonts w:ascii="ＭＳ Ｐ明朝" w:eastAsia="ＭＳ Ｐ明朝" w:hAnsi="ＭＳ Ｐ明朝" w:hint="eastAsia"/>
          <w:szCs w:val="21"/>
        </w:rPr>
        <w:t>ほか</w:t>
      </w:r>
      <w:r w:rsidRPr="00C22064">
        <w:rPr>
          <w:rFonts w:ascii="ＭＳ Ｐ明朝" w:eastAsia="ＭＳ Ｐ明朝" w:hAnsi="ＭＳ Ｐ明朝" w:hint="eastAsia"/>
          <w:szCs w:val="21"/>
        </w:rPr>
        <w:t>「特定デジタルプラットフォームの透明性及び公正性の向上に関する法律の概要」N</w:t>
      </w:r>
      <w:r w:rsidR="005251CA" w:rsidRPr="00C22064">
        <w:rPr>
          <w:rFonts w:ascii="ＭＳ Ｐ明朝" w:eastAsia="ＭＳ Ｐ明朝" w:hAnsi="ＭＳ Ｐ明朝" w:hint="eastAsia"/>
          <w:szCs w:val="21"/>
        </w:rPr>
        <w:t>B</w:t>
      </w:r>
      <w:r w:rsidRPr="00C22064">
        <w:rPr>
          <w:rFonts w:ascii="ＭＳ Ｐ明朝" w:eastAsia="ＭＳ Ｐ明朝" w:hAnsi="ＭＳ Ｐ明朝" w:hint="eastAsia"/>
          <w:szCs w:val="21"/>
        </w:rPr>
        <w:t>L1174</w:t>
      </w:r>
      <w:r w:rsidRPr="00C22064">
        <w:rPr>
          <w:rFonts w:ascii="ＭＳ Ｐ明朝" w:eastAsia="ＭＳ Ｐ明朝" w:hAnsi="ＭＳ Ｐ明朝" w:hint="eastAsia"/>
          <w:szCs w:val="21"/>
        </w:rPr>
        <w:t>号11頁以下（2020）のほか、法律のひろば74巻5号「特集　デジタルプラットフォーム</w:t>
      </w:r>
      <w:r w:rsidR="005251CA" w:rsidRPr="00C22064">
        <w:rPr>
          <w:rFonts w:ascii="ＭＳ Ｐ明朝" w:eastAsia="ＭＳ Ｐ明朝" w:hAnsi="ＭＳ Ｐ明朝" w:hint="eastAsia"/>
          <w:szCs w:val="21"/>
        </w:rPr>
        <w:t>の透明性及び公正性の向上に向けて」</w:t>
      </w:r>
      <w:r w:rsidR="001C0062" w:rsidRPr="00C22064">
        <w:rPr>
          <w:rFonts w:ascii="ＭＳ Ｐ明朝" w:eastAsia="ＭＳ Ｐ明朝" w:hAnsi="ＭＳ Ｐ明朝" w:hint="eastAsia"/>
          <w:szCs w:val="21"/>
        </w:rPr>
        <w:t>(2021）</w:t>
      </w:r>
      <w:r w:rsidRPr="00C22064">
        <w:rPr>
          <w:rFonts w:ascii="ＭＳ Ｐ明朝" w:eastAsia="ＭＳ Ｐ明朝" w:hAnsi="ＭＳ Ｐ明朝" w:hint="eastAsia"/>
          <w:szCs w:val="21"/>
        </w:rPr>
        <w:t>所収の諸論考を挙げるにとどめる。</w:t>
      </w:r>
    </w:p>
  </w:footnote>
  <w:footnote w:id="158">
    <w:p w14:paraId="7C7EE8EF" w14:textId="63DA4745" w:rsidR="002C7848" w:rsidRPr="00C22064" w:rsidRDefault="002C7848">
      <w:pPr>
        <w:pStyle w:val="a8"/>
        <w:rPr>
          <w:lang w:val="de-DE"/>
        </w:rPr>
      </w:pPr>
      <w:r w:rsidRPr="00C22064">
        <w:rPr>
          <w:rStyle w:val="aa"/>
        </w:rPr>
        <w:footnoteRef/>
      </w:r>
      <w:r w:rsidRPr="00C22064">
        <w:rPr>
          <w:lang w:val="de-DE"/>
        </w:rPr>
        <w:t xml:space="preserve"> </w:t>
      </w:r>
      <w:r w:rsidRPr="00C22064">
        <w:rPr>
          <w:rFonts w:hint="eastAsia"/>
          <w:lang w:val="de-DE"/>
        </w:rPr>
        <w:t xml:space="preserve">　同様の視点として、例えば</w:t>
      </w:r>
      <w:r w:rsidRPr="00C22064">
        <w:rPr>
          <w:rFonts w:ascii="ＭＳ Ｐ明朝" w:eastAsia="ＭＳ Ｐ明朝" w:hAnsi="ＭＳ Ｐ明朝"/>
          <w:szCs w:val="21"/>
        </w:rPr>
        <w:t>山本龍彦[2020]</w:t>
      </w:r>
      <w:r w:rsidRPr="00C22064">
        <w:rPr>
          <w:rFonts w:ascii="ＭＳ Ｐ明朝" w:eastAsia="ＭＳ Ｐ明朝" w:hAnsi="ＭＳ Ｐ明朝" w:hint="eastAsia"/>
          <w:szCs w:val="21"/>
        </w:rPr>
        <w:t>11</w:t>
      </w:r>
      <w:r w:rsidRPr="00C22064">
        <w:rPr>
          <w:rFonts w:ascii="ＭＳ Ｐ明朝" w:eastAsia="ＭＳ Ｐ明朝" w:hAnsi="ＭＳ Ｐ明朝" w:hint="eastAsia"/>
          <w:szCs w:val="21"/>
        </w:rPr>
        <w:t>頁は、「アテンション・エコノミーの中に組み込まれたAIが、いかにして思想の自由市場の成立条件を掘り崩すのかを検討し、国家が積極的にこの市場を再構築していく必要性」、を説く。</w:t>
      </w:r>
    </w:p>
  </w:footnote>
  <w:footnote w:id="159">
    <w:p w14:paraId="305BE459" w14:textId="54668311" w:rsidR="002C7848" w:rsidRPr="00C22064" w:rsidRDefault="002C7848" w:rsidP="008D559A">
      <w:pPr>
        <w:pStyle w:val="1"/>
        <w:rPr>
          <w:rFonts w:ascii="ＭＳ Ｐ明朝" w:eastAsia="ＭＳ Ｐ明朝" w:hAnsi="ＭＳ Ｐ明朝"/>
          <w:shd w:val="clear" w:color="auto" w:fill="F9F9F9"/>
        </w:rPr>
      </w:pPr>
      <w:r w:rsidRPr="00C22064">
        <w:rPr>
          <w:rStyle w:val="aa"/>
        </w:rPr>
        <w:footnoteRef/>
      </w:r>
      <w:r w:rsidRPr="00C22064">
        <w:rPr>
          <w:lang w:val="de-DE"/>
        </w:rPr>
        <w:t xml:space="preserve"> </w:t>
      </w:r>
      <w:r w:rsidRPr="00C22064">
        <w:rPr>
          <w:rFonts w:hint="eastAsia"/>
          <w:lang w:val="de-DE"/>
        </w:rPr>
        <w:t xml:space="preserve">　</w:t>
      </w:r>
      <w:r w:rsidRPr="00C22064">
        <w:rPr>
          <w:rFonts w:hint="eastAsia"/>
          <w:lang w:val="de-DE"/>
        </w:rPr>
        <w:t>例えば、</w:t>
      </w:r>
      <w:r w:rsidRPr="00C22064">
        <w:rPr>
          <w:rFonts w:ascii="ＭＳ Ｐ明朝" w:eastAsia="ＭＳ Ｐ明朝" w:hAnsi="ＭＳ Ｐ明朝" w:hint="eastAsia"/>
          <w:szCs w:val="21"/>
        </w:rPr>
        <w:t>宍戸常寿</w:t>
      </w:r>
      <w:r w:rsidRPr="00C22064">
        <w:rPr>
          <w:rFonts w:ascii="ＭＳ Ｐ明朝" w:eastAsia="ＭＳ Ｐ明朝" w:hAnsi="ＭＳ Ｐ明朝" w:hint="eastAsia"/>
          <w:szCs w:val="21"/>
          <w:lang w:val="de-DE"/>
        </w:rPr>
        <w:t>[2012]29</w:t>
      </w:r>
      <w:r w:rsidRPr="00C22064">
        <w:rPr>
          <w:rFonts w:ascii="ＭＳ Ｐ明朝" w:eastAsia="ＭＳ Ｐ明朝" w:hAnsi="ＭＳ Ｐ明朝" w:hint="eastAsia"/>
          <w:szCs w:val="21"/>
        </w:rPr>
        <w:t>頁、宍戸常寿</w:t>
      </w:r>
      <w:r w:rsidRPr="00C22064">
        <w:rPr>
          <w:rFonts w:ascii="ＭＳ Ｐ明朝" w:eastAsia="ＭＳ Ｐ明朝" w:hAnsi="ＭＳ Ｐ明朝" w:hint="eastAsia"/>
          <w:szCs w:val="21"/>
          <w:lang w:val="de-DE"/>
        </w:rPr>
        <w:t>[2015]９</w:t>
      </w:r>
      <w:r w:rsidRPr="00C22064">
        <w:rPr>
          <w:rFonts w:ascii="ＭＳ Ｐ明朝" w:eastAsia="ＭＳ Ｐ明朝" w:hAnsi="ＭＳ Ｐ明朝" w:hint="eastAsia"/>
          <w:szCs w:val="21"/>
        </w:rPr>
        <w:t>頁、森口千弘</w:t>
      </w:r>
      <w:r w:rsidRPr="00C22064">
        <w:rPr>
          <w:rFonts w:ascii="ＭＳ Ｐ明朝" w:eastAsia="ＭＳ Ｐ明朝" w:hAnsi="ＭＳ Ｐ明朝" w:hint="eastAsia"/>
          <w:szCs w:val="21"/>
          <w:lang w:val="de-DE"/>
        </w:rPr>
        <w:t>[2022]76</w:t>
      </w:r>
      <w:r w:rsidRPr="00C22064">
        <w:rPr>
          <w:rFonts w:ascii="ＭＳ Ｐ明朝" w:eastAsia="ＭＳ Ｐ明朝" w:hAnsi="ＭＳ Ｐ明朝" w:hint="eastAsia"/>
          <w:szCs w:val="21"/>
        </w:rPr>
        <w:t>頁以下、山本龍彦</w:t>
      </w:r>
      <w:r w:rsidRPr="00C22064">
        <w:rPr>
          <w:rFonts w:ascii="ＭＳ Ｐ明朝" w:eastAsia="ＭＳ Ｐ明朝" w:hAnsi="ＭＳ Ｐ明朝" w:hint="eastAsia"/>
          <w:szCs w:val="21"/>
          <w:lang w:val="de-DE"/>
        </w:rPr>
        <w:t>[2022a]28</w:t>
      </w:r>
      <w:r w:rsidRPr="00C22064">
        <w:rPr>
          <w:rFonts w:ascii="ＭＳ Ｐ明朝" w:eastAsia="ＭＳ Ｐ明朝" w:hAnsi="ＭＳ Ｐ明朝" w:hint="eastAsia"/>
          <w:szCs w:val="21"/>
        </w:rPr>
        <w:t>頁以下参照。総務省「</w:t>
      </w:r>
      <w:r w:rsidRPr="00C22064">
        <w:rPr>
          <w:rFonts w:ascii="ＭＳ Ｐ明朝" w:eastAsia="ＭＳ Ｐ明朝" w:hAnsi="ＭＳ Ｐ明朝" w:hint="eastAsia"/>
          <w:shd w:val="clear" w:color="auto" w:fill="F9F9F9"/>
        </w:rPr>
        <w:t>デジタル時代における放送制度の在り方に関する検討会</w:t>
      </w:r>
    </w:p>
    <w:p w14:paraId="05125BAA" w14:textId="5ADC7B9E" w:rsidR="002C7848" w:rsidRPr="00C22064" w:rsidRDefault="002C7848" w:rsidP="00FC00AA">
      <w:pPr>
        <w:jc w:val="left"/>
        <w:rPr>
          <w:lang w:val="de-DE"/>
        </w:rPr>
      </w:pPr>
      <w:r w:rsidRPr="00C22064">
        <w:rPr>
          <w:rFonts w:hint="eastAsia"/>
        </w:rPr>
        <w:t>取りまとめ</w:t>
      </w:r>
      <w:r w:rsidR="00045563" w:rsidRPr="00C22064">
        <w:rPr>
          <w:rFonts w:hint="eastAsia"/>
        </w:rPr>
        <w:t>」</w:t>
      </w:r>
      <w:r w:rsidRPr="00C22064">
        <w:rPr>
          <w:rFonts w:hint="eastAsia"/>
        </w:rPr>
        <w:t>（前出、</w:t>
      </w:r>
      <w:r w:rsidRPr="00C22064">
        <w:rPr>
          <w:rFonts w:ascii="ＭＳ Ｐ明朝" w:eastAsia="ＭＳ Ｐ明朝" w:hAnsi="ＭＳ Ｐ明朝" w:hint="eastAsia"/>
          <w:szCs w:val="21"/>
        </w:rPr>
        <w:t>Ⅱ三3（1）参照）。</w:t>
      </w:r>
    </w:p>
  </w:footnote>
  <w:footnote w:id="160">
    <w:p w14:paraId="7A47D99C" w14:textId="7743E35D" w:rsidR="002C7848" w:rsidRPr="00C22064" w:rsidRDefault="002C7848" w:rsidP="005C6FE0">
      <w:pPr>
        <w:jc w:val="left"/>
      </w:pPr>
      <w:r w:rsidRPr="00C22064">
        <w:rPr>
          <w:rStyle w:val="aa"/>
        </w:rPr>
        <w:footnoteRef/>
      </w:r>
      <w:r w:rsidRPr="00C22064">
        <w:t xml:space="preserve"> </w:t>
      </w:r>
      <w:r w:rsidRPr="00C22064">
        <w:rPr>
          <w:rFonts w:hint="eastAsia"/>
        </w:rPr>
        <w:t>多くの研究があるが、</w:t>
      </w:r>
      <w:r w:rsidR="005251CA" w:rsidRPr="00C22064">
        <w:rPr>
          <w:rFonts w:ascii="ＭＳ Ｐ明朝" w:eastAsia="ＭＳ Ｐ明朝" w:hAnsi="ＭＳ Ｐ明朝" w:hint="eastAsia"/>
          <w:szCs w:val="21"/>
        </w:rPr>
        <w:t>富山</w:t>
      </w:r>
      <w:r w:rsidRPr="00C22064">
        <w:rPr>
          <w:rFonts w:ascii="ＭＳ Ｐ明朝" w:eastAsia="ＭＳ Ｐ明朝" w:hAnsi="ＭＳ Ｐ明朝" w:hint="eastAsia"/>
          <w:szCs w:val="21"/>
        </w:rPr>
        <w:t>康吉[1976]</w:t>
      </w:r>
      <w:r w:rsidRPr="00C22064">
        <w:rPr>
          <w:rFonts w:ascii="ＭＳ Ｐ明朝" w:eastAsia="ＭＳ Ｐ明朝" w:hAnsi="ＭＳ Ｐ明朝" w:hint="eastAsia"/>
          <w:szCs w:val="21"/>
        </w:rPr>
        <w:t>、正田彬[1999]、川濵昇[1993]、</w:t>
      </w:r>
      <w:r w:rsidRPr="00C22064">
        <w:rPr>
          <w:rFonts w:asciiTheme="minorEastAsia" w:eastAsiaTheme="minorEastAsia" w:hAnsiTheme="minorEastAsia" w:cs="メイリオ" w:hint="eastAsia"/>
          <w:szCs w:val="21"/>
        </w:rPr>
        <w:t>川濵昇</w:t>
      </w:r>
      <w:r w:rsidR="005251CA" w:rsidRPr="00C22064">
        <w:rPr>
          <w:rFonts w:asciiTheme="minorEastAsia" w:eastAsiaTheme="minorEastAsia" w:hAnsiTheme="minorEastAsia" w:cs="メイリオ" w:hint="eastAsia"/>
          <w:szCs w:val="21"/>
        </w:rPr>
        <w:t>[1993-</w:t>
      </w:r>
      <w:r w:rsidRPr="00C22064">
        <w:rPr>
          <w:rFonts w:asciiTheme="minorEastAsia" w:eastAsiaTheme="minorEastAsia" w:hAnsiTheme="minorEastAsia" w:cs="メイリオ" w:hint="eastAsia"/>
          <w:szCs w:val="21"/>
        </w:rPr>
        <w:t>94]、</w:t>
      </w:r>
      <w:r w:rsidRPr="00C22064">
        <w:rPr>
          <w:rFonts w:ascii="ＭＳ Ｐ明朝" w:eastAsia="ＭＳ Ｐ明朝" w:hAnsi="ＭＳ Ｐ明朝" w:hint="eastAsia"/>
          <w:szCs w:val="21"/>
        </w:rPr>
        <w:t>川濵昇[2008](特に（一）289頁以下)、川濵昇[2021]、川濵昇[2021a]、</w:t>
      </w:r>
      <w:r w:rsidRPr="00C22064">
        <w:rPr>
          <w:rFonts w:ascii="ＭＳ Ｐ明朝" w:eastAsia="ＭＳ Ｐ明朝" w:hAnsi="ＭＳ Ｐ明朝" w:cs="ＭＳ Ｐゴシック"/>
          <w:kern w:val="0"/>
          <w:szCs w:val="21"/>
        </w:rPr>
        <w:t>川濵昇</w:t>
      </w:r>
      <w:r w:rsidRPr="00C22064">
        <w:rPr>
          <w:rFonts w:ascii="ＭＳ Ｐ明朝" w:eastAsia="ＭＳ Ｐ明朝" w:hAnsi="ＭＳ Ｐ明朝" w:cs="ＭＳ Ｐゴシック" w:hint="eastAsia"/>
          <w:kern w:val="0"/>
          <w:szCs w:val="21"/>
        </w:rPr>
        <w:t>[2022]、</w:t>
      </w:r>
      <w:r w:rsidRPr="00C22064">
        <w:rPr>
          <w:rFonts w:ascii="ＭＳ Ｐ明朝" w:eastAsia="ＭＳ Ｐ明朝" w:hAnsi="ＭＳ Ｐ明朝" w:hint="eastAsia"/>
          <w:szCs w:val="21"/>
        </w:rPr>
        <w:t>舟田[2009]、舟田[2014-20]、</w:t>
      </w:r>
      <w:r w:rsidRPr="00C22064">
        <w:rPr>
          <w:rFonts w:asciiTheme="minorEastAsia" w:eastAsiaTheme="minorEastAsia" w:hAnsiTheme="minorEastAsia" w:cs="メイリオ" w:hint="eastAsia"/>
          <w:szCs w:val="21"/>
        </w:rPr>
        <w:t>舟田[2014-20](6)第7章第1節五等を参照。</w:t>
      </w:r>
      <w:r w:rsidRPr="00C22064">
        <w:rPr>
          <w:rFonts w:ascii="ＭＳ 明朝" w:hAnsi="ＭＳ 明朝" w:hint="eastAsia"/>
          <w:szCs w:val="21"/>
        </w:rPr>
        <w:t>宮井雅明[2022]3頁は、「</w:t>
      </w:r>
      <w:r w:rsidRPr="00C22064">
        <w:rPr>
          <w:rFonts w:hint="eastAsia"/>
        </w:rPr>
        <w:t>資源配分の効率性あるいは消費者厚生以外で競争法の解釈運用を一定方向に導く理念を暫定的に『フェアネス』と呼んでおく」、「今日解決を迫られている諸課題に則して、具体的に『フェアネス』の豊富化を図るアプローチが有効であろう」、とする。この点につき憲法学の観点からふれたものとして、</w:t>
      </w:r>
      <w:r w:rsidRPr="00C22064">
        <w:rPr>
          <w:rFonts w:ascii="ＭＳ 明朝" w:hAnsi="ＭＳ 明朝"/>
          <w:szCs w:val="21"/>
        </w:rPr>
        <w:t>山本龍彦ほか[2020]</w:t>
      </w:r>
      <w:r w:rsidRPr="00C22064">
        <w:rPr>
          <w:rFonts w:ascii="ＭＳ 明朝" w:hAnsi="ＭＳ 明朝" w:hint="eastAsia"/>
          <w:szCs w:val="21"/>
        </w:rPr>
        <w:t>(</w:t>
      </w:r>
      <w:r w:rsidRPr="00C22064">
        <w:rPr>
          <w:rFonts w:ascii="ＭＳ 明朝" w:hAnsi="ＭＳ 明朝"/>
          <w:szCs w:val="21"/>
        </w:rPr>
        <w:t>山本龍彦</w:t>
      </w:r>
      <w:r w:rsidRPr="00C22064">
        <w:rPr>
          <w:rFonts w:ascii="ＭＳ 明朝" w:hAnsi="ＭＳ 明朝" w:hint="eastAsia"/>
          <w:szCs w:val="21"/>
        </w:rPr>
        <w:t>発言)、</w:t>
      </w:r>
      <w:r w:rsidRPr="00C22064">
        <w:rPr>
          <w:rFonts w:ascii="ＭＳ Ｐ明朝" w:eastAsia="ＭＳ Ｐ明朝" w:hAnsi="ＭＳ Ｐ明朝"/>
          <w:szCs w:val="21"/>
        </w:rPr>
        <w:t>山本龍彦</w:t>
      </w:r>
      <w:r w:rsidRPr="00C22064">
        <w:rPr>
          <w:rFonts w:ascii="ＭＳ Ｐ明朝" w:eastAsia="ＭＳ Ｐ明朝" w:hAnsi="ＭＳ Ｐ明朝" w:hint="eastAsia"/>
          <w:szCs w:val="21"/>
        </w:rPr>
        <w:t>[2022]等、また放送規制との関係で、市川芳治[2010]、市川芳治[2018]186頁、市川芳治[2020]、</w:t>
      </w:r>
      <w:bookmarkStart w:id="299" w:name="_Hlk120092111"/>
      <w:r w:rsidRPr="00C22064">
        <w:rPr>
          <w:rFonts w:ascii="ＭＳ Ｐ明朝" w:eastAsia="ＭＳ Ｐ明朝" w:hAnsi="ＭＳ Ｐ明朝" w:hint="eastAsia"/>
          <w:szCs w:val="21"/>
        </w:rPr>
        <w:t>市川芳治[2021a]</w:t>
      </w:r>
      <w:bookmarkEnd w:id="299"/>
      <w:r w:rsidRPr="00C22064">
        <w:rPr>
          <w:rFonts w:ascii="ＭＳ Ｐ明朝" w:eastAsia="ＭＳ Ｐ明朝" w:hAnsi="ＭＳ Ｐ明朝" w:hint="eastAsia"/>
          <w:szCs w:val="21"/>
        </w:rPr>
        <w:t>等を参照。</w:t>
      </w:r>
    </w:p>
    <w:p w14:paraId="20027EB6" w14:textId="317432E1" w:rsidR="002C7848" w:rsidRPr="00C22064" w:rsidRDefault="002C7848">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D85"/>
    <w:multiLevelType w:val="hybridMultilevel"/>
    <w:tmpl w:val="C13248F0"/>
    <w:lvl w:ilvl="0" w:tplc="0C56AEA6">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D1220"/>
    <w:multiLevelType w:val="hybridMultilevel"/>
    <w:tmpl w:val="88FA6412"/>
    <w:lvl w:ilvl="0" w:tplc="CEBEE8C6">
      <w:start w:val="1"/>
      <w:numFmt w:val="decimal"/>
      <w:lvlText w:val="(%1)"/>
      <w:lvlJc w:val="left"/>
      <w:pPr>
        <w:ind w:left="360" w:hanging="360"/>
      </w:pPr>
      <w:rPr>
        <w:rFonts w:ascii="ＭＳ Ｐ明朝" w:eastAsia="ＭＳ Ｐ明朝"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710C"/>
    <w:multiLevelType w:val="hybridMultilevel"/>
    <w:tmpl w:val="C7CC526C"/>
    <w:lvl w:ilvl="0" w:tplc="C0FAA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F6D85"/>
    <w:multiLevelType w:val="hybridMultilevel"/>
    <w:tmpl w:val="06B4A3D0"/>
    <w:lvl w:ilvl="0" w:tplc="A5F093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B3D90"/>
    <w:multiLevelType w:val="hybridMultilevel"/>
    <w:tmpl w:val="4D260D08"/>
    <w:lvl w:ilvl="0" w:tplc="5D28556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676F8"/>
    <w:multiLevelType w:val="hybridMultilevel"/>
    <w:tmpl w:val="C2FCD9D8"/>
    <w:lvl w:ilvl="0" w:tplc="EBB079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57A4C"/>
    <w:multiLevelType w:val="hybridMultilevel"/>
    <w:tmpl w:val="3964121A"/>
    <w:lvl w:ilvl="0" w:tplc="49DE409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9E35D0"/>
    <w:multiLevelType w:val="hybridMultilevel"/>
    <w:tmpl w:val="396071AC"/>
    <w:lvl w:ilvl="0" w:tplc="313653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95416"/>
    <w:multiLevelType w:val="hybridMultilevel"/>
    <w:tmpl w:val="13668456"/>
    <w:lvl w:ilvl="0" w:tplc="42DE9294">
      <w:start w:val="1"/>
      <w:numFmt w:val="bullet"/>
      <w:lvlText w:val="•"/>
      <w:lvlJc w:val="left"/>
      <w:pPr>
        <w:tabs>
          <w:tab w:val="num" w:pos="720"/>
        </w:tabs>
        <w:ind w:left="720" w:hanging="360"/>
      </w:pPr>
      <w:rPr>
        <w:rFonts w:ascii="Arial" w:hAnsi="Arial" w:hint="default"/>
      </w:rPr>
    </w:lvl>
    <w:lvl w:ilvl="1" w:tplc="CF846FA8" w:tentative="1">
      <w:start w:val="1"/>
      <w:numFmt w:val="bullet"/>
      <w:lvlText w:val="•"/>
      <w:lvlJc w:val="left"/>
      <w:pPr>
        <w:tabs>
          <w:tab w:val="num" w:pos="1440"/>
        </w:tabs>
        <w:ind w:left="1440" w:hanging="360"/>
      </w:pPr>
      <w:rPr>
        <w:rFonts w:ascii="Arial" w:hAnsi="Arial" w:hint="default"/>
      </w:rPr>
    </w:lvl>
    <w:lvl w:ilvl="2" w:tplc="F86AB4A8" w:tentative="1">
      <w:start w:val="1"/>
      <w:numFmt w:val="bullet"/>
      <w:lvlText w:val="•"/>
      <w:lvlJc w:val="left"/>
      <w:pPr>
        <w:tabs>
          <w:tab w:val="num" w:pos="2160"/>
        </w:tabs>
        <w:ind w:left="2160" w:hanging="360"/>
      </w:pPr>
      <w:rPr>
        <w:rFonts w:ascii="Arial" w:hAnsi="Arial" w:hint="default"/>
      </w:rPr>
    </w:lvl>
    <w:lvl w:ilvl="3" w:tplc="0DF27F86" w:tentative="1">
      <w:start w:val="1"/>
      <w:numFmt w:val="bullet"/>
      <w:lvlText w:val="•"/>
      <w:lvlJc w:val="left"/>
      <w:pPr>
        <w:tabs>
          <w:tab w:val="num" w:pos="2880"/>
        </w:tabs>
        <w:ind w:left="2880" w:hanging="360"/>
      </w:pPr>
      <w:rPr>
        <w:rFonts w:ascii="Arial" w:hAnsi="Arial" w:hint="default"/>
      </w:rPr>
    </w:lvl>
    <w:lvl w:ilvl="4" w:tplc="A50685F2" w:tentative="1">
      <w:start w:val="1"/>
      <w:numFmt w:val="bullet"/>
      <w:lvlText w:val="•"/>
      <w:lvlJc w:val="left"/>
      <w:pPr>
        <w:tabs>
          <w:tab w:val="num" w:pos="3600"/>
        </w:tabs>
        <w:ind w:left="3600" w:hanging="360"/>
      </w:pPr>
      <w:rPr>
        <w:rFonts w:ascii="Arial" w:hAnsi="Arial" w:hint="default"/>
      </w:rPr>
    </w:lvl>
    <w:lvl w:ilvl="5" w:tplc="354E6894" w:tentative="1">
      <w:start w:val="1"/>
      <w:numFmt w:val="bullet"/>
      <w:lvlText w:val="•"/>
      <w:lvlJc w:val="left"/>
      <w:pPr>
        <w:tabs>
          <w:tab w:val="num" w:pos="4320"/>
        </w:tabs>
        <w:ind w:left="4320" w:hanging="360"/>
      </w:pPr>
      <w:rPr>
        <w:rFonts w:ascii="Arial" w:hAnsi="Arial" w:hint="default"/>
      </w:rPr>
    </w:lvl>
    <w:lvl w:ilvl="6" w:tplc="63F42764" w:tentative="1">
      <w:start w:val="1"/>
      <w:numFmt w:val="bullet"/>
      <w:lvlText w:val="•"/>
      <w:lvlJc w:val="left"/>
      <w:pPr>
        <w:tabs>
          <w:tab w:val="num" w:pos="5040"/>
        </w:tabs>
        <w:ind w:left="5040" w:hanging="360"/>
      </w:pPr>
      <w:rPr>
        <w:rFonts w:ascii="Arial" w:hAnsi="Arial" w:hint="default"/>
      </w:rPr>
    </w:lvl>
    <w:lvl w:ilvl="7" w:tplc="9C04B0E4" w:tentative="1">
      <w:start w:val="1"/>
      <w:numFmt w:val="bullet"/>
      <w:lvlText w:val="•"/>
      <w:lvlJc w:val="left"/>
      <w:pPr>
        <w:tabs>
          <w:tab w:val="num" w:pos="5760"/>
        </w:tabs>
        <w:ind w:left="5760" w:hanging="360"/>
      </w:pPr>
      <w:rPr>
        <w:rFonts w:ascii="Arial" w:hAnsi="Arial" w:hint="default"/>
      </w:rPr>
    </w:lvl>
    <w:lvl w:ilvl="8" w:tplc="87BEFD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2F06F9"/>
    <w:multiLevelType w:val="hybridMultilevel"/>
    <w:tmpl w:val="7F045998"/>
    <w:lvl w:ilvl="0" w:tplc="7D78DD0C">
      <w:start w:val="1"/>
      <w:numFmt w:val="bullet"/>
      <w:lvlText w:val="•"/>
      <w:lvlJc w:val="left"/>
      <w:pPr>
        <w:tabs>
          <w:tab w:val="num" w:pos="720"/>
        </w:tabs>
        <w:ind w:left="720" w:hanging="360"/>
      </w:pPr>
      <w:rPr>
        <w:rFonts w:ascii="Arial" w:hAnsi="Arial" w:hint="default"/>
      </w:rPr>
    </w:lvl>
    <w:lvl w:ilvl="1" w:tplc="94308966" w:tentative="1">
      <w:start w:val="1"/>
      <w:numFmt w:val="bullet"/>
      <w:lvlText w:val="•"/>
      <w:lvlJc w:val="left"/>
      <w:pPr>
        <w:tabs>
          <w:tab w:val="num" w:pos="1440"/>
        </w:tabs>
        <w:ind w:left="1440" w:hanging="360"/>
      </w:pPr>
      <w:rPr>
        <w:rFonts w:ascii="Arial" w:hAnsi="Arial" w:hint="default"/>
      </w:rPr>
    </w:lvl>
    <w:lvl w:ilvl="2" w:tplc="B442B654" w:tentative="1">
      <w:start w:val="1"/>
      <w:numFmt w:val="bullet"/>
      <w:lvlText w:val="•"/>
      <w:lvlJc w:val="left"/>
      <w:pPr>
        <w:tabs>
          <w:tab w:val="num" w:pos="2160"/>
        </w:tabs>
        <w:ind w:left="2160" w:hanging="360"/>
      </w:pPr>
      <w:rPr>
        <w:rFonts w:ascii="Arial" w:hAnsi="Arial" w:hint="default"/>
      </w:rPr>
    </w:lvl>
    <w:lvl w:ilvl="3" w:tplc="57385C12" w:tentative="1">
      <w:start w:val="1"/>
      <w:numFmt w:val="bullet"/>
      <w:lvlText w:val="•"/>
      <w:lvlJc w:val="left"/>
      <w:pPr>
        <w:tabs>
          <w:tab w:val="num" w:pos="2880"/>
        </w:tabs>
        <w:ind w:left="2880" w:hanging="360"/>
      </w:pPr>
      <w:rPr>
        <w:rFonts w:ascii="Arial" w:hAnsi="Arial" w:hint="default"/>
      </w:rPr>
    </w:lvl>
    <w:lvl w:ilvl="4" w:tplc="92A09242" w:tentative="1">
      <w:start w:val="1"/>
      <w:numFmt w:val="bullet"/>
      <w:lvlText w:val="•"/>
      <w:lvlJc w:val="left"/>
      <w:pPr>
        <w:tabs>
          <w:tab w:val="num" w:pos="3600"/>
        </w:tabs>
        <w:ind w:left="3600" w:hanging="360"/>
      </w:pPr>
      <w:rPr>
        <w:rFonts w:ascii="Arial" w:hAnsi="Arial" w:hint="default"/>
      </w:rPr>
    </w:lvl>
    <w:lvl w:ilvl="5" w:tplc="94203EB6" w:tentative="1">
      <w:start w:val="1"/>
      <w:numFmt w:val="bullet"/>
      <w:lvlText w:val="•"/>
      <w:lvlJc w:val="left"/>
      <w:pPr>
        <w:tabs>
          <w:tab w:val="num" w:pos="4320"/>
        </w:tabs>
        <w:ind w:left="4320" w:hanging="360"/>
      </w:pPr>
      <w:rPr>
        <w:rFonts w:ascii="Arial" w:hAnsi="Arial" w:hint="default"/>
      </w:rPr>
    </w:lvl>
    <w:lvl w:ilvl="6" w:tplc="18942342" w:tentative="1">
      <w:start w:val="1"/>
      <w:numFmt w:val="bullet"/>
      <w:lvlText w:val="•"/>
      <w:lvlJc w:val="left"/>
      <w:pPr>
        <w:tabs>
          <w:tab w:val="num" w:pos="5040"/>
        </w:tabs>
        <w:ind w:left="5040" w:hanging="360"/>
      </w:pPr>
      <w:rPr>
        <w:rFonts w:ascii="Arial" w:hAnsi="Arial" w:hint="default"/>
      </w:rPr>
    </w:lvl>
    <w:lvl w:ilvl="7" w:tplc="1F8EEB54" w:tentative="1">
      <w:start w:val="1"/>
      <w:numFmt w:val="bullet"/>
      <w:lvlText w:val="•"/>
      <w:lvlJc w:val="left"/>
      <w:pPr>
        <w:tabs>
          <w:tab w:val="num" w:pos="5760"/>
        </w:tabs>
        <w:ind w:left="5760" w:hanging="360"/>
      </w:pPr>
      <w:rPr>
        <w:rFonts w:ascii="Arial" w:hAnsi="Arial" w:hint="default"/>
      </w:rPr>
    </w:lvl>
    <w:lvl w:ilvl="8" w:tplc="8444C5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286A56"/>
    <w:multiLevelType w:val="hybridMultilevel"/>
    <w:tmpl w:val="FA727752"/>
    <w:lvl w:ilvl="0" w:tplc="75DC01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2E3E1D"/>
    <w:multiLevelType w:val="hybridMultilevel"/>
    <w:tmpl w:val="E564E312"/>
    <w:lvl w:ilvl="0" w:tplc="3790122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700E5"/>
    <w:multiLevelType w:val="hybridMultilevel"/>
    <w:tmpl w:val="9BDA620E"/>
    <w:lvl w:ilvl="0" w:tplc="05AAC8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6F4361"/>
    <w:multiLevelType w:val="hybridMultilevel"/>
    <w:tmpl w:val="7338AA0A"/>
    <w:lvl w:ilvl="0" w:tplc="48D2EC7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A424C"/>
    <w:multiLevelType w:val="hybridMultilevel"/>
    <w:tmpl w:val="4192E334"/>
    <w:lvl w:ilvl="0" w:tplc="F0E88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EE3775"/>
    <w:multiLevelType w:val="hybridMultilevel"/>
    <w:tmpl w:val="434643C0"/>
    <w:lvl w:ilvl="0" w:tplc="FB8011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D66535D"/>
    <w:multiLevelType w:val="hybridMultilevel"/>
    <w:tmpl w:val="B1FA70C6"/>
    <w:lvl w:ilvl="0" w:tplc="488EDFF0">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D7176FC"/>
    <w:multiLevelType w:val="hybridMultilevel"/>
    <w:tmpl w:val="31C0157A"/>
    <w:lvl w:ilvl="0" w:tplc="B10CA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0E5B22"/>
    <w:multiLevelType w:val="hybridMultilevel"/>
    <w:tmpl w:val="8AC2B8B4"/>
    <w:lvl w:ilvl="0" w:tplc="EABCB4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22535B"/>
    <w:multiLevelType w:val="hybridMultilevel"/>
    <w:tmpl w:val="39A00396"/>
    <w:lvl w:ilvl="0" w:tplc="3C145D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B50182"/>
    <w:multiLevelType w:val="hybridMultilevel"/>
    <w:tmpl w:val="CF245774"/>
    <w:lvl w:ilvl="0" w:tplc="8D440A3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F733B1"/>
    <w:multiLevelType w:val="hybridMultilevel"/>
    <w:tmpl w:val="7DCEE6CE"/>
    <w:lvl w:ilvl="0" w:tplc="81E49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4F4AEE"/>
    <w:multiLevelType w:val="hybridMultilevel"/>
    <w:tmpl w:val="84C2AB8A"/>
    <w:lvl w:ilvl="0" w:tplc="60E4A626">
      <w:start w:val="1"/>
      <w:numFmt w:val="bullet"/>
      <w:lvlText w:val="•"/>
      <w:lvlJc w:val="left"/>
      <w:pPr>
        <w:tabs>
          <w:tab w:val="num" w:pos="720"/>
        </w:tabs>
        <w:ind w:left="720" w:hanging="360"/>
      </w:pPr>
      <w:rPr>
        <w:rFonts w:ascii="Arial" w:hAnsi="Arial" w:hint="default"/>
      </w:rPr>
    </w:lvl>
    <w:lvl w:ilvl="1" w:tplc="9DC643B6" w:tentative="1">
      <w:start w:val="1"/>
      <w:numFmt w:val="bullet"/>
      <w:lvlText w:val="•"/>
      <w:lvlJc w:val="left"/>
      <w:pPr>
        <w:tabs>
          <w:tab w:val="num" w:pos="1440"/>
        </w:tabs>
        <w:ind w:left="1440" w:hanging="360"/>
      </w:pPr>
      <w:rPr>
        <w:rFonts w:ascii="Arial" w:hAnsi="Arial" w:hint="default"/>
      </w:rPr>
    </w:lvl>
    <w:lvl w:ilvl="2" w:tplc="FA5AFE5C" w:tentative="1">
      <w:start w:val="1"/>
      <w:numFmt w:val="bullet"/>
      <w:lvlText w:val="•"/>
      <w:lvlJc w:val="left"/>
      <w:pPr>
        <w:tabs>
          <w:tab w:val="num" w:pos="2160"/>
        </w:tabs>
        <w:ind w:left="2160" w:hanging="360"/>
      </w:pPr>
      <w:rPr>
        <w:rFonts w:ascii="Arial" w:hAnsi="Arial" w:hint="default"/>
      </w:rPr>
    </w:lvl>
    <w:lvl w:ilvl="3" w:tplc="9B42E1AC" w:tentative="1">
      <w:start w:val="1"/>
      <w:numFmt w:val="bullet"/>
      <w:lvlText w:val="•"/>
      <w:lvlJc w:val="left"/>
      <w:pPr>
        <w:tabs>
          <w:tab w:val="num" w:pos="2880"/>
        </w:tabs>
        <w:ind w:left="2880" w:hanging="360"/>
      </w:pPr>
      <w:rPr>
        <w:rFonts w:ascii="Arial" w:hAnsi="Arial" w:hint="default"/>
      </w:rPr>
    </w:lvl>
    <w:lvl w:ilvl="4" w:tplc="1F70839A" w:tentative="1">
      <w:start w:val="1"/>
      <w:numFmt w:val="bullet"/>
      <w:lvlText w:val="•"/>
      <w:lvlJc w:val="left"/>
      <w:pPr>
        <w:tabs>
          <w:tab w:val="num" w:pos="3600"/>
        </w:tabs>
        <w:ind w:left="3600" w:hanging="360"/>
      </w:pPr>
      <w:rPr>
        <w:rFonts w:ascii="Arial" w:hAnsi="Arial" w:hint="default"/>
      </w:rPr>
    </w:lvl>
    <w:lvl w:ilvl="5" w:tplc="2A765AE4" w:tentative="1">
      <w:start w:val="1"/>
      <w:numFmt w:val="bullet"/>
      <w:lvlText w:val="•"/>
      <w:lvlJc w:val="left"/>
      <w:pPr>
        <w:tabs>
          <w:tab w:val="num" w:pos="4320"/>
        </w:tabs>
        <w:ind w:left="4320" w:hanging="360"/>
      </w:pPr>
      <w:rPr>
        <w:rFonts w:ascii="Arial" w:hAnsi="Arial" w:hint="default"/>
      </w:rPr>
    </w:lvl>
    <w:lvl w:ilvl="6" w:tplc="30FEC760" w:tentative="1">
      <w:start w:val="1"/>
      <w:numFmt w:val="bullet"/>
      <w:lvlText w:val="•"/>
      <w:lvlJc w:val="left"/>
      <w:pPr>
        <w:tabs>
          <w:tab w:val="num" w:pos="5040"/>
        </w:tabs>
        <w:ind w:left="5040" w:hanging="360"/>
      </w:pPr>
      <w:rPr>
        <w:rFonts w:ascii="Arial" w:hAnsi="Arial" w:hint="default"/>
      </w:rPr>
    </w:lvl>
    <w:lvl w:ilvl="7" w:tplc="55287970" w:tentative="1">
      <w:start w:val="1"/>
      <w:numFmt w:val="bullet"/>
      <w:lvlText w:val="•"/>
      <w:lvlJc w:val="left"/>
      <w:pPr>
        <w:tabs>
          <w:tab w:val="num" w:pos="5760"/>
        </w:tabs>
        <w:ind w:left="5760" w:hanging="360"/>
      </w:pPr>
      <w:rPr>
        <w:rFonts w:ascii="Arial" w:hAnsi="Arial" w:hint="default"/>
      </w:rPr>
    </w:lvl>
    <w:lvl w:ilvl="8" w:tplc="1A08210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2B5FA2"/>
    <w:multiLevelType w:val="hybridMultilevel"/>
    <w:tmpl w:val="A3EE56EA"/>
    <w:lvl w:ilvl="0" w:tplc="BD1C8FC6">
      <w:start w:val="1"/>
      <w:numFmt w:val="decimal"/>
      <w:lvlText w:val="%1．"/>
      <w:lvlJc w:val="left"/>
      <w:pPr>
        <w:ind w:left="360" w:hanging="360"/>
      </w:pPr>
      <w:rPr>
        <w:rFonts w:hint="default"/>
      </w:rPr>
    </w:lvl>
    <w:lvl w:ilvl="1" w:tplc="D5C0D5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DD1157"/>
    <w:multiLevelType w:val="hybridMultilevel"/>
    <w:tmpl w:val="EFDA3FB8"/>
    <w:lvl w:ilvl="0" w:tplc="ED0C9EC2">
      <w:start w:val="1"/>
      <w:numFmt w:val="decimal"/>
      <w:lvlText w:val="（%1）"/>
      <w:lvlJc w:val="left"/>
      <w:pPr>
        <w:ind w:left="720" w:hanging="7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2124960">
    <w:abstractNumId w:val="0"/>
  </w:num>
  <w:num w:numId="2" w16cid:durableId="1332879657">
    <w:abstractNumId w:val="19"/>
  </w:num>
  <w:num w:numId="3" w16cid:durableId="2012876826">
    <w:abstractNumId w:val="5"/>
  </w:num>
  <w:num w:numId="4" w16cid:durableId="543953464">
    <w:abstractNumId w:val="11"/>
  </w:num>
  <w:num w:numId="5" w16cid:durableId="1499619211">
    <w:abstractNumId w:val="12"/>
  </w:num>
  <w:num w:numId="6" w16cid:durableId="711198312">
    <w:abstractNumId w:val="1"/>
  </w:num>
  <w:num w:numId="7" w16cid:durableId="119806429">
    <w:abstractNumId w:val="2"/>
  </w:num>
  <w:num w:numId="8" w16cid:durableId="744111644">
    <w:abstractNumId w:val="23"/>
  </w:num>
  <w:num w:numId="9" w16cid:durableId="1969241987">
    <w:abstractNumId w:val="17"/>
  </w:num>
  <w:num w:numId="10" w16cid:durableId="1524132731">
    <w:abstractNumId w:val="24"/>
  </w:num>
  <w:num w:numId="11" w16cid:durableId="1315184146">
    <w:abstractNumId w:val="3"/>
  </w:num>
  <w:num w:numId="12" w16cid:durableId="424037658">
    <w:abstractNumId w:val="21"/>
  </w:num>
  <w:num w:numId="13" w16cid:durableId="1898936973">
    <w:abstractNumId w:val="16"/>
  </w:num>
  <w:num w:numId="14" w16cid:durableId="1693458356">
    <w:abstractNumId w:val="15"/>
  </w:num>
  <w:num w:numId="15" w16cid:durableId="1676608872">
    <w:abstractNumId w:val="7"/>
  </w:num>
  <w:num w:numId="16" w16cid:durableId="474564350">
    <w:abstractNumId w:val="6"/>
  </w:num>
  <w:num w:numId="17" w16cid:durableId="103693027">
    <w:abstractNumId w:val="10"/>
  </w:num>
  <w:num w:numId="18" w16cid:durableId="154151315">
    <w:abstractNumId w:val="14"/>
  </w:num>
  <w:num w:numId="19" w16cid:durableId="1092631180">
    <w:abstractNumId w:val="4"/>
  </w:num>
  <w:num w:numId="20" w16cid:durableId="699203660">
    <w:abstractNumId w:val="18"/>
  </w:num>
  <w:num w:numId="21" w16cid:durableId="1576624736">
    <w:abstractNumId w:val="20"/>
  </w:num>
  <w:num w:numId="22" w16cid:durableId="1707409753">
    <w:abstractNumId w:val="13"/>
  </w:num>
  <w:num w:numId="23" w16cid:durableId="802314431">
    <w:abstractNumId w:val="22"/>
  </w:num>
  <w:num w:numId="24" w16cid:durableId="2000956040">
    <w:abstractNumId w:val="9"/>
  </w:num>
  <w:num w:numId="25" w16cid:durableId="1389769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0F"/>
    <w:rsid w:val="000006D3"/>
    <w:rsid w:val="0000143D"/>
    <w:rsid w:val="000014B8"/>
    <w:rsid w:val="00002F96"/>
    <w:rsid w:val="00006D1E"/>
    <w:rsid w:val="00006D94"/>
    <w:rsid w:val="0000709B"/>
    <w:rsid w:val="00007701"/>
    <w:rsid w:val="00007805"/>
    <w:rsid w:val="00010B29"/>
    <w:rsid w:val="00011C3F"/>
    <w:rsid w:val="000132C9"/>
    <w:rsid w:val="0001372E"/>
    <w:rsid w:val="0001413B"/>
    <w:rsid w:val="00015209"/>
    <w:rsid w:val="0001593D"/>
    <w:rsid w:val="00016147"/>
    <w:rsid w:val="000165A7"/>
    <w:rsid w:val="000219CF"/>
    <w:rsid w:val="00021BF4"/>
    <w:rsid w:val="00022837"/>
    <w:rsid w:val="00022E10"/>
    <w:rsid w:val="00024A3A"/>
    <w:rsid w:val="000265E7"/>
    <w:rsid w:val="00026B8D"/>
    <w:rsid w:val="0003139E"/>
    <w:rsid w:val="00032AD1"/>
    <w:rsid w:val="00033A26"/>
    <w:rsid w:val="00033F95"/>
    <w:rsid w:val="00034062"/>
    <w:rsid w:val="0003416B"/>
    <w:rsid w:val="000345F0"/>
    <w:rsid w:val="000356D5"/>
    <w:rsid w:val="00035869"/>
    <w:rsid w:val="00035BE9"/>
    <w:rsid w:val="00037444"/>
    <w:rsid w:val="000407FD"/>
    <w:rsid w:val="0004116F"/>
    <w:rsid w:val="00042443"/>
    <w:rsid w:val="000426CD"/>
    <w:rsid w:val="00042D5F"/>
    <w:rsid w:val="00043017"/>
    <w:rsid w:val="00044A42"/>
    <w:rsid w:val="000451C8"/>
    <w:rsid w:val="00045563"/>
    <w:rsid w:val="00046763"/>
    <w:rsid w:val="00046969"/>
    <w:rsid w:val="00046C35"/>
    <w:rsid w:val="00050334"/>
    <w:rsid w:val="00050B6D"/>
    <w:rsid w:val="00050FD0"/>
    <w:rsid w:val="000510F8"/>
    <w:rsid w:val="000525BD"/>
    <w:rsid w:val="000527B3"/>
    <w:rsid w:val="00053ED7"/>
    <w:rsid w:val="00054455"/>
    <w:rsid w:val="000552C9"/>
    <w:rsid w:val="00055C1F"/>
    <w:rsid w:val="000564B3"/>
    <w:rsid w:val="0005653D"/>
    <w:rsid w:val="00057492"/>
    <w:rsid w:val="00061BEA"/>
    <w:rsid w:val="00062E15"/>
    <w:rsid w:val="00062FE4"/>
    <w:rsid w:val="000668EA"/>
    <w:rsid w:val="00067B82"/>
    <w:rsid w:val="00072FDE"/>
    <w:rsid w:val="00074EE8"/>
    <w:rsid w:val="000757A9"/>
    <w:rsid w:val="000829BC"/>
    <w:rsid w:val="00082CC9"/>
    <w:rsid w:val="000845C7"/>
    <w:rsid w:val="000855F0"/>
    <w:rsid w:val="000859E8"/>
    <w:rsid w:val="00085A84"/>
    <w:rsid w:val="00086A2E"/>
    <w:rsid w:val="00087AC9"/>
    <w:rsid w:val="000903A0"/>
    <w:rsid w:val="0009221C"/>
    <w:rsid w:val="000925E7"/>
    <w:rsid w:val="0009290D"/>
    <w:rsid w:val="000931EA"/>
    <w:rsid w:val="00093FFC"/>
    <w:rsid w:val="0009400A"/>
    <w:rsid w:val="00097235"/>
    <w:rsid w:val="000A2EFA"/>
    <w:rsid w:val="000A3E06"/>
    <w:rsid w:val="000A4863"/>
    <w:rsid w:val="000A4958"/>
    <w:rsid w:val="000A518D"/>
    <w:rsid w:val="000A700F"/>
    <w:rsid w:val="000B0C97"/>
    <w:rsid w:val="000B12CF"/>
    <w:rsid w:val="000B2973"/>
    <w:rsid w:val="000B2DB5"/>
    <w:rsid w:val="000B2E99"/>
    <w:rsid w:val="000B53D9"/>
    <w:rsid w:val="000B5CE2"/>
    <w:rsid w:val="000B5D3B"/>
    <w:rsid w:val="000B5EC9"/>
    <w:rsid w:val="000B7703"/>
    <w:rsid w:val="000C176F"/>
    <w:rsid w:val="000C39E2"/>
    <w:rsid w:val="000C4C4B"/>
    <w:rsid w:val="000C55F6"/>
    <w:rsid w:val="000C59E8"/>
    <w:rsid w:val="000C6EFB"/>
    <w:rsid w:val="000C7BCC"/>
    <w:rsid w:val="000C7F51"/>
    <w:rsid w:val="000D12AF"/>
    <w:rsid w:val="000D27F8"/>
    <w:rsid w:val="000D2D59"/>
    <w:rsid w:val="000D4C1A"/>
    <w:rsid w:val="000D5228"/>
    <w:rsid w:val="000D5DA1"/>
    <w:rsid w:val="000D6CBE"/>
    <w:rsid w:val="000E003E"/>
    <w:rsid w:val="000E1FCB"/>
    <w:rsid w:val="000E21E8"/>
    <w:rsid w:val="000E27C8"/>
    <w:rsid w:val="000E385C"/>
    <w:rsid w:val="000E3D55"/>
    <w:rsid w:val="000E4674"/>
    <w:rsid w:val="000E54B4"/>
    <w:rsid w:val="000E5B5C"/>
    <w:rsid w:val="000E60D5"/>
    <w:rsid w:val="000E64E9"/>
    <w:rsid w:val="000E7F75"/>
    <w:rsid w:val="000F08DA"/>
    <w:rsid w:val="000F164C"/>
    <w:rsid w:val="000F1AE0"/>
    <w:rsid w:val="000F2FB4"/>
    <w:rsid w:val="000F3279"/>
    <w:rsid w:val="000F3A9D"/>
    <w:rsid w:val="000F5622"/>
    <w:rsid w:val="000F5CFA"/>
    <w:rsid w:val="000F698B"/>
    <w:rsid w:val="000F6B11"/>
    <w:rsid w:val="00101D8B"/>
    <w:rsid w:val="00102279"/>
    <w:rsid w:val="00104113"/>
    <w:rsid w:val="00105998"/>
    <w:rsid w:val="00106B42"/>
    <w:rsid w:val="001075CF"/>
    <w:rsid w:val="00107736"/>
    <w:rsid w:val="00107DAD"/>
    <w:rsid w:val="00110547"/>
    <w:rsid w:val="0011214D"/>
    <w:rsid w:val="00112308"/>
    <w:rsid w:val="00112F8F"/>
    <w:rsid w:val="00113ED5"/>
    <w:rsid w:val="001141C8"/>
    <w:rsid w:val="001160B0"/>
    <w:rsid w:val="001163DF"/>
    <w:rsid w:val="00117E64"/>
    <w:rsid w:val="00117FEF"/>
    <w:rsid w:val="00120614"/>
    <w:rsid w:val="00122655"/>
    <w:rsid w:val="001239AD"/>
    <w:rsid w:val="00124715"/>
    <w:rsid w:val="0012482F"/>
    <w:rsid w:val="001256B8"/>
    <w:rsid w:val="00125AA5"/>
    <w:rsid w:val="001318F3"/>
    <w:rsid w:val="00132175"/>
    <w:rsid w:val="00133BCE"/>
    <w:rsid w:val="00133DF1"/>
    <w:rsid w:val="00133F5A"/>
    <w:rsid w:val="00134F7C"/>
    <w:rsid w:val="00135EED"/>
    <w:rsid w:val="0013623E"/>
    <w:rsid w:val="00137098"/>
    <w:rsid w:val="00137B0E"/>
    <w:rsid w:val="00137BE6"/>
    <w:rsid w:val="00140D5E"/>
    <w:rsid w:val="001412CF"/>
    <w:rsid w:val="00141EAE"/>
    <w:rsid w:val="00142359"/>
    <w:rsid w:val="00142B8A"/>
    <w:rsid w:val="0014336F"/>
    <w:rsid w:val="00143592"/>
    <w:rsid w:val="00145446"/>
    <w:rsid w:val="00146602"/>
    <w:rsid w:val="00147164"/>
    <w:rsid w:val="00151E15"/>
    <w:rsid w:val="0015231C"/>
    <w:rsid w:val="00152AB6"/>
    <w:rsid w:val="00156EFB"/>
    <w:rsid w:val="001572AE"/>
    <w:rsid w:val="001605EB"/>
    <w:rsid w:val="00161013"/>
    <w:rsid w:val="0016382E"/>
    <w:rsid w:val="001641DD"/>
    <w:rsid w:val="0016530E"/>
    <w:rsid w:val="00166CA1"/>
    <w:rsid w:val="00166E06"/>
    <w:rsid w:val="00167331"/>
    <w:rsid w:val="00167EA1"/>
    <w:rsid w:val="00171396"/>
    <w:rsid w:val="00171C27"/>
    <w:rsid w:val="00173011"/>
    <w:rsid w:val="00173C19"/>
    <w:rsid w:val="00174834"/>
    <w:rsid w:val="001749E4"/>
    <w:rsid w:val="00174C21"/>
    <w:rsid w:val="001806BE"/>
    <w:rsid w:val="00180F6A"/>
    <w:rsid w:val="001820C0"/>
    <w:rsid w:val="0018222D"/>
    <w:rsid w:val="001825F4"/>
    <w:rsid w:val="00182849"/>
    <w:rsid w:val="001828C8"/>
    <w:rsid w:val="00184442"/>
    <w:rsid w:val="00184C64"/>
    <w:rsid w:val="001851A5"/>
    <w:rsid w:val="00187DB3"/>
    <w:rsid w:val="00191644"/>
    <w:rsid w:val="001920A5"/>
    <w:rsid w:val="00192183"/>
    <w:rsid w:val="0019271D"/>
    <w:rsid w:val="00192D3F"/>
    <w:rsid w:val="00192E21"/>
    <w:rsid w:val="00194ECF"/>
    <w:rsid w:val="001952A3"/>
    <w:rsid w:val="00195330"/>
    <w:rsid w:val="00195F33"/>
    <w:rsid w:val="00196132"/>
    <w:rsid w:val="00196668"/>
    <w:rsid w:val="001A169C"/>
    <w:rsid w:val="001A185B"/>
    <w:rsid w:val="001A2E6F"/>
    <w:rsid w:val="001A308D"/>
    <w:rsid w:val="001A3A58"/>
    <w:rsid w:val="001A3ECE"/>
    <w:rsid w:val="001A4D35"/>
    <w:rsid w:val="001A4E5E"/>
    <w:rsid w:val="001A4E87"/>
    <w:rsid w:val="001A5733"/>
    <w:rsid w:val="001A6540"/>
    <w:rsid w:val="001A677B"/>
    <w:rsid w:val="001A755D"/>
    <w:rsid w:val="001A7F33"/>
    <w:rsid w:val="001B0AB5"/>
    <w:rsid w:val="001B249D"/>
    <w:rsid w:val="001B24A7"/>
    <w:rsid w:val="001B2530"/>
    <w:rsid w:val="001B2C11"/>
    <w:rsid w:val="001B35B3"/>
    <w:rsid w:val="001B5EA3"/>
    <w:rsid w:val="001B5FAE"/>
    <w:rsid w:val="001B6519"/>
    <w:rsid w:val="001B6E91"/>
    <w:rsid w:val="001B7715"/>
    <w:rsid w:val="001C0062"/>
    <w:rsid w:val="001C01F5"/>
    <w:rsid w:val="001C07A6"/>
    <w:rsid w:val="001C0944"/>
    <w:rsid w:val="001C2074"/>
    <w:rsid w:val="001C2CB7"/>
    <w:rsid w:val="001C5212"/>
    <w:rsid w:val="001C63E4"/>
    <w:rsid w:val="001C7340"/>
    <w:rsid w:val="001D0990"/>
    <w:rsid w:val="001D2654"/>
    <w:rsid w:val="001D321D"/>
    <w:rsid w:val="001D7241"/>
    <w:rsid w:val="001E1460"/>
    <w:rsid w:val="001E35EA"/>
    <w:rsid w:val="001E390B"/>
    <w:rsid w:val="001E4120"/>
    <w:rsid w:val="001E52FC"/>
    <w:rsid w:val="001E594A"/>
    <w:rsid w:val="001F1481"/>
    <w:rsid w:val="001F2852"/>
    <w:rsid w:val="001F36EB"/>
    <w:rsid w:val="001F47F1"/>
    <w:rsid w:val="001F4806"/>
    <w:rsid w:val="001F4A11"/>
    <w:rsid w:val="001F4AF6"/>
    <w:rsid w:val="001F4B57"/>
    <w:rsid w:val="001F7173"/>
    <w:rsid w:val="00200215"/>
    <w:rsid w:val="00201AC2"/>
    <w:rsid w:val="00202E5C"/>
    <w:rsid w:val="00203345"/>
    <w:rsid w:val="00203DDF"/>
    <w:rsid w:val="002051EF"/>
    <w:rsid w:val="00206320"/>
    <w:rsid w:val="002073E1"/>
    <w:rsid w:val="00207D25"/>
    <w:rsid w:val="002119F1"/>
    <w:rsid w:val="00211E8E"/>
    <w:rsid w:val="00212113"/>
    <w:rsid w:val="002125C3"/>
    <w:rsid w:val="00213A2E"/>
    <w:rsid w:val="002143EE"/>
    <w:rsid w:val="00215CA9"/>
    <w:rsid w:val="00216AA5"/>
    <w:rsid w:val="00216E20"/>
    <w:rsid w:val="00220118"/>
    <w:rsid w:val="002215B0"/>
    <w:rsid w:val="00221A8D"/>
    <w:rsid w:val="0022456B"/>
    <w:rsid w:val="00224E3A"/>
    <w:rsid w:val="0022607B"/>
    <w:rsid w:val="002272BA"/>
    <w:rsid w:val="002278FE"/>
    <w:rsid w:val="002316B2"/>
    <w:rsid w:val="00231B6C"/>
    <w:rsid w:val="00232C19"/>
    <w:rsid w:val="0023355A"/>
    <w:rsid w:val="002337C7"/>
    <w:rsid w:val="00235068"/>
    <w:rsid w:val="00235348"/>
    <w:rsid w:val="00235645"/>
    <w:rsid w:val="002356DA"/>
    <w:rsid w:val="00235AB8"/>
    <w:rsid w:val="00236801"/>
    <w:rsid w:val="0023725E"/>
    <w:rsid w:val="0023754C"/>
    <w:rsid w:val="0023781B"/>
    <w:rsid w:val="00241C46"/>
    <w:rsid w:val="00241C4E"/>
    <w:rsid w:val="002429A8"/>
    <w:rsid w:val="00246150"/>
    <w:rsid w:val="00247619"/>
    <w:rsid w:val="0025022E"/>
    <w:rsid w:val="00250F57"/>
    <w:rsid w:val="002524D4"/>
    <w:rsid w:val="00253677"/>
    <w:rsid w:val="00254092"/>
    <w:rsid w:val="002540E8"/>
    <w:rsid w:val="002540FA"/>
    <w:rsid w:val="00254555"/>
    <w:rsid w:val="00260626"/>
    <w:rsid w:val="002611D2"/>
    <w:rsid w:val="00261CEB"/>
    <w:rsid w:val="002622FA"/>
    <w:rsid w:val="00262471"/>
    <w:rsid w:val="0026389A"/>
    <w:rsid w:val="0026441B"/>
    <w:rsid w:val="00265DCB"/>
    <w:rsid w:val="00265EE6"/>
    <w:rsid w:val="00266A61"/>
    <w:rsid w:val="00270899"/>
    <w:rsid w:val="00270993"/>
    <w:rsid w:val="00272BEF"/>
    <w:rsid w:val="00272C96"/>
    <w:rsid w:val="0027528C"/>
    <w:rsid w:val="00277929"/>
    <w:rsid w:val="002804F5"/>
    <w:rsid w:val="002812A0"/>
    <w:rsid w:val="00285404"/>
    <w:rsid w:val="00285800"/>
    <w:rsid w:val="002860C0"/>
    <w:rsid w:val="0028630D"/>
    <w:rsid w:val="002900EB"/>
    <w:rsid w:val="002905D5"/>
    <w:rsid w:val="0029103C"/>
    <w:rsid w:val="00291320"/>
    <w:rsid w:val="002927E5"/>
    <w:rsid w:val="0029298A"/>
    <w:rsid w:val="00295062"/>
    <w:rsid w:val="00296895"/>
    <w:rsid w:val="00297605"/>
    <w:rsid w:val="002A0942"/>
    <w:rsid w:val="002A0FB2"/>
    <w:rsid w:val="002A125F"/>
    <w:rsid w:val="002A15BB"/>
    <w:rsid w:val="002A3CA9"/>
    <w:rsid w:val="002A48E7"/>
    <w:rsid w:val="002A5751"/>
    <w:rsid w:val="002A7A62"/>
    <w:rsid w:val="002B00E0"/>
    <w:rsid w:val="002B0175"/>
    <w:rsid w:val="002B0C10"/>
    <w:rsid w:val="002B2A13"/>
    <w:rsid w:val="002B5114"/>
    <w:rsid w:val="002B6056"/>
    <w:rsid w:val="002B6EF1"/>
    <w:rsid w:val="002B7E2C"/>
    <w:rsid w:val="002B7F0C"/>
    <w:rsid w:val="002C1201"/>
    <w:rsid w:val="002C1ECA"/>
    <w:rsid w:val="002C1EE2"/>
    <w:rsid w:val="002C2472"/>
    <w:rsid w:val="002C37FC"/>
    <w:rsid w:val="002C4555"/>
    <w:rsid w:val="002C5AD7"/>
    <w:rsid w:val="002C7053"/>
    <w:rsid w:val="002C7200"/>
    <w:rsid w:val="002C7848"/>
    <w:rsid w:val="002D083A"/>
    <w:rsid w:val="002D4972"/>
    <w:rsid w:val="002D60E7"/>
    <w:rsid w:val="002D6A1E"/>
    <w:rsid w:val="002D6BD8"/>
    <w:rsid w:val="002E103A"/>
    <w:rsid w:val="002E1476"/>
    <w:rsid w:val="002E1D45"/>
    <w:rsid w:val="002E2CDC"/>
    <w:rsid w:val="002E3577"/>
    <w:rsid w:val="002E4311"/>
    <w:rsid w:val="002E68E5"/>
    <w:rsid w:val="002E6AA3"/>
    <w:rsid w:val="002E7B7D"/>
    <w:rsid w:val="002F0B6E"/>
    <w:rsid w:val="002F18DD"/>
    <w:rsid w:val="002F264A"/>
    <w:rsid w:val="002F3005"/>
    <w:rsid w:val="0030103D"/>
    <w:rsid w:val="00301707"/>
    <w:rsid w:val="0030351E"/>
    <w:rsid w:val="0030377C"/>
    <w:rsid w:val="0030543A"/>
    <w:rsid w:val="00306E19"/>
    <w:rsid w:val="003070B7"/>
    <w:rsid w:val="003071C9"/>
    <w:rsid w:val="00307EC4"/>
    <w:rsid w:val="0031161E"/>
    <w:rsid w:val="003117E9"/>
    <w:rsid w:val="00311A8B"/>
    <w:rsid w:val="003137B1"/>
    <w:rsid w:val="00313C4C"/>
    <w:rsid w:val="0031410B"/>
    <w:rsid w:val="003213BC"/>
    <w:rsid w:val="00321A6B"/>
    <w:rsid w:val="00321ACC"/>
    <w:rsid w:val="00321B34"/>
    <w:rsid w:val="00321C94"/>
    <w:rsid w:val="00321EB8"/>
    <w:rsid w:val="0032280F"/>
    <w:rsid w:val="00322E92"/>
    <w:rsid w:val="0032308E"/>
    <w:rsid w:val="00323B85"/>
    <w:rsid w:val="00324CCD"/>
    <w:rsid w:val="003258D3"/>
    <w:rsid w:val="00326918"/>
    <w:rsid w:val="00326C47"/>
    <w:rsid w:val="00327167"/>
    <w:rsid w:val="00327544"/>
    <w:rsid w:val="003305C5"/>
    <w:rsid w:val="00331819"/>
    <w:rsid w:val="00331F3B"/>
    <w:rsid w:val="0033294D"/>
    <w:rsid w:val="00332FD3"/>
    <w:rsid w:val="0033322D"/>
    <w:rsid w:val="00333289"/>
    <w:rsid w:val="003332CA"/>
    <w:rsid w:val="003338F0"/>
    <w:rsid w:val="00333F79"/>
    <w:rsid w:val="003346C9"/>
    <w:rsid w:val="00334EA8"/>
    <w:rsid w:val="0033513B"/>
    <w:rsid w:val="003359FE"/>
    <w:rsid w:val="00335DDB"/>
    <w:rsid w:val="0033683C"/>
    <w:rsid w:val="00336C4A"/>
    <w:rsid w:val="00336F16"/>
    <w:rsid w:val="00340891"/>
    <w:rsid w:val="003424EC"/>
    <w:rsid w:val="00342EEA"/>
    <w:rsid w:val="00343212"/>
    <w:rsid w:val="0034332A"/>
    <w:rsid w:val="00343E3D"/>
    <w:rsid w:val="00344274"/>
    <w:rsid w:val="00346340"/>
    <w:rsid w:val="003505C0"/>
    <w:rsid w:val="00350EEF"/>
    <w:rsid w:val="003516C6"/>
    <w:rsid w:val="0035327A"/>
    <w:rsid w:val="00353AE7"/>
    <w:rsid w:val="00353B69"/>
    <w:rsid w:val="00354A37"/>
    <w:rsid w:val="00354C99"/>
    <w:rsid w:val="00354E8D"/>
    <w:rsid w:val="00354FDA"/>
    <w:rsid w:val="00357BC8"/>
    <w:rsid w:val="00357BE1"/>
    <w:rsid w:val="00360AA3"/>
    <w:rsid w:val="00362071"/>
    <w:rsid w:val="00362DAE"/>
    <w:rsid w:val="0036316B"/>
    <w:rsid w:val="003639F9"/>
    <w:rsid w:val="00364A72"/>
    <w:rsid w:val="00364D02"/>
    <w:rsid w:val="00365358"/>
    <w:rsid w:val="0036719A"/>
    <w:rsid w:val="00367D07"/>
    <w:rsid w:val="00367D11"/>
    <w:rsid w:val="003700E8"/>
    <w:rsid w:val="003703E6"/>
    <w:rsid w:val="003708B2"/>
    <w:rsid w:val="0037195A"/>
    <w:rsid w:val="00371A9F"/>
    <w:rsid w:val="003724CF"/>
    <w:rsid w:val="00372F78"/>
    <w:rsid w:val="00372FEF"/>
    <w:rsid w:val="00373925"/>
    <w:rsid w:val="00373D8D"/>
    <w:rsid w:val="00374529"/>
    <w:rsid w:val="00375AE3"/>
    <w:rsid w:val="00377B35"/>
    <w:rsid w:val="00377D74"/>
    <w:rsid w:val="003836FE"/>
    <w:rsid w:val="003837CE"/>
    <w:rsid w:val="0038395F"/>
    <w:rsid w:val="0038598A"/>
    <w:rsid w:val="003865E6"/>
    <w:rsid w:val="003872A0"/>
    <w:rsid w:val="00391322"/>
    <w:rsid w:val="00391A06"/>
    <w:rsid w:val="003921A0"/>
    <w:rsid w:val="00392F47"/>
    <w:rsid w:val="003947A4"/>
    <w:rsid w:val="00394F95"/>
    <w:rsid w:val="00395047"/>
    <w:rsid w:val="00395840"/>
    <w:rsid w:val="00396612"/>
    <w:rsid w:val="00396E46"/>
    <w:rsid w:val="003A0C30"/>
    <w:rsid w:val="003A2955"/>
    <w:rsid w:val="003A4811"/>
    <w:rsid w:val="003A4D9B"/>
    <w:rsid w:val="003A5046"/>
    <w:rsid w:val="003A5BD6"/>
    <w:rsid w:val="003A6DC1"/>
    <w:rsid w:val="003A6DC3"/>
    <w:rsid w:val="003A7766"/>
    <w:rsid w:val="003B0155"/>
    <w:rsid w:val="003B030A"/>
    <w:rsid w:val="003B2DA4"/>
    <w:rsid w:val="003B42A4"/>
    <w:rsid w:val="003B4AB0"/>
    <w:rsid w:val="003B5A35"/>
    <w:rsid w:val="003B5FBA"/>
    <w:rsid w:val="003B611C"/>
    <w:rsid w:val="003B6E6C"/>
    <w:rsid w:val="003C1133"/>
    <w:rsid w:val="003C11C8"/>
    <w:rsid w:val="003C1939"/>
    <w:rsid w:val="003C1FDD"/>
    <w:rsid w:val="003C2491"/>
    <w:rsid w:val="003C385F"/>
    <w:rsid w:val="003C4338"/>
    <w:rsid w:val="003C4880"/>
    <w:rsid w:val="003C7B59"/>
    <w:rsid w:val="003D0393"/>
    <w:rsid w:val="003D1A5E"/>
    <w:rsid w:val="003D28C5"/>
    <w:rsid w:val="003D52BF"/>
    <w:rsid w:val="003E1503"/>
    <w:rsid w:val="003E1F7E"/>
    <w:rsid w:val="003E2F38"/>
    <w:rsid w:val="003E3A96"/>
    <w:rsid w:val="003E550A"/>
    <w:rsid w:val="003E6164"/>
    <w:rsid w:val="003F0758"/>
    <w:rsid w:val="003F1391"/>
    <w:rsid w:val="003F189B"/>
    <w:rsid w:val="003F2D3D"/>
    <w:rsid w:val="003F3A38"/>
    <w:rsid w:val="003F3DBD"/>
    <w:rsid w:val="003F43A8"/>
    <w:rsid w:val="003F4B8B"/>
    <w:rsid w:val="003F4E45"/>
    <w:rsid w:val="003F65FF"/>
    <w:rsid w:val="003F6894"/>
    <w:rsid w:val="003F7E5B"/>
    <w:rsid w:val="00400849"/>
    <w:rsid w:val="004008A9"/>
    <w:rsid w:val="00401113"/>
    <w:rsid w:val="00403D2B"/>
    <w:rsid w:val="00404A89"/>
    <w:rsid w:val="0040746D"/>
    <w:rsid w:val="00407CC1"/>
    <w:rsid w:val="00407D3A"/>
    <w:rsid w:val="00410011"/>
    <w:rsid w:val="00410DA6"/>
    <w:rsid w:val="00411606"/>
    <w:rsid w:val="00411EF4"/>
    <w:rsid w:val="00412687"/>
    <w:rsid w:val="00412A0B"/>
    <w:rsid w:val="00412C41"/>
    <w:rsid w:val="00412E86"/>
    <w:rsid w:val="00412E98"/>
    <w:rsid w:val="0041380E"/>
    <w:rsid w:val="0041462E"/>
    <w:rsid w:val="00414DB6"/>
    <w:rsid w:val="0041704D"/>
    <w:rsid w:val="00417777"/>
    <w:rsid w:val="00417B3A"/>
    <w:rsid w:val="00424B8A"/>
    <w:rsid w:val="00425111"/>
    <w:rsid w:val="004252C4"/>
    <w:rsid w:val="0042683E"/>
    <w:rsid w:val="004269C0"/>
    <w:rsid w:val="00427EF8"/>
    <w:rsid w:val="00430134"/>
    <w:rsid w:val="0043067D"/>
    <w:rsid w:val="0043135A"/>
    <w:rsid w:val="0043284C"/>
    <w:rsid w:val="0043312E"/>
    <w:rsid w:val="004337A1"/>
    <w:rsid w:val="00434565"/>
    <w:rsid w:val="00436329"/>
    <w:rsid w:val="0043648C"/>
    <w:rsid w:val="00436B62"/>
    <w:rsid w:val="00436D61"/>
    <w:rsid w:val="00442AA3"/>
    <w:rsid w:val="0044597A"/>
    <w:rsid w:val="004469FF"/>
    <w:rsid w:val="00447039"/>
    <w:rsid w:val="004476AE"/>
    <w:rsid w:val="00450D43"/>
    <w:rsid w:val="00452261"/>
    <w:rsid w:val="0045388F"/>
    <w:rsid w:val="00453E1C"/>
    <w:rsid w:val="00453E38"/>
    <w:rsid w:val="00456133"/>
    <w:rsid w:val="0045766A"/>
    <w:rsid w:val="00457EEC"/>
    <w:rsid w:val="004608CA"/>
    <w:rsid w:val="004612F8"/>
    <w:rsid w:val="00461466"/>
    <w:rsid w:val="00461575"/>
    <w:rsid w:val="00462876"/>
    <w:rsid w:val="0046344A"/>
    <w:rsid w:val="00464D89"/>
    <w:rsid w:val="00464E8C"/>
    <w:rsid w:val="00465E80"/>
    <w:rsid w:val="00466300"/>
    <w:rsid w:val="00466F1B"/>
    <w:rsid w:val="00467F55"/>
    <w:rsid w:val="00471668"/>
    <w:rsid w:val="00471798"/>
    <w:rsid w:val="004726D6"/>
    <w:rsid w:val="00477DFD"/>
    <w:rsid w:val="00477F99"/>
    <w:rsid w:val="00481954"/>
    <w:rsid w:val="004840E2"/>
    <w:rsid w:val="004843D1"/>
    <w:rsid w:val="004851F4"/>
    <w:rsid w:val="004856AC"/>
    <w:rsid w:val="0048603F"/>
    <w:rsid w:val="004863D4"/>
    <w:rsid w:val="004867B4"/>
    <w:rsid w:val="00487686"/>
    <w:rsid w:val="0049055E"/>
    <w:rsid w:val="00491411"/>
    <w:rsid w:val="0049224C"/>
    <w:rsid w:val="0049250D"/>
    <w:rsid w:val="00492B57"/>
    <w:rsid w:val="00493AF9"/>
    <w:rsid w:val="00494525"/>
    <w:rsid w:val="004953E7"/>
    <w:rsid w:val="00495EE5"/>
    <w:rsid w:val="00496D87"/>
    <w:rsid w:val="00497529"/>
    <w:rsid w:val="00497990"/>
    <w:rsid w:val="00497AA0"/>
    <w:rsid w:val="00497E1C"/>
    <w:rsid w:val="00497F60"/>
    <w:rsid w:val="004A1C3D"/>
    <w:rsid w:val="004A289D"/>
    <w:rsid w:val="004A2905"/>
    <w:rsid w:val="004A293D"/>
    <w:rsid w:val="004A2B90"/>
    <w:rsid w:val="004A3C61"/>
    <w:rsid w:val="004A4142"/>
    <w:rsid w:val="004A578E"/>
    <w:rsid w:val="004B04F3"/>
    <w:rsid w:val="004B0F64"/>
    <w:rsid w:val="004B1574"/>
    <w:rsid w:val="004B1E23"/>
    <w:rsid w:val="004B37D2"/>
    <w:rsid w:val="004B3AE3"/>
    <w:rsid w:val="004B4CBC"/>
    <w:rsid w:val="004B550A"/>
    <w:rsid w:val="004B674F"/>
    <w:rsid w:val="004B6B89"/>
    <w:rsid w:val="004B7EFF"/>
    <w:rsid w:val="004C00DB"/>
    <w:rsid w:val="004C0BBB"/>
    <w:rsid w:val="004C0CCB"/>
    <w:rsid w:val="004C12D7"/>
    <w:rsid w:val="004C214D"/>
    <w:rsid w:val="004C21F2"/>
    <w:rsid w:val="004C284D"/>
    <w:rsid w:val="004C2855"/>
    <w:rsid w:val="004C33BD"/>
    <w:rsid w:val="004C34FF"/>
    <w:rsid w:val="004C47B8"/>
    <w:rsid w:val="004C64EC"/>
    <w:rsid w:val="004C652D"/>
    <w:rsid w:val="004C6686"/>
    <w:rsid w:val="004C6A77"/>
    <w:rsid w:val="004C6DF7"/>
    <w:rsid w:val="004C728C"/>
    <w:rsid w:val="004C7CD3"/>
    <w:rsid w:val="004D0C93"/>
    <w:rsid w:val="004D0F56"/>
    <w:rsid w:val="004D15DA"/>
    <w:rsid w:val="004D1AB5"/>
    <w:rsid w:val="004D1CA8"/>
    <w:rsid w:val="004D2B15"/>
    <w:rsid w:val="004D2D90"/>
    <w:rsid w:val="004D31A8"/>
    <w:rsid w:val="004D39E4"/>
    <w:rsid w:val="004D3FB0"/>
    <w:rsid w:val="004D423A"/>
    <w:rsid w:val="004D46B8"/>
    <w:rsid w:val="004D49D3"/>
    <w:rsid w:val="004D5D38"/>
    <w:rsid w:val="004D6123"/>
    <w:rsid w:val="004D6E87"/>
    <w:rsid w:val="004E04B7"/>
    <w:rsid w:val="004E0FD0"/>
    <w:rsid w:val="004E153D"/>
    <w:rsid w:val="004E239F"/>
    <w:rsid w:val="004E277D"/>
    <w:rsid w:val="004E3C67"/>
    <w:rsid w:val="004E3DA2"/>
    <w:rsid w:val="004E3FB5"/>
    <w:rsid w:val="004E41E9"/>
    <w:rsid w:val="004E6773"/>
    <w:rsid w:val="004F1E1B"/>
    <w:rsid w:val="00500158"/>
    <w:rsid w:val="00501385"/>
    <w:rsid w:val="00503190"/>
    <w:rsid w:val="00504504"/>
    <w:rsid w:val="00504B94"/>
    <w:rsid w:val="00504E5C"/>
    <w:rsid w:val="005062A1"/>
    <w:rsid w:val="005068B6"/>
    <w:rsid w:val="005073D9"/>
    <w:rsid w:val="00507566"/>
    <w:rsid w:val="00507B5F"/>
    <w:rsid w:val="00510817"/>
    <w:rsid w:val="00511E94"/>
    <w:rsid w:val="00512116"/>
    <w:rsid w:val="00513A84"/>
    <w:rsid w:val="00514210"/>
    <w:rsid w:val="0051478E"/>
    <w:rsid w:val="00515707"/>
    <w:rsid w:val="00515E38"/>
    <w:rsid w:val="005179EF"/>
    <w:rsid w:val="005179F9"/>
    <w:rsid w:val="00517E8E"/>
    <w:rsid w:val="00520711"/>
    <w:rsid w:val="0052080D"/>
    <w:rsid w:val="0052119C"/>
    <w:rsid w:val="005228FA"/>
    <w:rsid w:val="00522C9E"/>
    <w:rsid w:val="00523720"/>
    <w:rsid w:val="00523965"/>
    <w:rsid w:val="00524992"/>
    <w:rsid w:val="005251CA"/>
    <w:rsid w:val="00526C85"/>
    <w:rsid w:val="005300C9"/>
    <w:rsid w:val="0053133E"/>
    <w:rsid w:val="00531476"/>
    <w:rsid w:val="005325A0"/>
    <w:rsid w:val="00533D57"/>
    <w:rsid w:val="00534633"/>
    <w:rsid w:val="00534C64"/>
    <w:rsid w:val="0053681E"/>
    <w:rsid w:val="005368CC"/>
    <w:rsid w:val="00537A19"/>
    <w:rsid w:val="005403AE"/>
    <w:rsid w:val="00540A37"/>
    <w:rsid w:val="00542D7F"/>
    <w:rsid w:val="005443D2"/>
    <w:rsid w:val="00544AEF"/>
    <w:rsid w:val="00544CAD"/>
    <w:rsid w:val="00545535"/>
    <w:rsid w:val="005455CA"/>
    <w:rsid w:val="00546326"/>
    <w:rsid w:val="005469F7"/>
    <w:rsid w:val="005477BF"/>
    <w:rsid w:val="005507F7"/>
    <w:rsid w:val="00552E98"/>
    <w:rsid w:val="00553039"/>
    <w:rsid w:val="00553CEB"/>
    <w:rsid w:val="005543E7"/>
    <w:rsid w:val="00556751"/>
    <w:rsid w:val="00556F2C"/>
    <w:rsid w:val="00557959"/>
    <w:rsid w:val="00560ED1"/>
    <w:rsid w:val="00561582"/>
    <w:rsid w:val="0056165C"/>
    <w:rsid w:val="00561A7D"/>
    <w:rsid w:val="00562FC9"/>
    <w:rsid w:val="00563D39"/>
    <w:rsid w:val="00563D73"/>
    <w:rsid w:val="005649ED"/>
    <w:rsid w:val="005656FA"/>
    <w:rsid w:val="00567FA4"/>
    <w:rsid w:val="0057241D"/>
    <w:rsid w:val="0057343C"/>
    <w:rsid w:val="005757C5"/>
    <w:rsid w:val="005758E6"/>
    <w:rsid w:val="00575C35"/>
    <w:rsid w:val="00581FBC"/>
    <w:rsid w:val="0058290F"/>
    <w:rsid w:val="00583197"/>
    <w:rsid w:val="00584394"/>
    <w:rsid w:val="005849CA"/>
    <w:rsid w:val="005860C9"/>
    <w:rsid w:val="005861C9"/>
    <w:rsid w:val="005909AA"/>
    <w:rsid w:val="0059105E"/>
    <w:rsid w:val="00591159"/>
    <w:rsid w:val="00592F17"/>
    <w:rsid w:val="00594B39"/>
    <w:rsid w:val="00594D93"/>
    <w:rsid w:val="00595EEF"/>
    <w:rsid w:val="005962D2"/>
    <w:rsid w:val="005970CD"/>
    <w:rsid w:val="00597632"/>
    <w:rsid w:val="005A1BF1"/>
    <w:rsid w:val="005A3FED"/>
    <w:rsid w:val="005A4C57"/>
    <w:rsid w:val="005A4DDC"/>
    <w:rsid w:val="005A531E"/>
    <w:rsid w:val="005A5809"/>
    <w:rsid w:val="005A68DE"/>
    <w:rsid w:val="005A71E6"/>
    <w:rsid w:val="005B3979"/>
    <w:rsid w:val="005B5916"/>
    <w:rsid w:val="005B75D9"/>
    <w:rsid w:val="005C3360"/>
    <w:rsid w:val="005C3589"/>
    <w:rsid w:val="005C3BA1"/>
    <w:rsid w:val="005C515F"/>
    <w:rsid w:val="005C6A41"/>
    <w:rsid w:val="005C6FE0"/>
    <w:rsid w:val="005D1742"/>
    <w:rsid w:val="005D1A91"/>
    <w:rsid w:val="005D2849"/>
    <w:rsid w:val="005D503E"/>
    <w:rsid w:val="005D634D"/>
    <w:rsid w:val="005D700D"/>
    <w:rsid w:val="005D7660"/>
    <w:rsid w:val="005D77A9"/>
    <w:rsid w:val="005E1A5F"/>
    <w:rsid w:val="005E37F4"/>
    <w:rsid w:val="005E3B5E"/>
    <w:rsid w:val="005E6B1B"/>
    <w:rsid w:val="005E7C56"/>
    <w:rsid w:val="005F1112"/>
    <w:rsid w:val="005F167B"/>
    <w:rsid w:val="005F2412"/>
    <w:rsid w:val="005F2F03"/>
    <w:rsid w:val="005F3538"/>
    <w:rsid w:val="005F7FEA"/>
    <w:rsid w:val="0060232C"/>
    <w:rsid w:val="0060235A"/>
    <w:rsid w:val="0060274E"/>
    <w:rsid w:val="00605A8B"/>
    <w:rsid w:val="00605BBA"/>
    <w:rsid w:val="00605FDB"/>
    <w:rsid w:val="0060705B"/>
    <w:rsid w:val="006073B3"/>
    <w:rsid w:val="0061059C"/>
    <w:rsid w:val="00610FB2"/>
    <w:rsid w:val="0061141E"/>
    <w:rsid w:val="0061160A"/>
    <w:rsid w:val="00612468"/>
    <w:rsid w:val="00612CF7"/>
    <w:rsid w:val="00613F81"/>
    <w:rsid w:val="00614645"/>
    <w:rsid w:val="00614907"/>
    <w:rsid w:val="006159CD"/>
    <w:rsid w:val="00615C75"/>
    <w:rsid w:val="0061656E"/>
    <w:rsid w:val="00617D15"/>
    <w:rsid w:val="00622221"/>
    <w:rsid w:val="006238C8"/>
    <w:rsid w:val="006243E0"/>
    <w:rsid w:val="00626547"/>
    <w:rsid w:val="00627A64"/>
    <w:rsid w:val="00627BF7"/>
    <w:rsid w:val="00627CDC"/>
    <w:rsid w:val="00630A22"/>
    <w:rsid w:val="00633B8F"/>
    <w:rsid w:val="00637086"/>
    <w:rsid w:val="006371AC"/>
    <w:rsid w:val="00640565"/>
    <w:rsid w:val="0064191C"/>
    <w:rsid w:val="00641B69"/>
    <w:rsid w:val="00643DFF"/>
    <w:rsid w:val="00645211"/>
    <w:rsid w:val="00645711"/>
    <w:rsid w:val="00647217"/>
    <w:rsid w:val="00647C28"/>
    <w:rsid w:val="00651910"/>
    <w:rsid w:val="00652BC2"/>
    <w:rsid w:val="00653DC2"/>
    <w:rsid w:val="00654544"/>
    <w:rsid w:val="006550DA"/>
    <w:rsid w:val="006570FA"/>
    <w:rsid w:val="00657735"/>
    <w:rsid w:val="00660042"/>
    <w:rsid w:val="00660FA3"/>
    <w:rsid w:val="00662816"/>
    <w:rsid w:val="00662D12"/>
    <w:rsid w:val="00663D13"/>
    <w:rsid w:val="00664671"/>
    <w:rsid w:val="00664FC9"/>
    <w:rsid w:val="00665298"/>
    <w:rsid w:val="006676A6"/>
    <w:rsid w:val="00670462"/>
    <w:rsid w:val="00670BAA"/>
    <w:rsid w:val="006714B0"/>
    <w:rsid w:val="00671D8A"/>
    <w:rsid w:val="0067289C"/>
    <w:rsid w:val="006731B7"/>
    <w:rsid w:val="006731CB"/>
    <w:rsid w:val="0067444C"/>
    <w:rsid w:val="00674AF4"/>
    <w:rsid w:val="006751F9"/>
    <w:rsid w:val="006753A1"/>
    <w:rsid w:val="0067630D"/>
    <w:rsid w:val="006800BA"/>
    <w:rsid w:val="0068112B"/>
    <w:rsid w:val="006828C4"/>
    <w:rsid w:val="00682F5F"/>
    <w:rsid w:val="00683450"/>
    <w:rsid w:val="00684612"/>
    <w:rsid w:val="006857F6"/>
    <w:rsid w:val="00686B39"/>
    <w:rsid w:val="00687E27"/>
    <w:rsid w:val="006919AC"/>
    <w:rsid w:val="006922D7"/>
    <w:rsid w:val="00692D58"/>
    <w:rsid w:val="0069395C"/>
    <w:rsid w:val="006949D5"/>
    <w:rsid w:val="00695C91"/>
    <w:rsid w:val="00696F77"/>
    <w:rsid w:val="00697EC1"/>
    <w:rsid w:val="006A006B"/>
    <w:rsid w:val="006A0D62"/>
    <w:rsid w:val="006A2D37"/>
    <w:rsid w:val="006A2E2C"/>
    <w:rsid w:val="006A3199"/>
    <w:rsid w:val="006A3E39"/>
    <w:rsid w:val="006A650E"/>
    <w:rsid w:val="006A75B5"/>
    <w:rsid w:val="006A7E30"/>
    <w:rsid w:val="006B0A1B"/>
    <w:rsid w:val="006B0BDD"/>
    <w:rsid w:val="006B1427"/>
    <w:rsid w:val="006B16E3"/>
    <w:rsid w:val="006B2290"/>
    <w:rsid w:val="006B2307"/>
    <w:rsid w:val="006B2412"/>
    <w:rsid w:val="006B4552"/>
    <w:rsid w:val="006B57E3"/>
    <w:rsid w:val="006B619B"/>
    <w:rsid w:val="006B70A0"/>
    <w:rsid w:val="006B7493"/>
    <w:rsid w:val="006C0909"/>
    <w:rsid w:val="006C1AFE"/>
    <w:rsid w:val="006C1D78"/>
    <w:rsid w:val="006C4873"/>
    <w:rsid w:val="006C7569"/>
    <w:rsid w:val="006C79F9"/>
    <w:rsid w:val="006C7AAC"/>
    <w:rsid w:val="006D0194"/>
    <w:rsid w:val="006D03FC"/>
    <w:rsid w:val="006D21D0"/>
    <w:rsid w:val="006D247E"/>
    <w:rsid w:val="006D666D"/>
    <w:rsid w:val="006D6F3D"/>
    <w:rsid w:val="006D7229"/>
    <w:rsid w:val="006D7CC4"/>
    <w:rsid w:val="006D7CC7"/>
    <w:rsid w:val="006E285A"/>
    <w:rsid w:val="006E43B3"/>
    <w:rsid w:val="006E44EC"/>
    <w:rsid w:val="006E4965"/>
    <w:rsid w:val="006E4C2C"/>
    <w:rsid w:val="006E5195"/>
    <w:rsid w:val="006E5420"/>
    <w:rsid w:val="006F36BF"/>
    <w:rsid w:val="006F4983"/>
    <w:rsid w:val="006F5395"/>
    <w:rsid w:val="006F58E4"/>
    <w:rsid w:val="006F6A67"/>
    <w:rsid w:val="006F77A4"/>
    <w:rsid w:val="006F7DF8"/>
    <w:rsid w:val="0070163C"/>
    <w:rsid w:val="00704060"/>
    <w:rsid w:val="007047FF"/>
    <w:rsid w:val="0070515B"/>
    <w:rsid w:val="00711FEC"/>
    <w:rsid w:val="00712253"/>
    <w:rsid w:val="00712B7C"/>
    <w:rsid w:val="00713868"/>
    <w:rsid w:val="007146AB"/>
    <w:rsid w:val="007147D2"/>
    <w:rsid w:val="007149F9"/>
    <w:rsid w:val="007151E2"/>
    <w:rsid w:val="007157C4"/>
    <w:rsid w:val="00715A13"/>
    <w:rsid w:val="00720047"/>
    <w:rsid w:val="00720F71"/>
    <w:rsid w:val="00721A9D"/>
    <w:rsid w:val="007241F7"/>
    <w:rsid w:val="00724EF4"/>
    <w:rsid w:val="007253EF"/>
    <w:rsid w:val="00725AF9"/>
    <w:rsid w:val="0072651B"/>
    <w:rsid w:val="007265BB"/>
    <w:rsid w:val="00727881"/>
    <w:rsid w:val="00727BE5"/>
    <w:rsid w:val="00727D05"/>
    <w:rsid w:val="00730534"/>
    <w:rsid w:val="007305C2"/>
    <w:rsid w:val="00731654"/>
    <w:rsid w:val="00732F6E"/>
    <w:rsid w:val="00733C77"/>
    <w:rsid w:val="00734729"/>
    <w:rsid w:val="00736C5B"/>
    <w:rsid w:val="0073763D"/>
    <w:rsid w:val="007377A6"/>
    <w:rsid w:val="00737C62"/>
    <w:rsid w:val="00737E79"/>
    <w:rsid w:val="00740383"/>
    <w:rsid w:val="00740D97"/>
    <w:rsid w:val="007418A0"/>
    <w:rsid w:val="007420BE"/>
    <w:rsid w:val="00742329"/>
    <w:rsid w:val="0074282C"/>
    <w:rsid w:val="00742E19"/>
    <w:rsid w:val="0074306E"/>
    <w:rsid w:val="007433EC"/>
    <w:rsid w:val="0074525A"/>
    <w:rsid w:val="007505C3"/>
    <w:rsid w:val="00750B32"/>
    <w:rsid w:val="00751914"/>
    <w:rsid w:val="00751D60"/>
    <w:rsid w:val="00751DB5"/>
    <w:rsid w:val="00751E22"/>
    <w:rsid w:val="007550C7"/>
    <w:rsid w:val="007555A5"/>
    <w:rsid w:val="00755EC6"/>
    <w:rsid w:val="00756C2B"/>
    <w:rsid w:val="00757136"/>
    <w:rsid w:val="00760049"/>
    <w:rsid w:val="00761960"/>
    <w:rsid w:val="0076220E"/>
    <w:rsid w:val="007623B1"/>
    <w:rsid w:val="00762B3F"/>
    <w:rsid w:val="007630E0"/>
    <w:rsid w:val="0076457E"/>
    <w:rsid w:val="007646D6"/>
    <w:rsid w:val="00764C42"/>
    <w:rsid w:val="00765E33"/>
    <w:rsid w:val="007667FF"/>
    <w:rsid w:val="00766E68"/>
    <w:rsid w:val="007672BE"/>
    <w:rsid w:val="00770CA7"/>
    <w:rsid w:val="00771672"/>
    <w:rsid w:val="00771AAE"/>
    <w:rsid w:val="00775419"/>
    <w:rsid w:val="007757E5"/>
    <w:rsid w:val="00775E8A"/>
    <w:rsid w:val="007770B8"/>
    <w:rsid w:val="00780381"/>
    <w:rsid w:val="007811D1"/>
    <w:rsid w:val="00781F6A"/>
    <w:rsid w:val="00782A47"/>
    <w:rsid w:val="00785136"/>
    <w:rsid w:val="0079040D"/>
    <w:rsid w:val="007907F9"/>
    <w:rsid w:val="00790EB7"/>
    <w:rsid w:val="00792481"/>
    <w:rsid w:val="00793123"/>
    <w:rsid w:val="00793516"/>
    <w:rsid w:val="007955B9"/>
    <w:rsid w:val="00795BF0"/>
    <w:rsid w:val="007A00EA"/>
    <w:rsid w:val="007A0B23"/>
    <w:rsid w:val="007A4B4B"/>
    <w:rsid w:val="007A4B59"/>
    <w:rsid w:val="007A62AB"/>
    <w:rsid w:val="007A6C15"/>
    <w:rsid w:val="007A75C2"/>
    <w:rsid w:val="007A77FE"/>
    <w:rsid w:val="007B1048"/>
    <w:rsid w:val="007B18E8"/>
    <w:rsid w:val="007B1B4B"/>
    <w:rsid w:val="007B2774"/>
    <w:rsid w:val="007B3804"/>
    <w:rsid w:val="007B5454"/>
    <w:rsid w:val="007B6156"/>
    <w:rsid w:val="007B709B"/>
    <w:rsid w:val="007B74B0"/>
    <w:rsid w:val="007B7805"/>
    <w:rsid w:val="007C0222"/>
    <w:rsid w:val="007C128F"/>
    <w:rsid w:val="007C1A12"/>
    <w:rsid w:val="007C2C51"/>
    <w:rsid w:val="007C2F22"/>
    <w:rsid w:val="007C4543"/>
    <w:rsid w:val="007C45B8"/>
    <w:rsid w:val="007C5749"/>
    <w:rsid w:val="007C720E"/>
    <w:rsid w:val="007D0134"/>
    <w:rsid w:val="007D1AFD"/>
    <w:rsid w:val="007D1EB2"/>
    <w:rsid w:val="007D26DD"/>
    <w:rsid w:val="007D339C"/>
    <w:rsid w:val="007D40F2"/>
    <w:rsid w:val="007D4397"/>
    <w:rsid w:val="007D532D"/>
    <w:rsid w:val="007D571A"/>
    <w:rsid w:val="007D5B6F"/>
    <w:rsid w:val="007D73A7"/>
    <w:rsid w:val="007D7822"/>
    <w:rsid w:val="007E096F"/>
    <w:rsid w:val="007E1DCF"/>
    <w:rsid w:val="007E23A5"/>
    <w:rsid w:val="007E2A0B"/>
    <w:rsid w:val="007E2E94"/>
    <w:rsid w:val="007E38CC"/>
    <w:rsid w:val="007E59D7"/>
    <w:rsid w:val="007E69D4"/>
    <w:rsid w:val="007E7066"/>
    <w:rsid w:val="007E769C"/>
    <w:rsid w:val="007F00FA"/>
    <w:rsid w:val="007F1D2B"/>
    <w:rsid w:val="007F1DF0"/>
    <w:rsid w:val="007F2CC3"/>
    <w:rsid w:val="007F3EAD"/>
    <w:rsid w:val="007F57DD"/>
    <w:rsid w:val="007F69ED"/>
    <w:rsid w:val="007F6E76"/>
    <w:rsid w:val="007F7907"/>
    <w:rsid w:val="007F7CEB"/>
    <w:rsid w:val="00800107"/>
    <w:rsid w:val="008017FF"/>
    <w:rsid w:val="008029F1"/>
    <w:rsid w:val="00802DE0"/>
    <w:rsid w:val="0080310C"/>
    <w:rsid w:val="00803D3D"/>
    <w:rsid w:val="008045B7"/>
    <w:rsid w:val="00804A4C"/>
    <w:rsid w:val="00805D49"/>
    <w:rsid w:val="00807B2C"/>
    <w:rsid w:val="008144A7"/>
    <w:rsid w:val="00814C8D"/>
    <w:rsid w:val="008163B7"/>
    <w:rsid w:val="00816FC0"/>
    <w:rsid w:val="00820522"/>
    <w:rsid w:val="0082083A"/>
    <w:rsid w:val="0082173E"/>
    <w:rsid w:val="0082266F"/>
    <w:rsid w:val="00822E75"/>
    <w:rsid w:val="008230F9"/>
    <w:rsid w:val="00823ACE"/>
    <w:rsid w:val="00823B8E"/>
    <w:rsid w:val="00825964"/>
    <w:rsid w:val="0082611B"/>
    <w:rsid w:val="008264D6"/>
    <w:rsid w:val="00826D5C"/>
    <w:rsid w:val="008278B4"/>
    <w:rsid w:val="00830E21"/>
    <w:rsid w:val="00831D06"/>
    <w:rsid w:val="00833F26"/>
    <w:rsid w:val="008354CE"/>
    <w:rsid w:val="008358CF"/>
    <w:rsid w:val="00836F6C"/>
    <w:rsid w:val="00837AC9"/>
    <w:rsid w:val="00840129"/>
    <w:rsid w:val="00840D4E"/>
    <w:rsid w:val="008413F4"/>
    <w:rsid w:val="0084293C"/>
    <w:rsid w:val="00842C9F"/>
    <w:rsid w:val="00846089"/>
    <w:rsid w:val="00846148"/>
    <w:rsid w:val="00846BA2"/>
    <w:rsid w:val="00846DF7"/>
    <w:rsid w:val="0084744E"/>
    <w:rsid w:val="00847890"/>
    <w:rsid w:val="0085088D"/>
    <w:rsid w:val="00852EF0"/>
    <w:rsid w:val="0085590F"/>
    <w:rsid w:val="008564E6"/>
    <w:rsid w:val="00856A21"/>
    <w:rsid w:val="008575FA"/>
    <w:rsid w:val="00857771"/>
    <w:rsid w:val="00860E70"/>
    <w:rsid w:val="0086202F"/>
    <w:rsid w:val="00863452"/>
    <w:rsid w:val="0086393A"/>
    <w:rsid w:val="00863967"/>
    <w:rsid w:val="00863972"/>
    <w:rsid w:val="0086462A"/>
    <w:rsid w:val="00864C1E"/>
    <w:rsid w:val="00865AB9"/>
    <w:rsid w:val="00865F4B"/>
    <w:rsid w:val="008667C7"/>
    <w:rsid w:val="0086771B"/>
    <w:rsid w:val="0086798F"/>
    <w:rsid w:val="00867C58"/>
    <w:rsid w:val="00867F02"/>
    <w:rsid w:val="008702D7"/>
    <w:rsid w:val="0087103A"/>
    <w:rsid w:val="0087132B"/>
    <w:rsid w:val="00873452"/>
    <w:rsid w:val="00873ABD"/>
    <w:rsid w:val="00873DCD"/>
    <w:rsid w:val="00875139"/>
    <w:rsid w:val="008751FC"/>
    <w:rsid w:val="0087592C"/>
    <w:rsid w:val="00875D12"/>
    <w:rsid w:val="008765B3"/>
    <w:rsid w:val="008817D8"/>
    <w:rsid w:val="00882071"/>
    <w:rsid w:val="00884D0C"/>
    <w:rsid w:val="008860E6"/>
    <w:rsid w:val="008868F5"/>
    <w:rsid w:val="00887A75"/>
    <w:rsid w:val="00890579"/>
    <w:rsid w:val="00892407"/>
    <w:rsid w:val="00894223"/>
    <w:rsid w:val="00895979"/>
    <w:rsid w:val="00895AFE"/>
    <w:rsid w:val="0089640B"/>
    <w:rsid w:val="0089660C"/>
    <w:rsid w:val="00897016"/>
    <w:rsid w:val="00897579"/>
    <w:rsid w:val="008976DB"/>
    <w:rsid w:val="008A3D78"/>
    <w:rsid w:val="008A4B9F"/>
    <w:rsid w:val="008A4F23"/>
    <w:rsid w:val="008A6B45"/>
    <w:rsid w:val="008A7409"/>
    <w:rsid w:val="008A77AD"/>
    <w:rsid w:val="008B075B"/>
    <w:rsid w:val="008B097B"/>
    <w:rsid w:val="008B099C"/>
    <w:rsid w:val="008B1A11"/>
    <w:rsid w:val="008B227A"/>
    <w:rsid w:val="008B293A"/>
    <w:rsid w:val="008B373F"/>
    <w:rsid w:val="008B4600"/>
    <w:rsid w:val="008B4A7C"/>
    <w:rsid w:val="008B5070"/>
    <w:rsid w:val="008B677A"/>
    <w:rsid w:val="008C01E0"/>
    <w:rsid w:val="008C22EA"/>
    <w:rsid w:val="008C2D8B"/>
    <w:rsid w:val="008C3167"/>
    <w:rsid w:val="008C3533"/>
    <w:rsid w:val="008C581B"/>
    <w:rsid w:val="008C591E"/>
    <w:rsid w:val="008C6D1A"/>
    <w:rsid w:val="008D059D"/>
    <w:rsid w:val="008D05E9"/>
    <w:rsid w:val="008D2A0C"/>
    <w:rsid w:val="008D3346"/>
    <w:rsid w:val="008D421A"/>
    <w:rsid w:val="008D4B11"/>
    <w:rsid w:val="008D559A"/>
    <w:rsid w:val="008D6242"/>
    <w:rsid w:val="008D6681"/>
    <w:rsid w:val="008E0652"/>
    <w:rsid w:val="008E1D03"/>
    <w:rsid w:val="008E25DD"/>
    <w:rsid w:val="008E28D6"/>
    <w:rsid w:val="008E2B2D"/>
    <w:rsid w:val="008E2D93"/>
    <w:rsid w:val="008E4082"/>
    <w:rsid w:val="008E5C6E"/>
    <w:rsid w:val="008E6374"/>
    <w:rsid w:val="008E6602"/>
    <w:rsid w:val="008E6924"/>
    <w:rsid w:val="008E6977"/>
    <w:rsid w:val="008E6E33"/>
    <w:rsid w:val="008E75F0"/>
    <w:rsid w:val="008F223D"/>
    <w:rsid w:val="008F326E"/>
    <w:rsid w:val="008F345D"/>
    <w:rsid w:val="008F4307"/>
    <w:rsid w:val="008F7540"/>
    <w:rsid w:val="00900C4C"/>
    <w:rsid w:val="00900F75"/>
    <w:rsid w:val="009013C5"/>
    <w:rsid w:val="00901951"/>
    <w:rsid w:val="00901A24"/>
    <w:rsid w:val="00902570"/>
    <w:rsid w:val="00903434"/>
    <w:rsid w:val="0090558A"/>
    <w:rsid w:val="009057F7"/>
    <w:rsid w:val="00905EA5"/>
    <w:rsid w:val="00906C06"/>
    <w:rsid w:val="00906D67"/>
    <w:rsid w:val="00910638"/>
    <w:rsid w:val="0091140E"/>
    <w:rsid w:val="009130B1"/>
    <w:rsid w:val="00913912"/>
    <w:rsid w:val="00913A19"/>
    <w:rsid w:val="009145AB"/>
    <w:rsid w:val="0091489D"/>
    <w:rsid w:val="009166EA"/>
    <w:rsid w:val="00917102"/>
    <w:rsid w:val="009200FE"/>
    <w:rsid w:val="0092282B"/>
    <w:rsid w:val="00923ED6"/>
    <w:rsid w:val="00923F11"/>
    <w:rsid w:val="00923FDC"/>
    <w:rsid w:val="00924E7A"/>
    <w:rsid w:val="00926549"/>
    <w:rsid w:val="009270E2"/>
    <w:rsid w:val="009315E4"/>
    <w:rsid w:val="00931C3A"/>
    <w:rsid w:val="0093204B"/>
    <w:rsid w:val="0093228D"/>
    <w:rsid w:val="009333CB"/>
    <w:rsid w:val="009340E9"/>
    <w:rsid w:val="0093654B"/>
    <w:rsid w:val="009369FE"/>
    <w:rsid w:val="00936E3D"/>
    <w:rsid w:val="00937BC6"/>
    <w:rsid w:val="009401A4"/>
    <w:rsid w:val="009401BA"/>
    <w:rsid w:val="00940226"/>
    <w:rsid w:val="00940D5E"/>
    <w:rsid w:val="00941860"/>
    <w:rsid w:val="00941AB6"/>
    <w:rsid w:val="009424D8"/>
    <w:rsid w:val="00943C6F"/>
    <w:rsid w:val="009446A2"/>
    <w:rsid w:val="00944AFE"/>
    <w:rsid w:val="00944F65"/>
    <w:rsid w:val="009463AD"/>
    <w:rsid w:val="00946548"/>
    <w:rsid w:val="00946AC2"/>
    <w:rsid w:val="009473BF"/>
    <w:rsid w:val="00947875"/>
    <w:rsid w:val="0095009D"/>
    <w:rsid w:val="009500DB"/>
    <w:rsid w:val="009508DB"/>
    <w:rsid w:val="00950C46"/>
    <w:rsid w:val="009519C9"/>
    <w:rsid w:val="00953758"/>
    <w:rsid w:val="00953C89"/>
    <w:rsid w:val="00953DCE"/>
    <w:rsid w:val="00954BB4"/>
    <w:rsid w:val="00955DC2"/>
    <w:rsid w:val="0095628D"/>
    <w:rsid w:val="009570ED"/>
    <w:rsid w:val="00957BD7"/>
    <w:rsid w:val="009622B5"/>
    <w:rsid w:val="00962F6D"/>
    <w:rsid w:val="0096307E"/>
    <w:rsid w:val="009631E1"/>
    <w:rsid w:val="009633D8"/>
    <w:rsid w:val="009638C6"/>
    <w:rsid w:val="00963AE1"/>
    <w:rsid w:val="00963B64"/>
    <w:rsid w:val="009649EE"/>
    <w:rsid w:val="00964FB9"/>
    <w:rsid w:val="009652E6"/>
    <w:rsid w:val="009658C2"/>
    <w:rsid w:val="00965B07"/>
    <w:rsid w:val="009666FC"/>
    <w:rsid w:val="00966D27"/>
    <w:rsid w:val="00966F73"/>
    <w:rsid w:val="00967600"/>
    <w:rsid w:val="0097059E"/>
    <w:rsid w:val="00970649"/>
    <w:rsid w:val="009706A0"/>
    <w:rsid w:val="00970E24"/>
    <w:rsid w:val="00971014"/>
    <w:rsid w:val="009712B5"/>
    <w:rsid w:val="00971407"/>
    <w:rsid w:val="00972713"/>
    <w:rsid w:val="00972D9D"/>
    <w:rsid w:val="009740CC"/>
    <w:rsid w:val="009757F1"/>
    <w:rsid w:val="00975D38"/>
    <w:rsid w:val="00980CA9"/>
    <w:rsid w:val="00982359"/>
    <w:rsid w:val="009843C6"/>
    <w:rsid w:val="009843DF"/>
    <w:rsid w:val="00984C4C"/>
    <w:rsid w:val="009866D0"/>
    <w:rsid w:val="0098763A"/>
    <w:rsid w:val="00990167"/>
    <w:rsid w:val="009901BC"/>
    <w:rsid w:val="00990233"/>
    <w:rsid w:val="00990255"/>
    <w:rsid w:val="00990C98"/>
    <w:rsid w:val="00991E6D"/>
    <w:rsid w:val="0099329F"/>
    <w:rsid w:val="00993904"/>
    <w:rsid w:val="0099426B"/>
    <w:rsid w:val="009A40D1"/>
    <w:rsid w:val="009A4758"/>
    <w:rsid w:val="009A4B6A"/>
    <w:rsid w:val="009B1F55"/>
    <w:rsid w:val="009B2361"/>
    <w:rsid w:val="009B2BC6"/>
    <w:rsid w:val="009B2C01"/>
    <w:rsid w:val="009B447E"/>
    <w:rsid w:val="009B45AC"/>
    <w:rsid w:val="009B5373"/>
    <w:rsid w:val="009B588F"/>
    <w:rsid w:val="009B5D8E"/>
    <w:rsid w:val="009B5F9A"/>
    <w:rsid w:val="009B722B"/>
    <w:rsid w:val="009B7889"/>
    <w:rsid w:val="009C1643"/>
    <w:rsid w:val="009C22CB"/>
    <w:rsid w:val="009C2E97"/>
    <w:rsid w:val="009C35D1"/>
    <w:rsid w:val="009C36E5"/>
    <w:rsid w:val="009C3FC8"/>
    <w:rsid w:val="009C47C2"/>
    <w:rsid w:val="009C497D"/>
    <w:rsid w:val="009C5F94"/>
    <w:rsid w:val="009C60A4"/>
    <w:rsid w:val="009C681A"/>
    <w:rsid w:val="009D10F0"/>
    <w:rsid w:val="009D1383"/>
    <w:rsid w:val="009D1EE3"/>
    <w:rsid w:val="009D273B"/>
    <w:rsid w:val="009D3FFB"/>
    <w:rsid w:val="009D4093"/>
    <w:rsid w:val="009D5837"/>
    <w:rsid w:val="009D5D00"/>
    <w:rsid w:val="009D69F8"/>
    <w:rsid w:val="009D7B93"/>
    <w:rsid w:val="009E199A"/>
    <w:rsid w:val="009E266E"/>
    <w:rsid w:val="009E35D2"/>
    <w:rsid w:val="009E3A42"/>
    <w:rsid w:val="009E3A75"/>
    <w:rsid w:val="009E3B1D"/>
    <w:rsid w:val="009E4524"/>
    <w:rsid w:val="009E5877"/>
    <w:rsid w:val="009E5EBF"/>
    <w:rsid w:val="009E60E2"/>
    <w:rsid w:val="009E6B55"/>
    <w:rsid w:val="009E7891"/>
    <w:rsid w:val="009E7D29"/>
    <w:rsid w:val="009F0580"/>
    <w:rsid w:val="009F06B9"/>
    <w:rsid w:val="009F127E"/>
    <w:rsid w:val="009F4202"/>
    <w:rsid w:val="009F47B7"/>
    <w:rsid w:val="009F5DE2"/>
    <w:rsid w:val="009F75F8"/>
    <w:rsid w:val="009F7940"/>
    <w:rsid w:val="00A001BA"/>
    <w:rsid w:val="00A00896"/>
    <w:rsid w:val="00A00FE2"/>
    <w:rsid w:val="00A01E95"/>
    <w:rsid w:val="00A038F4"/>
    <w:rsid w:val="00A03F65"/>
    <w:rsid w:val="00A042A3"/>
    <w:rsid w:val="00A04488"/>
    <w:rsid w:val="00A05002"/>
    <w:rsid w:val="00A062D8"/>
    <w:rsid w:val="00A06CC2"/>
    <w:rsid w:val="00A06D41"/>
    <w:rsid w:val="00A07476"/>
    <w:rsid w:val="00A075C0"/>
    <w:rsid w:val="00A07AE8"/>
    <w:rsid w:val="00A07CF5"/>
    <w:rsid w:val="00A1074D"/>
    <w:rsid w:val="00A123F6"/>
    <w:rsid w:val="00A132B5"/>
    <w:rsid w:val="00A140D9"/>
    <w:rsid w:val="00A15308"/>
    <w:rsid w:val="00A15F66"/>
    <w:rsid w:val="00A17139"/>
    <w:rsid w:val="00A17523"/>
    <w:rsid w:val="00A20103"/>
    <w:rsid w:val="00A20A05"/>
    <w:rsid w:val="00A20AAE"/>
    <w:rsid w:val="00A21DD8"/>
    <w:rsid w:val="00A227A5"/>
    <w:rsid w:val="00A229CF"/>
    <w:rsid w:val="00A23465"/>
    <w:rsid w:val="00A23800"/>
    <w:rsid w:val="00A24703"/>
    <w:rsid w:val="00A2502F"/>
    <w:rsid w:val="00A2558C"/>
    <w:rsid w:val="00A2633D"/>
    <w:rsid w:val="00A26E29"/>
    <w:rsid w:val="00A273F2"/>
    <w:rsid w:val="00A30246"/>
    <w:rsid w:val="00A30F7F"/>
    <w:rsid w:val="00A31C73"/>
    <w:rsid w:val="00A31E7C"/>
    <w:rsid w:val="00A3279C"/>
    <w:rsid w:val="00A363D0"/>
    <w:rsid w:val="00A3675C"/>
    <w:rsid w:val="00A36A8B"/>
    <w:rsid w:val="00A36BB2"/>
    <w:rsid w:val="00A4003E"/>
    <w:rsid w:val="00A40A0E"/>
    <w:rsid w:val="00A40D5E"/>
    <w:rsid w:val="00A41348"/>
    <w:rsid w:val="00A43A96"/>
    <w:rsid w:val="00A45440"/>
    <w:rsid w:val="00A4544B"/>
    <w:rsid w:val="00A469A0"/>
    <w:rsid w:val="00A4765B"/>
    <w:rsid w:val="00A50C83"/>
    <w:rsid w:val="00A5176D"/>
    <w:rsid w:val="00A5210F"/>
    <w:rsid w:val="00A54AC9"/>
    <w:rsid w:val="00A54B68"/>
    <w:rsid w:val="00A55FEF"/>
    <w:rsid w:val="00A56BE4"/>
    <w:rsid w:val="00A5762C"/>
    <w:rsid w:val="00A6023F"/>
    <w:rsid w:val="00A60290"/>
    <w:rsid w:val="00A628D8"/>
    <w:rsid w:val="00A6295A"/>
    <w:rsid w:val="00A630E3"/>
    <w:rsid w:val="00A63B6C"/>
    <w:rsid w:val="00A64C5F"/>
    <w:rsid w:val="00A64F41"/>
    <w:rsid w:val="00A650B8"/>
    <w:rsid w:val="00A6548B"/>
    <w:rsid w:val="00A65873"/>
    <w:rsid w:val="00A658D1"/>
    <w:rsid w:val="00A65E65"/>
    <w:rsid w:val="00A66283"/>
    <w:rsid w:val="00A67524"/>
    <w:rsid w:val="00A67570"/>
    <w:rsid w:val="00A70139"/>
    <w:rsid w:val="00A71D20"/>
    <w:rsid w:val="00A7227A"/>
    <w:rsid w:val="00A722A5"/>
    <w:rsid w:val="00A72BFB"/>
    <w:rsid w:val="00A74530"/>
    <w:rsid w:val="00A74866"/>
    <w:rsid w:val="00A7531E"/>
    <w:rsid w:val="00A76725"/>
    <w:rsid w:val="00A77B72"/>
    <w:rsid w:val="00A832AF"/>
    <w:rsid w:val="00A83540"/>
    <w:rsid w:val="00A83D0F"/>
    <w:rsid w:val="00A83D6B"/>
    <w:rsid w:val="00A85A03"/>
    <w:rsid w:val="00A9091A"/>
    <w:rsid w:val="00A9328C"/>
    <w:rsid w:val="00AA0522"/>
    <w:rsid w:val="00AA0D41"/>
    <w:rsid w:val="00AA0D44"/>
    <w:rsid w:val="00AA0F05"/>
    <w:rsid w:val="00AA2605"/>
    <w:rsid w:val="00AA2FDB"/>
    <w:rsid w:val="00AA34A0"/>
    <w:rsid w:val="00AA4F74"/>
    <w:rsid w:val="00AA5FBE"/>
    <w:rsid w:val="00AA65E0"/>
    <w:rsid w:val="00AA7375"/>
    <w:rsid w:val="00AA7454"/>
    <w:rsid w:val="00AB119F"/>
    <w:rsid w:val="00AB1A98"/>
    <w:rsid w:val="00AB3B62"/>
    <w:rsid w:val="00AB62D5"/>
    <w:rsid w:val="00AC1396"/>
    <w:rsid w:val="00AC14BF"/>
    <w:rsid w:val="00AC277E"/>
    <w:rsid w:val="00AC2D15"/>
    <w:rsid w:val="00AC35C4"/>
    <w:rsid w:val="00AC4340"/>
    <w:rsid w:val="00AC4B37"/>
    <w:rsid w:val="00AC7D89"/>
    <w:rsid w:val="00AC7E8D"/>
    <w:rsid w:val="00AD136C"/>
    <w:rsid w:val="00AD1778"/>
    <w:rsid w:val="00AD211E"/>
    <w:rsid w:val="00AD3573"/>
    <w:rsid w:val="00AD4216"/>
    <w:rsid w:val="00AD476B"/>
    <w:rsid w:val="00AD52C3"/>
    <w:rsid w:val="00AE00B4"/>
    <w:rsid w:val="00AE04EF"/>
    <w:rsid w:val="00AE3B2A"/>
    <w:rsid w:val="00AE7433"/>
    <w:rsid w:val="00AE752D"/>
    <w:rsid w:val="00AF00FA"/>
    <w:rsid w:val="00AF045D"/>
    <w:rsid w:val="00AF25F3"/>
    <w:rsid w:val="00AF2E58"/>
    <w:rsid w:val="00AF39F5"/>
    <w:rsid w:val="00AF3EBA"/>
    <w:rsid w:val="00AF4FF2"/>
    <w:rsid w:val="00AF5F9A"/>
    <w:rsid w:val="00AF6500"/>
    <w:rsid w:val="00AF665F"/>
    <w:rsid w:val="00AF675B"/>
    <w:rsid w:val="00AF7A67"/>
    <w:rsid w:val="00AF7DF7"/>
    <w:rsid w:val="00B0049A"/>
    <w:rsid w:val="00B01B6B"/>
    <w:rsid w:val="00B02C75"/>
    <w:rsid w:val="00B03AFD"/>
    <w:rsid w:val="00B04289"/>
    <w:rsid w:val="00B046B7"/>
    <w:rsid w:val="00B04CDC"/>
    <w:rsid w:val="00B0531D"/>
    <w:rsid w:val="00B0558C"/>
    <w:rsid w:val="00B05F8B"/>
    <w:rsid w:val="00B067FA"/>
    <w:rsid w:val="00B10305"/>
    <w:rsid w:val="00B13925"/>
    <w:rsid w:val="00B158AD"/>
    <w:rsid w:val="00B15BD4"/>
    <w:rsid w:val="00B160A5"/>
    <w:rsid w:val="00B16FFF"/>
    <w:rsid w:val="00B218A9"/>
    <w:rsid w:val="00B21937"/>
    <w:rsid w:val="00B21FA5"/>
    <w:rsid w:val="00B22B2B"/>
    <w:rsid w:val="00B25664"/>
    <w:rsid w:val="00B26CD3"/>
    <w:rsid w:val="00B2706F"/>
    <w:rsid w:val="00B27D73"/>
    <w:rsid w:val="00B32095"/>
    <w:rsid w:val="00B32C7D"/>
    <w:rsid w:val="00B332D1"/>
    <w:rsid w:val="00B348EB"/>
    <w:rsid w:val="00B35837"/>
    <w:rsid w:val="00B35890"/>
    <w:rsid w:val="00B35DA7"/>
    <w:rsid w:val="00B36B5D"/>
    <w:rsid w:val="00B37298"/>
    <w:rsid w:val="00B373B9"/>
    <w:rsid w:val="00B402ED"/>
    <w:rsid w:val="00B41376"/>
    <w:rsid w:val="00B42106"/>
    <w:rsid w:val="00B4223B"/>
    <w:rsid w:val="00B43765"/>
    <w:rsid w:val="00B43766"/>
    <w:rsid w:val="00B43FAC"/>
    <w:rsid w:val="00B44077"/>
    <w:rsid w:val="00B464AB"/>
    <w:rsid w:val="00B5222A"/>
    <w:rsid w:val="00B527E8"/>
    <w:rsid w:val="00B528F6"/>
    <w:rsid w:val="00B566F0"/>
    <w:rsid w:val="00B56BE1"/>
    <w:rsid w:val="00B57BD6"/>
    <w:rsid w:val="00B57EF1"/>
    <w:rsid w:val="00B61554"/>
    <w:rsid w:val="00B619F5"/>
    <w:rsid w:val="00B62544"/>
    <w:rsid w:val="00B6327A"/>
    <w:rsid w:val="00B6361C"/>
    <w:rsid w:val="00B64286"/>
    <w:rsid w:val="00B65063"/>
    <w:rsid w:val="00B70165"/>
    <w:rsid w:val="00B70882"/>
    <w:rsid w:val="00B71DDF"/>
    <w:rsid w:val="00B71F23"/>
    <w:rsid w:val="00B72978"/>
    <w:rsid w:val="00B72B74"/>
    <w:rsid w:val="00B7325E"/>
    <w:rsid w:val="00B735AA"/>
    <w:rsid w:val="00B736D7"/>
    <w:rsid w:val="00B737BC"/>
    <w:rsid w:val="00B77D7E"/>
    <w:rsid w:val="00B80481"/>
    <w:rsid w:val="00B8056E"/>
    <w:rsid w:val="00B8353F"/>
    <w:rsid w:val="00B83EB6"/>
    <w:rsid w:val="00B8567D"/>
    <w:rsid w:val="00B85A76"/>
    <w:rsid w:val="00B85CA9"/>
    <w:rsid w:val="00B8712C"/>
    <w:rsid w:val="00B87F87"/>
    <w:rsid w:val="00B91632"/>
    <w:rsid w:val="00B9178B"/>
    <w:rsid w:val="00B931AF"/>
    <w:rsid w:val="00B93514"/>
    <w:rsid w:val="00B94217"/>
    <w:rsid w:val="00B94C38"/>
    <w:rsid w:val="00B958E0"/>
    <w:rsid w:val="00B95A0F"/>
    <w:rsid w:val="00B96DD6"/>
    <w:rsid w:val="00B97CF6"/>
    <w:rsid w:val="00BA04DF"/>
    <w:rsid w:val="00BA3F4B"/>
    <w:rsid w:val="00BA41CE"/>
    <w:rsid w:val="00BA4B35"/>
    <w:rsid w:val="00BA69B9"/>
    <w:rsid w:val="00BA74D5"/>
    <w:rsid w:val="00BA7E76"/>
    <w:rsid w:val="00BB28E6"/>
    <w:rsid w:val="00BB3F78"/>
    <w:rsid w:val="00BB50B1"/>
    <w:rsid w:val="00BB7FED"/>
    <w:rsid w:val="00BC09D6"/>
    <w:rsid w:val="00BC0D15"/>
    <w:rsid w:val="00BC130E"/>
    <w:rsid w:val="00BC1858"/>
    <w:rsid w:val="00BC28F2"/>
    <w:rsid w:val="00BC5B4E"/>
    <w:rsid w:val="00BC5B56"/>
    <w:rsid w:val="00BC6094"/>
    <w:rsid w:val="00BC75C1"/>
    <w:rsid w:val="00BD0A6E"/>
    <w:rsid w:val="00BD11DA"/>
    <w:rsid w:val="00BD2331"/>
    <w:rsid w:val="00BD3128"/>
    <w:rsid w:val="00BD4E31"/>
    <w:rsid w:val="00BD6D4C"/>
    <w:rsid w:val="00BD7117"/>
    <w:rsid w:val="00BE0E73"/>
    <w:rsid w:val="00BE2085"/>
    <w:rsid w:val="00BE2E55"/>
    <w:rsid w:val="00BE44C9"/>
    <w:rsid w:val="00BE69DE"/>
    <w:rsid w:val="00BE6DE1"/>
    <w:rsid w:val="00BE7101"/>
    <w:rsid w:val="00BF0AF8"/>
    <w:rsid w:val="00BF4354"/>
    <w:rsid w:val="00BF45B5"/>
    <w:rsid w:val="00BF5B9A"/>
    <w:rsid w:val="00C0009F"/>
    <w:rsid w:val="00C01A1D"/>
    <w:rsid w:val="00C01A40"/>
    <w:rsid w:val="00C02A9B"/>
    <w:rsid w:val="00C03CCE"/>
    <w:rsid w:val="00C04F6C"/>
    <w:rsid w:val="00C1060A"/>
    <w:rsid w:val="00C11E1E"/>
    <w:rsid w:val="00C12297"/>
    <w:rsid w:val="00C1300E"/>
    <w:rsid w:val="00C13126"/>
    <w:rsid w:val="00C14740"/>
    <w:rsid w:val="00C167D0"/>
    <w:rsid w:val="00C170F7"/>
    <w:rsid w:val="00C17B6F"/>
    <w:rsid w:val="00C17E42"/>
    <w:rsid w:val="00C206D4"/>
    <w:rsid w:val="00C2128B"/>
    <w:rsid w:val="00C215CA"/>
    <w:rsid w:val="00C21B48"/>
    <w:rsid w:val="00C22064"/>
    <w:rsid w:val="00C221F3"/>
    <w:rsid w:val="00C230CE"/>
    <w:rsid w:val="00C2506B"/>
    <w:rsid w:val="00C25436"/>
    <w:rsid w:val="00C25B6E"/>
    <w:rsid w:val="00C261C5"/>
    <w:rsid w:val="00C305A5"/>
    <w:rsid w:val="00C307B3"/>
    <w:rsid w:val="00C30EFB"/>
    <w:rsid w:val="00C32F87"/>
    <w:rsid w:val="00C3357D"/>
    <w:rsid w:val="00C34F1B"/>
    <w:rsid w:val="00C3579D"/>
    <w:rsid w:val="00C35880"/>
    <w:rsid w:val="00C36F8D"/>
    <w:rsid w:val="00C3796C"/>
    <w:rsid w:val="00C37FBF"/>
    <w:rsid w:val="00C4031F"/>
    <w:rsid w:val="00C41E1E"/>
    <w:rsid w:val="00C45B94"/>
    <w:rsid w:val="00C471E1"/>
    <w:rsid w:val="00C50796"/>
    <w:rsid w:val="00C516E2"/>
    <w:rsid w:val="00C52931"/>
    <w:rsid w:val="00C530A0"/>
    <w:rsid w:val="00C53177"/>
    <w:rsid w:val="00C54550"/>
    <w:rsid w:val="00C55113"/>
    <w:rsid w:val="00C55F6F"/>
    <w:rsid w:val="00C56259"/>
    <w:rsid w:val="00C5741B"/>
    <w:rsid w:val="00C5760E"/>
    <w:rsid w:val="00C6056E"/>
    <w:rsid w:val="00C64A7C"/>
    <w:rsid w:val="00C6548C"/>
    <w:rsid w:val="00C6622F"/>
    <w:rsid w:val="00C66C43"/>
    <w:rsid w:val="00C70405"/>
    <w:rsid w:val="00C70AA2"/>
    <w:rsid w:val="00C71996"/>
    <w:rsid w:val="00C720C9"/>
    <w:rsid w:val="00C7315F"/>
    <w:rsid w:val="00C73552"/>
    <w:rsid w:val="00C75A7B"/>
    <w:rsid w:val="00C768F8"/>
    <w:rsid w:val="00C77E88"/>
    <w:rsid w:val="00C804D3"/>
    <w:rsid w:val="00C80BC1"/>
    <w:rsid w:val="00C811AB"/>
    <w:rsid w:val="00C83169"/>
    <w:rsid w:val="00C85451"/>
    <w:rsid w:val="00C85E1F"/>
    <w:rsid w:val="00C86E0D"/>
    <w:rsid w:val="00C9027B"/>
    <w:rsid w:val="00C91458"/>
    <w:rsid w:val="00C92D51"/>
    <w:rsid w:val="00C92E83"/>
    <w:rsid w:val="00C93388"/>
    <w:rsid w:val="00C93694"/>
    <w:rsid w:val="00C94B04"/>
    <w:rsid w:val="00C94F12"/>
    <w:rsid w:val="00C96222"/>
    <w:rsid w:val="00C966CF"/>
    <w:rsid w:val="00C97E54"/>
    <w:rsid w:val="00C97FCF"/>
    <w:rsid w:val="00CA0211"/>
    <w:rsid w:val="00CA0381"/>
    <w:rsid w:val="00CA0C12"/>
    <w:rsid w:val="00CA1DEA"/>
    <w:rsid w:val="00CA20D2"/>
    <w:rsid w:val="00CA2825"/>
    <w:rsid w:val="00CA4057"/>
    <w:rsid w:val="00CA4067"/>
    <w:rsid w:val="00CA439C"/>
    <w:rsid w:val="00CA542A"/>
    <w:rsid w:val="00CA5469"/>
    <w:rsid w:val="00CA6387"/>
    <w:rsid w:val="00CA6AD1"/>
    <w:rsid w:val="00CA6D6C"/>
    <w:rsid w:val="00CA782E"/>
    <w:rsid w:val="00CB1660"/>
    <w:rsid w:val="00CB1876"/>
    <w:rsid w:val="00CB3007"/>
    <w:rsid w:val="00CB6FD5"/>
    <w:rsid w:val="00CB7015"/>
    <w:rsid w:val="00CB7C32"/>
    <w:rsid w:val="00CC086C"/>
    <w:rsid w:val="00CC1216"/>
    <w:rsid w:val="00CC1368"/>
    <w:rsid w:val="00CC15DE"/>
    <w:rsid w:val="00CC2057"/>
    <w:rsid w:val="00CC2088"/>
    <w:rsid w:val="00CC73F8"/>
    <w:rsid w:val="00CC7DA7"/>
    <w:rsid w:val="00CD006A"/>
    <w:rsid w:val="00CD0AFD"/>
    <w:rsid w:val="00CD17F2"/>
    <w:rsid w:val="00CD1F69"/>
    <w:rsid w:val="00CD2575"/>
    <w:rsid w:val="00CD3414"/>
    <w:rsid w:val="00CD3FAA"/>
    <w:rsid w:val="00CD42CC"/>
    <w:rsid w:val="00CD4B6B"/>
    <w:rsid w:val="00CD5208"/>
    <w:rsid w:val="00CD5C14"/>
    <w:rsid w:val="00CD6F34"/>
    <w:rsid w:val="00CD71B9"/>
    <w:rsid w:val="00CD7C0F"/>
    <w:rsid w:val="00CE0F25"/>
    <w:rsid w:val="00CE149D"/>
    <w:rsid w:val="00CE1784"/>
    <w:rsid w:val="00CE1C7A"/>
    <w:rsid w:val="00CE33D5"/>
    <w:rsid w:val="00CE3490"/>
    <w:rsid w:val="00CE3A94"/>
    <w:rsid w:val="00CE4CE3"/>
    <w:rsid w:val="00CE4CFD"/>
    <w:rsid w:val="00CE53EF"/>
    <w:rsid w:val="00CE641F"/>
    <w:rsid w:val="00CE7018"/>
    <w:rsid w:val="00CF00EE"/>
    <w:rsid w:val="00CF1B60"/>
    <w:rsid w:val="00CF2BAC"/>
    <w:rsid w:val="00CF41E3"/>
    <w:rsid w:val="00CF45F6"/>
    <w:rsid w:val="00CF4B12"/>
    <w:rsid w:val="00CF4F3F"/>
    <w:rsid w:val="00CF5E77"/>
    <w:rsid w:val="00CF6DAD"/>
    <w:rsid w:val="00CF74D0"/>
    <w:rsid w:val="00D02202"/>
    <w:rsid w:val="00D036C8"/>
    <w:rsid w:val="00D03DB4"/>
    <w:rsid w:val="00D075DD"/>
    <w:rsid w:val="00D07B5F"/>
    <w:rsid w:val="00D07C53"/>
    <w:rsid w:val="00D10C6A"/>
    <w:rsid w:val="00D120AD"/>
    <w:rsid w:val="00D12324"/>
    <w:rsid w:val="00D12420"/>
    <w:rsid w:val="00D13185"/>
    <w:rsid w:val="00D1322B"/>
    <w:rsid w:val="00D13368"/>
    <w:rsid w:val="00D1361B"/>
    <w:rsid w:val="00D14B06"/>
    <w:rsid w:val="00D14D06"/>
    <w:rsid w:val="00D152E0"/>
    <w:rsid w:val="00D17AC1"/>
    <w:rsid w:val="00D219DA"/>
    <w:rsid w:val="00D21D53"/>
    <w:rsid w:val="00D22673"/>
    <w:rsid w:val="00D2362C"/>
    <w:rsid w:val="00D237A4"/>
    <w:rsid w:val="00D2381A"/>
    <w:rsid w:val="00D2773A"/>
    <w:rsid w:val="00D27FC3"/>
    <w:rsid w:val="00D27FF7"/>
    <w:rsid w:val="00D310C6"/>
    <w:rsid w:val="00D32016"/>
    <w:rsid w:val="00D324AB"/>
    <w:rsid w:val="00D3262A"/>
    <w:rsid w:val="00D34121"/>
    <w:rsid w:val="00D35838"/>
    <w:rsid w:val="00D358DB"/>
    <w:rsid w:val="00D35979"/>
    <w:rsid w:val="00D35A4A"/>
    <w:rsid w:val="00D37146"/>
    <w:rsid w:val="00D377EF"/>
    <w:rsid w:val="00D40EF7"/>
    <w:rsid w:val="00D42AE6"/>
    <w:rsid w:val="00D4320F"/>
    <w:rsid w:val="00D43AD1"/>
    <w:rsid w:val="00D4467A"/>
    <w:rsid w:val="00D45238"/>
    <w:rsid w:val="00D46788"/>
    <w:rsid w:val="00D467BA"/>
    <w:rsid w:val="00D47404"/>
    <w:rsid w:val="00D502F0"/>
    <w:rsid w:val="00D5053B"/>
    <w:rsid w:val="00D5064D"/>
    <w:rsid w:val="00D517B4"/>
    <w:rsid w:val="00D52B3F"/>
    <w:rsid w:val="00D54291"/>
    <w:rsid w:val="00D54D81"/>
    <w:rsid w:val="00D55365"/>
    <w:rsid w:val="00D55929"/>
    <w:rsid w:val="00D56570"/>
    <w:rsid w:val="00D609F3"/>
    <w:rsid w:val="00D617CF"/>
    <w:rsid w:val="00D61F02"/>
    <w:rsid w:val="00D63589"/>
    <w:rsid w:val="00D637F3"/>
    <w:rsid w:val="00D656A7"/>
    <w:rsid w:val="00D6613D"/>
    <w:rsid w:val="00D66205"/>
    <w:rsid w:val="00D66594"/>
    <w:rsid w:val="00D66B26"/>
    <w:rsid w:val="00D6722C"/>
    <w:rsid w:val="00D67586"/>
    <w:rsid w:val="00D73DE6"/>
    <w:rsid w:val="00D73EC4"/>
    <w:rsid w:val="00D75539"/>
    <w:rsid w:val="00D76658"/>
    <w:rsid w:val="00D8246A"/>
    <w:rsid w:val="00D82946"/>
    <w:rsid w:val="00D82ACB"/>
    <w:rsid w:val="00D82D0B"/>
    <w:rsid w:val="00D8301C"/>
    <w:rsid w:val="00D83276"/>
    <w:rsid w:val="00D84EC2"/>
    <w:rsid w:val="00D8555E"/>
    <w:rsid w:val="00D86373"/>
    <w:rsid w:val="00D90B0B"/>
    <w:rsid w:val="00D90C06"/>
    <w:rsid w:val="00D91D7A"/>
    <w:rsid w:val="00D923FF"/>
    <w:rsid w:val="00D942A5"/>
    <w:rsid w:val="00D95E44"/>
    <w:rsid w:val="00D976C3"/>
    <w:rsid w:val="00D97D8A"/>
    <w:rsid w:val="00DA0A4A"/>
    <w:rsid w:val="00DA26E0"/>
    <w:rsid w:val="00DA3C89"/>
    <w:rsid w:val="00DA3DFD"/>
    <w:rsid w:val="00DA49AD"/>
    <w:rsid w:val="00DA681D"/>
    <w:rsid w:val="00DA7AC9"/>
    <w:rsid w:val="00DB1F0D"/>
    <w:rsid w:val="00DB2799"/>
    <w:rsid w:val="00DB38A6"/>
    <w:rsid w:val="00DB5789"/>
    <w:rsid w:val="00DB72EC"/>
    <w:rsid w:val="00DB736E"/>
    <w:rsid w:val="00DC0004"/>
    <w:rsid w:val="00DC07A7"/>
    <w:rsid w:val="00DC0CDF"/>
    <w:rsid w:val="00DC1C33"/>
    <w:rsid w:val="00DC1DE8"/>
    <w:rsid w:val="00DC44CB"/>
    <w:rsid w:val="00DC604C"/>
    <w:rsid w:val="00DC67DE"/>
    <w:rsid w:val="00DD0D10"/>
    <w:rsid w:val="00DD0D2F"/>
    <w:rsid w:val="00DD15CA"/>
    <w:rsid w:val="00DD2D41"/>
    <w:rsid w:val="00DD4984"/>
    <w:rsid w:val="00DE04A4"/>
    <w:rsid w:val="00DE0A91"/>
    <w:rsid w:val="00DE0AA8"/>
    <w:rsid w:val="00DE1AC0"/>
    <w:rsid w:val="00DE3DB1"/>
    <w:rsid w:val="00DE532F"/>
    <w:rsid w:val="00DF0C46"/>
    <w:rsid w:val="00DF1590"/>
    <w:rsid w:val="00DF3943"/>
    <w:rsid w:val="00DF4549"/>
    <w:rsid w:val="00DF54F2"/>
    <w:rsid w:val="00DF599D"/>
    <w:rsid w:val="00E000CA"/>
    <w:rsid w:val="00E01CBB"/>
    <w:rsid w:val="00E01E87"/>
    <w:rsid w:val="00E0426B"/>
    <w:rsid w:val="00E0546D"/>
    <w:rsid w:val="00E058B7"/>
    <w:rsid w:val="00E1018B"/>
    <w:rsid w:val="00E114A8"/>
    <w:rsid w:val="00E117FD"/>
    <w:rsid w:val="00E11D91"/>
    <w:rsid w:val="00E11F1E"/>
    <w:rsid w:val="00E12035"/>
    <w:rsid w:val="00E128CE"/>
    <w:rsid w:val="00E13A86"/>
    <w:rsid w:val="00E1426E"/>
    <w:rsid w:val="00E14925"/>
    <w:rsid w:val="00E163C3"/>
    <w:rsid w:val="00E1681A"/>
    <w:rsid w:val="00E179B1"/>
    <w:rsid w:val="00E17B26"/>
    <w:rsid w:val="00E2138A"/>
    <w:rsid w:val="00E21C1F"/>
    <w:rsid w:val="00E227E4"/>
    <w:rsid w:val="00E24E79"/>
    <w:rsid w:val="00E305D0"/>
    <w:rsid w:val="00E30EE1"/>
    <w:rsid w:val="00E317CC"/>
    <w:rsid w:val="00E3188E"/>
    <w:rsid w:val="00E324E2"/>
    <w:rsid w:val="00E32D64"/>
    <w:rsid w:val="00E34341"/>
    <w:rsid w:val="00E35004"/>
    <w:rsid w:val="00E3525D"/>
    <w:rsid w:val="00E368F7"/>
    <w:rsid w:val="00E37126"/>
    <w:rsid w:val="00E37291"/>
    <w:rsid w:val="00E408BA"/>
    <w:rsid w:val="00E414FF"/>
    <w:rsid w:val="00E41E92"/>
    <w:rsid w:val="00E42525"/>
    <w:rsid w:val="00E4386D"/>
    <w:rsid w:val="00E44351"/>
    <w:rsid w:val="00E444B4"/>
    <w:rsid w:val="00E45B3F"/>
    <w:rsid w:val="00E47BA2"/>
    <w:rsid w:val="00E5266E"/>
    <w:rsid w:val="00E52876"/>
    <w:rsid w:val="00E537C4"/>
    <w:rsid w:val="00E54E05"/>
    <w:rsid w:val="00E54EB5"/>
    <w:rsid w:val="00E5551F"/>
    <w:rsid w:val="00E600BB"/>
    <w:rsid w:val="00E626BD"/>
    <w:rsid w:val="00E63546"/>
    <w:rsid w:val="00E651A4"/>
    <w:rsid w:val="00E65C60"/>
    <w:rsid w:val="00E67580"/>
    <w:rsid w:val="00E67C7D"/>
    <w:rsid w:val="00E7266F"/>
    <w:rsid w:val="00E726AE"/>
    <w:rsid w:val="00E72A51"/>
    <w:rsid w:val="00E72CFC"/>
    <w:rsid w:val="00E73255"/>
    <w:rsid w:val="00E75663"/>
    <w:rsid w:val="00E75773"/>
    <w:rsid w:val="00E75A88"/>
    <w:rsid w:val="00E76E41"/>
    <w:rsid w:val="00E80575"/>
    <w:rsid w:val="00E80A77"/>
    <w:rsid w:val="00E81B1E"/>
    <w:rsid w:val="00E81E70"/>
    <w:rsid w:val="00E8316F"/>
    <w:rsid w:val="00E8348F"/>
    <w:rsid w:val="00E83AB6"/>
    <w:rsid w:val="00E85308"/>
    <w:rsid w:val="00E868D5"/>
    <w:rsid w:val="00E874CD"/>
    <w:rsid w:val="00E876BA"/>
    <w:rsid w:val="00E92682"/>
    <w:rsid w:val="00E94267"/>
    <w:rsid w:val="00E94475"/>
    <w:rsid w:val="00E9614E"/>
    <w:rsid w:val="00E96476"/>
    <w:rsid w:val="00E97295"/>
    <w:rsid w:val="00EA012E"/>
    <w:rsid w:val="00EA1481"/>
    <w:rsid w:val="00EA1940"/>
    <w:rsid w:val="00EA2B75"/>
    <w:rsid w:val="00EA303E"/>
    <w:rsid w:val="00EA4258"/>
    <w:rsid w:val="00EA6081"/>
    <w:rsid w:val="00EA7374"/>
    <w:rsid w:val="00EB05EE"/>
    <w:rsid w:val="00EB08DF"/>
    <w:rsid w:val="00EB0A7C"/>
    <w:rsid w:val="00EB1D41"/>
    <w:rsid w:val="00EB24AC"/>
    <w:rsid w:val="00EB26B9"/>
    <w:rsid w:val="00EB2AD4"/>
    <w:rsid w:val="00EB43A4"/>
    <w:rsid w:val="00EB5AAC"/>
    <w:rsid w:val="00EB5E6F"/>
    <w:rsid w:val="00EB7B5B"/>
    <w:rsid w:val="00EB7D07"/>
    <w:rsid w:val="00EC099A"/>
    <w:rsid w:val="00EC0AF0"/>
    <w:rsid w:val="00EC0F64"/>
    <w:rsid w:val="00EC11FB"/>
    <w:rsid w:val="00EC156B"/>
    <w:rsid w:val="00EC15AA"/>
    <w:rsid w:val="00EC1ABE"/>
    <w:rsid w:val="00EC210D"/>
    <w:rsid w:val="00EC2E2D"/>
    <w:rsid w:val="00EC35BA"/>
    <w:rsid w:val="00EC5BEA"/>
    <w:rsid w:val="00EC6F64"/>
    <w:rsid w:val="00EC6FEE"/>
    <w:rsid w:val="00EC708E"/>
    <w:rsid w:val="00ED0B22"/>
    <w:rsid w:val="00ED1241"/>
    <w:rsid w:val="00ED142F"/>
    <w:rsid w:val="00ED2B72"/>
    <w:rsid w:val="00ED3C25"/>
    <w:rsid w:val="00ED3D17"/>
    <w:rsid w:val="00ED3DB6"/>
    <w:rsid w:val="00ED491D"/>
    <w:rsid w:val="00ED4B53"/>
    <w:rsid w:val="00ED5E00"/>
    <w:rsid w:val="00ED67EC"/>
    <w:rsid w:val="00ED6ADD"/>
    <w:rsid w:val="00ED6E6D"/>
    <w:rsid w:val="00EE0AE5"/>
    <w:rsid w:val="00EE1459"/>
    <w:rsid w:val="00EE2F49"/>
    <w:rsid w:val="00EE39ED"/>
    <w:rsid w:val="00EE4359"/>
    <w:rsid w:val="00EE4383"/>
    <w:rsid w:val="00EE4CC4"/>
    <w:rsid w:val="00EE6674"/>
    <w:rsid w:val="00EE71E0"/>
    <w:rsid w:val="00EE74ED"/>
    <w:rsid w:val="00EE79BE"/>
    <w:rsid w:val="00EE7C08"/>
    <w:rsid w:val="00EF0FD0"/>
    <w:rsid w:val="00EF1A7A"/>
    <w:rsid w:val="00EF20A1"/>
    <w:rsid w:val="00EF5792"/>
    <w:rsid w:val="00EF6AF9"/>
    <w:rsid w:val="00F00809"/>
    <w:rsid w:val="00F01045"/>
    <w:rsid w:val="00F01EA5"/>
    <w:rsid w:val="00F02B34"/>
    <w:rsid w:val="00F03410"/>
    <w:rsid w:val="00F0353E"/>
    <w:rsid w:val="00F04324"/>
    <w:rsid w:val="00F044CC"/>
    <w:rsid w:val="00F064F4"/>
    <w:rsid w:val="00F0709D"/>
    <w:rsid w:val="00F07DA1"/>
    <w:rsid w:val="00F10195"/>
    <w:rsid w:val="00F10C07"/>
    <w:rsid w:val="00F12050"/>
    <w:rsid w:val="00F12A26"/>
    <w:rsid w:val="00F12BDA"/>
    <w:rsid w:val="00F149BE"/>
    <w:rsid w:val="00F150B8"/>
    <w:rsid w:val="00F21224"/>
    <w:rsid w:val="00F235F3"/>
    <w:rsid w:val="00F2529F"/>
    <w:rsid w:val="00F26234"/>
    <w:rsid w:val="00F26BB6"/>
    <w:rsid w:val="00F27B55"/>
    <w:rsid w:val="00F30865"/>
    <w:rsid w:val="00F30AB7"/>
    <w:rsid w:val="00F325ED"/>
    <w:rsid w:val="00F3531B"/>
    <w:rsid w:val="00F358BB"/>
    <w:rsid w:val="00F3713E"/>
    <w:rsid w:val="00F37C61"/>
    <w:rsid w:val="00F45F1F"/>
    <w:rsid w:val="00F46198"/>
    <w:rsid w:val="00F46CAB"/>
    <w:rsid w:val="00F46D49"/>
    <w:rsid w:val="00F479D0"/>
    <w:rsid w:val="00F51482"/>
    <w:rsid w:val="00F5174D"/>
    <w:rsid w:val="00F54208"/>
    <w:rsid w:val="00F552BE"/>
    <w:rsid w:val="00F567E4"/>
    <w:rsid w:val="00F57292"/>
    <w:rsid w:val="00F57392"/>
    <w:rsid w:val="00F627E3"/>
    <w:rsid w:val="00F62824"/>
    <w:rsid w:val="00F63D30"/>
    <w:rsid w:val="00F6467E"/>
    <w:rsid w:val="00F64853"/>
    <w:rsid w:val="00F6523D"/>
    <w:rsid w:val="00F65530"/>
    <w:rsid w:val="00F6788A"/>
    <w:rsid w:val="00F70F6F"/>
    <w:rsid w:val="00F718FC"/>
    <w:rsid w:val="00F721DB"/>
    <w:rsid w:val="00F7400A"/>
    <w:rsid w:val="00F745FA"/>
    <w:rsid w:val="00F7528B"/>
    <w:rsid w:val="00F77BD4"/>
    <w:rsid w:val="00F82132"/>
    <w:rsid w:val="00F821D7"/>
    <w:rsid w:val="00F83CCA"/>
    <w:rsid w:val="00F83DD0"/>
    <w:rsid w:val="00F84357"/>
    <w:rsid w:val="00F84545"/>
    <w:rsid w:val="00F8485F"/>
    <w:rsid w:val="00F84F1D"/>
    <w:rsid w:val="00F85165"/>
    <w:rsid w:val="00F8667A"/>
    <w:rsid w:val="00F86C4F"/>
    <w:rsid w:val="00F91636"/>
    <w:rsid w:val="00F91A6A"/>
    <w:rsid w:val="00F9482B"/>
    <w:rsid w:val="00F95B8F"/>
    <w:rsid w:val="00F961CF"/>
    <w:rsid w:val="00F9630B"/>
    <w:rsid w:val="00F977D1"/>
    <w:rsid w:val="00F97B34"/>
    <w:rsid w:val="00FA1022"/>
    <w:rsid w:val="00FA1517"/>
    <w:rsid w:val="00FA2E13"/>
    <w:rsid w:val="00FA5A09"/>
    <w:rsid w:val="00FA5C52"/>
    <w:rsid w:val="00FB038B"/>
    <w:rsid w:val="00FB24C1"/>
    <w:rsid w:val="00FB3D53"/>
    <w:rsid w:val="00FB3E83"/>
    <w:rsid w:val="00FB7B86"/>
    <w:rsid w:val="00FC00AA"/>
    <w:rsid w:val="00FC03B6"/>
    <w:rsid w:val="00FC315E"/>
    <w:rsid w:val="00FC5381"/>
    <w:rsid w:val="00FC56AA"/>
    <w:rsid w:val="00FC6D1C"/>
    <w:rsid w:val="00FD0C94"/>
    <w:rsid w:val="00FD0DB5"/>
    <w:rsid w:val="00FD1025"/>
    <w:rsid w:val="00FD16D3"/>
    <w:rsid w:val="00FD2C7F"/>
    <w:rsid w:val="00FD30B5"/>
    <w:rsid w:val="00FD4465"/>
    <w:rsid w:val="00FD497B"/>
    <w:rsid w:val="00FD49A8"/>
    <w:rsid w:val="00FD51EE"/>
    <w:rsid w:val="00FD6F08"/>
    <w:rsid w:val="00FE2485"/>
    <w:rsid w:val="00FE250A"/>
    <w:rsid w:val="00FE2980"/>
    <w:rsid w:val="00FE681D"/>
    <w:rsid w:val="00FF0296"/>
    <w:rsid w:val="00FF034C"/>
    <w:rsid w:val="00FF04A9"/>
    <w:rsid w:val="00FF206B"/>
    <w:rsid w:val="00FF31D1"/>
    <w:rsid w:val="00FF4437"/>
    <w:rsid w:val="00FF4802"/>
    <w:rsid w:val="00FF53DA"/>
    <w:rsid w:val="00FF5871"/>
    <w:rsid w:val="00FF58CE"/>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FAD97"/>
  <w15:docId w15:val="{7EC43EF0-9522-412E-AAF8-8631ADF2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9A"/>
    <w:pPr>
      <w:widowControl w:val="0"/>
      <w:spacing w:line="240" w:lineRule="auto"/>
      <w:jc w:val="both"/>
    </w:pPr>
    <w:rPr>
      <w:rFonts w:ascii="Century" w:eastAsia="ＭＳ 明朝" w:hAnsi="Century" w:cs="Times New Roman"/>
      <w:szCs w:val="24"/>
    </w:rPr>
  </w:style>
  <w:style w:type="paragraph" w:styleId="1">
    <w:name w:val="heading 1"/>
    <w:basedOn w:val="a"/>
    <w:next w:val="a"/>
    <w:link w:val="10"/>
    <w:uiPriority w:val="9"/>
    <w:qFormat/>
    <w:rsid w:val="00A5210F"/>
    <w:pPr>
      <w:jc w:val="left"/>
      <w:outlineLvl w:val="0"/>
    </w:pPr>
  </w:style>
  <w:style w:type="paragraph" w:styleId="2">
    <w:name w:val="heading 2"/>
    <w:basedOn w:val="a"/>
    <w:next w:val="a"/>
    <w:link w:val="20"/>
    <w:uiPriority w:val="9"/>
    <w:qFormat/>
    <w:rsid w:val="00A6295A"/>
    <w:pPr>
      <w:autoSpaceDE w:val="0"/>
      <w:autoSpaceDN w:val="0"/>
      <w:adjustRightInd w:val="0"/>
      <w:jc w:val="left"/>
      <w:outlineLvl w:val="1"/>
    </w:pPr>
    <w:rPr>
      <w:rFonts w:ascii="ＭＳ Ｐ明朝" w:eastAsia="ＭＳ Ｐ明朝" w:hAnsi="ＭＳ Ｐ明朝" w:cs="EU Albertina"/>
      <w:szCs w:val="21"/>
    </w:rPr>
  </w:style>
  <w:style w:type="paragraph" w:styleId="4">
    <w:name w:val="heading 4"/>
    <w:basedOn w:val="a"/>
    <w:next w:val="a"/>
    <w:link w:val="40"/>
    <w:uiPriority w:val="9"/>
    <w:semiHidden/>
    <w:unhideWhenUsed/>
    <w:qFormat/>
    <w:rsid w:val="00233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10F"/>
    <w:rPr>
      <w:rFonts w:ascii="Century" w:eastAsia="ＭＳ 明朝" w:hAnsi="Century" w:cs="Times New Roman"/>
      <w:szCs w:val="24"/>
    </w:rPr>
  </w:style>
  <w:style w:type="character" w:customStyle="1" w:styleId="20">
    <w:name w:val="見出し 2 (文字)"/>
    <w:basedOn w:val="a0"/>
    <w:link w:val="2"/>
    <w:uiPriority w:val="9"/>
    <w:rsid w:val="00A6295A"/>
    <w:rPr>
      <w:rFonts w:ascii="ＭＳ Ｐ明朝" w:eastAsia="ＭＳ Ｐ明朝" w:hAnsi="ＭＳ Ｐ明朝" w:cs="EU Albertina"/>
    </w:rPr>
  </w:style>
  <w:style w:type="paragraph" w:styleId="a3">
    <w:name w:val="header"/>
    <w:basedOn w:val="a"/>
    <w:link w:val="a4"/>
    <w:uiPriority w:val="99"/>
    <w:unhideWhenUsed/>
    <w:rsid w:val="003703E6"/>
    <w:pPr>
      <w:tabs>
        <w:tab w:val="center" w:pos="4252"/>
        <w:tab w:val="right" w:pos="8504"/>
      </w:tabs>
      <w:snapToGrid w:val="0"/>
    </w:pPr>
  </w:style>
  <w:style w:type="character" w:customStyle="1" w:styleId="a4">
    <w:name w:val="ヘッダー (文字)"/>
    <w:basedOn w:val="a0"/>
    <w:link w:val="a3"/>
    <w:uiPriority w:val="99"/>
    <w:rsid w:val="003703E6"/>
    <w:rPr>
      <w:rFonts w:ascii="Century" w:eastAsia="ＭＳ 明朝" w:hAnsi="Century" w:cs="Times New Roman"/>
      <w:szCs w:val="24"/>
    </w:rPr>
  </w:style>
  <w:style w:type="paragraph" w:styleId="a5">
    <w:name w:val="footer"/>
    <w:basedOn w:val="a"/>
    <w:link w:val="a6"/>
    <w:uiPriority w:val="99"/>
    <w:unhideWhenUsed/>
    <w:rsid w:val="003703E6"/>
    <w:pPr>
      <w:tabs>
        <w:tab w:val="center" w:pos="4252"/>
        <w:tab w:val="right" w:pos="8504"/>
      </w:tabs>
      <w:snapToGrid w:val="0"/>
    </w:pPr>
  </w:style>
  <w:style w:type="character" w:customStyle="1" w:styleId="a6">
    <w:name w:val="フッター (文字)"/>
    <w:basedOn w:val="a0"/>
    <w:link w:val="a5"/>
    <w:uiPriority w:val="99"/>
    <w:rsid w:val="003703E6"/>
    <w:rPr>
      <w:rFonts w:ascii="Century" w:eastAsia="ＭＳ 明朝" w:hAnsi="Century" w:cs="Times New Roman"/>
      <w:szCs w:val="24"/>
    </w:rPr>
  </w:style>
  <w:style w:type="paragraph" w:styleId="a7">
    <w:name w:val="List Paragraph"/>
    <w:basedOn w:val="a"/>
    <w:uiPriority w:val="34"/>
    <w:qFormat/>
    <w:rsid w:val="003B5A35"/>
    <w:pPr>
      <w:ind w:leftChars="400" w:left="840"/>
    </w:pPr>
  </w:style>
  <w:style w:type="paragraph" w:styleId="a8">
    <w:name w:val="footnote text"/>
    <w:basedOn w:val="a"/>
    <w:link w:val="a9"/>
    <w:uiPriority w:val="99"/>
    <w:unhideWhenUsed/>
    <w:rsid w:val="00DC604C"/>
    <w:pPr>
      <w:snapToGrid w:val="0"/>
      <w:jc w:val="left"/>
    </w:pPr>
  </w:style>
  <w:style w:type="character" w:customStyle="1" w:styleId="a9">
    <w:name w:val="脚注文字列 (文字)"/>
    <w:basedOn w:val="a0"/>
    <w:link w:val="a8"/>
    <w:uiPriority w:val="99"/>
    <w:rsid w:val="00DC604C"/>
    <w:rPr>
      <w:rFonts w:ascii="Century" w:eastAsia="ＭＳ 明朝" w:hAnsi="Century" w:cs="Times New Roman"/>
      <w:szCs w:val="24"/>
    </w:rPr>
  </w:style>
  <w:style w:type="character" w:styleId="aa">
    <w:name w:val="footnote reference"/>
    <w:basedOn w:val="a0"/>
    <w:uiPriority w:val="99"/>
    <w:unhideWhenUsed/>
    <w:rsid w:val="00DC604C"/>
    <w:rPr>
      <w:vertAlign w:val="superscript"/>
    </w:rPr>
  </w:style>
  <w:style w:type="character" w:styleId="ab">
    <w:name w:val="Hyperlink"/>
    <w:basedOn w:val="a0"/>
    <w:uiPriority w:val="99"/>
    <w:unhideWhenUsed/>
    <w:rsid w:val="006F77A4"/>
    <w:rPr>
      <w:color w:val="0563C1" w:themeColor="hyperlink"/>
      <w:u w:val="single"/>
    </w:rPr>
  </w:style>
  <w:style w:type="character" w:customStyle="1" w:styleId="40">
    <w:name w:val="見出し 4 (文字)"/>
    <w:basedOn w:val="a0"/>
    <w:link w:val="4"/>
    <w:uiPriority w:val="9"/>
    <w:semiHidden/>
    <w:rsid w:val="002337C7"/>
    <w:rPr>
      <w:rFonts w:ascii="Century" w:eastAsia="ＭＳ 明朝" w:hAnsi="Century" w:cs="Times New Roman"/>
      <w:b/>
      <w:bCs/>
      <w:szCs w:val="24"/>
    </w:rPr>
  </w:style>
  <w:style w:type="character" w:customStyle="1" w:styleId="mw-headline">
    <w:name w:val="mw-headline"/>
    <w:basedOn w:val="a0"/>
    <w:rsid w:val="004269C0"/>
  </w:style>
  <w:style w:type="paragraph" w:styleId="Web">
    <w:name w:val="Normal (Web)"/>
    <w:basedOn w:val="a"/>
    <w:uiPriority w:val="99"/>
    <w:unhideWhenUsed/>
    <w:rsid w:val="00E13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
    <w:name w:val="p"/>
    <w:basedOn w:val="a0"/>
    <w:rsid w:val="008817D8"/>
  </w:style>
  <w:style w:type="character" w:customStyle="1" w:styleId="text-small">
    <w:name w:val="text-small"/>
    <w:basedOn w:val="a0"/>
    <w:rsid w:val="009166EA"/>
  </w:style>
  <w:style w:type="character" w:styleId="ac">
    <w:name w:val="FollowedHyperlink"/>
    <w:basedOn w:val="a0"/>
    <w:uiPriority w:val="99"/>
    <w:semiHidden/>
    <w:unhideWhenUsed/>
    <w:rsid w:val="00E726AE"/>
    <w:rPr>
      <w:color w:val="954F72" w:themeColor="followedHyperlink"/>
      <w:u w:val="single"/>
    </w:rPr>
  </w:style>
  <w:style w:type="paragraph" w:customStyle="1" w:styleId="Default">
    <w:name w:val="Default"/>
    <w:rsid w:val="003837CE"/>
    <w:pPr>
      <w:widowControl w:val="0"/>
      <w:autoSpaceDE w:val="0"/>
      <w:autoSpaceDN w:val="0"/>
      <w:adjustRightInd w:val="0"/>
      <w:spacing w:line="240" w:lineRule="auto"/>
    </w:pPr>
    <w:rPr>
      <w:rFonts w:ascii="EU Albertina" w:eastAsia="EU Albertina" w:cs="EU Albertina"/>
      <w:color w:val="000000"/>
      <w:kern w:val="0"/>
      <w:sz w:val="24"/>
      <w:szCs w:val="24"/>
    </w:rPr>
  </w:style>
  <w:style w:type="paragraph" w:customStyle="1" w:styleId="CM1">
    <w:name w:val="CM1"/>
    <w:basedOn w:val="Default"/>
    <w:next w:val="Default"/>
    <w:uiPriority w:val="99"/>
    <w:rsid w:val="003837CE"/>
    <w:rPr>
      <w:rFonts w:cstheme="minorBidi"/>
      <w:color w:val="auto"/>
    </w:rPr>
  </w:style>
  <w:style w:type="paragraph" w:customStyle="1" w:styleId="CM3">
    <w:name w:val="CM3"/>
    <w:basedOn w:val="Default"/>
    <w:next w:val="Default"/>
    <w:uiPriority w:val="99"/>
    <w:rsid w:val="003837CE"/>
    <w:rPr>
      <w:rFonts w:cstheme="minorBidi"/>
      <w:color w:val="auto"/>
    </w:rPr>
  </w:style>
  <w:style w:type="paragraph" w:customStyle="1" w:styleId="CM4">
    <w:name w:val="CM4"/>
    <w:basedOn w:val="Default"/>
    <w:next w:val="Default"/>
    <w:uiPriority w:val="99"/>
    <w:rsid w:val="00C93694"/>
    <w:rPr>
      <w:rFonts w:cstheme="minorBidi"/>
      <w:color w:val="auto"/>
    </w:rPr>
  </w:style>
  <w:style w:type="character" w:customStyle="1" w:styleId="11">
    <w:name w:val="未解決のメンション1"/>
    <w:basedOn w:val="a0"/>
    <w:uiPriority w:val="99"/>
    <w:semiHidden/>
    <w:unhideWhenUsed/>
    <w:rsid w:val="00C93694"/>
    <w:rPr>
      <w:color w:val="605E5C"/>
      <w:shd w:val="clear" w:color="auto" w:fill="E1DFDD"/>
    </w:rPr>
  </w:style>
  <w:style w:type="paragraph" w:styleId="ad">
    <w:name w:val="Body Text"/>
    <w:basedOn w:val="a"/>
    <w:link w:val="ae"/>
    <w:semiHidden/>
    <w:rsid w:val="0038598A"/>
    <w:pPr>
      <w:spacing w:line="360" w:lineRule="auto"/>
    </w:pPr>
    <w:rPr>
      <w:rFonts w:ascii="Osaka" w:eastAsia="Osaka" w:hAnsi="Courier New"/>
      <w:sz w:val="24"/>
      <w:szCs w:val="20"/>
    </w:rPr>
  </w:style>
  <w:style w:type="character" w:customStyle="1" w:styleId="ae">
    <w:name w:val="本文 (文字)"/>
    <w:basedOn w:val="a0"/>
    <w:link w:val="ad"/>
    <w:semiHidden/>
    <w:rsid w:val="0038598A"/>
    <w:rPr>
      <w:rFonts w:ascii="Osaka" w:eastAsia="Osaka" w:hAnsi="Courier New" w:cs="Times New Roman"/>
      <w:sz w:val="24"/>
      <w:szCs w:val="20"/>
    </w:rPr>
  </w:style>
  <w:style w:type="paragraph" w:styleId="af">
    <w:name w:val="endnote text"/>
    <w:basedOn w:val="a"/>
    <w:link w:val="af0"/>
    <w:rsid w:val="00B402ED"/>
    <w:pPr>
      <w:snapToGrid w:val="0"/>
      <w:jc w:val="left"/>
    </w:pPr>
    <w:rPr>
      <w:rFonts w:ascii="Times" w:eastAsia="Osaka" w:hAnsi="Times"/>
      <w:sz w:val="24"/>
      <w:szCs w:val="20"/>
    </w:rPr>
  </w:style>
  <w:style w:type="character" w:customStyle="1" w:styleId="af0">
    <w:name w:val="文末脚注文字列 (文字)"/>
    <w:basedOn w:val="a0"/>
    <w:link w:val="af"/>
    <w:rsid w:val="00B402ED"/>
    <w:rPr>
      <w:rFonts w:ascii="Times" w:eastAsia="Osaka" w:hAnsi="Times" w:cs="Times New Roman"/>
      <w:sz w:val="24"/>
      <w:szCs w:val="20"/>
    </w:rPr>
  </w:style>
  <w:style w:type="character" w:styleId="af1">
    <w:name w:val="Emphasis"/>
    <w:uiPriority w:val="20"/>
    <w:qFormat/>
    <w:rsid w:val="00D8246A"/>
    <w:rPr>
      <w:b/>
      <w:bCs/>
      <w:i w:val="0"/>
      <w:iCs w:val="0"/>
    </w:rPr>
  </w:style>
  <w:style w:type="character" w:customStyle="1" w:styleId="annotation">
    <w:name w:val="annotation"/>
    <w:basedOn w:val="a0"/>
    <w:rsid w:val="00CA2825"/>
  </w:style>
  <w:style w:type="character" w:customStyle="1" w:styleId="21">
    <w:name w:val="未解決のメンション2"/>
    <w:basedOn w:val="a0"/>
    <w:uiPriority w:val="99"/>
    <w:semiHidden/>
    <w:unhideWhenUsed/>
    <w:rsid w:val="003A6DC1"/>
    <w:rPr>
      <w:color w:val="605E5C"/>
      <w:shd w:val="clear" w:color="auto" w:fill="E1DFDD"/>
    </w:rPr>
  </w:style>
  <w:style w:type="character" w:styleId="af2">
    <w:name w:val="endnote reference"/>
    <w:basedOn w:val="a0"/>
    <w:uiPriority w:val="99"/>
    <w:semiHidden/>
    <w:unhideWhenUsed/>
    <w:rsid w:val="00E73255"/>
    <w:rPr>
      <w:vertAlign w:val="superscript"/>
    </w:rPr>
  </w:style>
  <w:style w:type="character" w:customStyle="1" w:styleId="3">
    <w:name w:val="未解決のメンション3"/>
    <w:basedOn w:val="a0"/>
    <w:uiPriority w:val="99"/>
    <w:semiHidden/>
    <w:unhideWhenUsed/>
    <w:rsid w:val="00FD4465"/>
    <w:rPr>
      <w:color w:val="605E5C"/>
      <w:shd w:val="clear" w:color="auto" w:fill="E1DFDD"/>
    </w:rPr>
  </w:style>
  <w:style w:type="character" w:customStyle="1" w:styleId="cmnc-middle">
    <w:name w:val="cmnc-middle"/>
    <w:basedOn w:val="a0"/>
    <w:rsid w:val="00B9178B"/>
  </w:style>
  <w:style w:type="character" w:customStyle="1" w:styleId="cmnc-small">
    <w:name w:val="cmnc-small"/>
    <w:basedOn w:val="a0"/>
    <w:rsid w:val="00B9178B"/>
  </w:style>
  <w:style w:type="paragraph" w:styleId="af3">
    <w:name w:val="Plain Text"/>
    <w:basedOn w:val="a"/>
    <w:link w:val="af4"/>
    <w:uiPriority w:val="99"/>
    <w:rsid w:val="000A3E06"/>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0A3E06"/>
    <w:rPr>
      <w:rFonts w:ascii="ＭＳ ゴシック" w:eastAsia="ＭＳ ゴシック" w:hAnsi="Courier New" w:cs="Courier New"/>
      <w:sz w:val="20"/>
    </w:rPr>
  </w:style>
  <w:style w:type="character" w:customStyle="1" w:styleId="41">
    <w:name w:val="未解決のメンション4"/>
    <w:basedOn w:val="a0"/>
    <w:uiPriority w:val="99"/>
    <w:semiHidden/>
    <w:unhideWhenUsed/>
    <w:rsid w:val="00A07476"/>
    <w:rPr>
      <w:color w:val="605E5C"/>
      <w:shd w:val="clear" w:color="auto" w:fill="E1DFDD"/>
    </w:rPr>
  </w:style>
  <w:style w:type="character" w:customStyle="1" w:styleId="5">
    <w:name w:val="未解決のメンション5"/>
    <w:basedOn w:val="a0"/>
    <w:uiPriority w:val="99"/>
    <w:semiHidden/>
    <w:unhideWhenUsed/>
    <w:rsid w:val="00CF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493">
      <w:bodyDiv w:val="1"/>
      <w:marLeft w:val="0"/>
      <w:marRight w:val="0"/>
      <w:marTop w:val="0"/>
      <w:marBottom w:val="0"/>
      <w:divBdr>
        <w:top w:val="none" w:sz="0" w:space="0" w:color="auto"/>
        <w:left w:val="none" w:sz="0" w:space="0" w:color="auto"/>
        <w:bottom w:val="none" w:sz="0" w:space="0" w:color="auto"/>
        <w:right w:val="none" w:sz="0" w:space="0" w:color="auto"/>
      </w:divBdr>
    </w:div>
    <w:div w:id="216358272">
      <w:bodyDiv w:val="1"/>
      <w:marLeft w:val="0"/>
      <w:marRight w:val="0"/>
      <w:marTop w:val="0"/>
      <w:marBottom w:val="0"/>
      <w:divBdr>
        <w:top w:val="none" w:sz="0" w:space="0" w:color="auto"/>
        <w:left w:val="none" w:sz="0" w:space="0" w:color="auto"/>
        <w:bottom w:val="none" w:sz="0" w:space="0" w:color="auto"/>
        <w:right w:val="none" w:sz="0" w:space="0" w:color="auto"/>
      </w:divBdr>
    </w:div>
    <w:div w:id="319425063">
      <w:bodyDiv w:val="1"/>
      <w:marLeft w:val="0"/>
      <w:marRight w:val="0"/>
      <w:marTop w:val="0"/>
      <w:marBottom w:val="0"/>
      <w:divBdr>
        <w:top w:val="none" w:sz="0" w:space="0" w:color="auto"/>
        <w:left w:val="none" w:sz="0" w:space="0" w:color="auto"/>
        <w:bottom w:val="none" w:sz="0" w:space="0" w:color="auto"/>
        <w:right w:val="none" w:sz="0" w:space="0" w:color="auto"/>
      </w:divBdr>
    </w:div>
    <w:div w:id="334262299">
      <w:bodyDiv w:val="1"/>
      <w:marLeft w:val="0"/>
      <w:marRight w:val="0"/>
      <w:marTop w:val="0"/>
      <w:marBottom w:val="0"/>
      <w:divBdr>
        <w:top w:val="none" w:sz="0" w:space="0" w:color="auto"/>
        <w:left w:val="none" w:sz="0" w:space="0" w:color="auto"/>
        <w:bottom w:val="none" w:sz="0" w:space="0" w:color="auto"/>
        <w:right w:val="none" w:sz="0" w:space="0" w:color="auto"/>
      </w:divBdr>
    </w:div>
    <w:div w:id="381490960">
      <w:bodyDiv w:val="1"/>
      <w:marLeft w:val="0"/>
      <w:marRight w:val="0"/>
      <w:marTop w:val="0"/>
      <w:marBottom w:val="0"/>
      <w:divBdr>
        <w:top w:val="none" w:sz="0" w:space="0" w:color="auto"/>
        <w:left w:val="none" w:sz="0" w:space="0" w:color="auto"/>
        <w:bottom w:val="none" w:sz="0" w:space="0" w:color="auto"/>
        <w:right w:val="none" w:sz="0" w:space="0" w:color="auto"/>
      </w:divBdr>
      <w:divsChild>
        <w:div w:id="35129973">
          <w:marLeft w:val="360"/>
          <w:marRight w:val="0"/>
          <w:marTop w:val="200"/>
          <w:marBottom w:val="0"/>
          <w:divBdr>
            <w:top w:val="none" w:sz="0" w:space="0" w:color="auto"/>
            <w:left w:val="none" w:sz="0" w:space="0" w:color="auto"/>
            <w:bottom w:val="none" w:sz="0" w:space="0" w:color="auto"/>
            <w:right w:val="none" w:sz="0" w:space="0" w:color="auto"/>
          </w:divBdr>
        </w:div>
        <w:div w:id="149178791">
          <w:marLeft w:val="360"/>
          <w:marRight w:val="0"/>
          <w:marTop w:val="200"/>
          <w:marBottom w:val="0"/>
          <w:divBdr>
            <w:top w:val="none" w:sz="0" w:space="0" w:color="auto"/>
            <w:left w:val="none" w:sz="0" w:space="0" w:color="auto"/>
            <w:bottom w:val="none" w:sz="0" w:space="0" w:color="auto"/>
            <w:right w:val="none" w:sz="0" w:space="0" w:color="auto"/>
          </w:divBdr>
        </w:div>
      </w:divsChild>
    </w:div>
    <w:div w:id="802508173">
      <w:bodyDiv w:val="1"/>
      <w:marLeft w:val="0"/>
      <w:marRight w:val="0"/>
      <w:marTop w:val="0"/>
      <w:marBottom w:val="0"/>
      <w:divBdr>
        <w:top w:val="none" w:sz="0" w:space="0" w:color="auto"/>
        <w:left w:val="none" w:sz="0" w:space="0" w:color="auto"/>
        <w:bottom w:val="none" w:sz="0" w:space="0" w:color="auto"/>
        <w:right w:val="none" w:sz="0" w:space="0" w:color="auto"/>
      </w:divBdr>
      <w:divsChild>
        <w:div w:id="2010710551">
          <w:marLeft w:val="0"/>
          <w:marRight w:val="0"/>
          <w:marTop w:val="0"/>
          <w:marBottom w:val="0"/>
          <w:divBdr>
            <w:top w:val="none" w:sz="0" w:space="0" w:color="auto"/>
            <w:left w:val="none" w:sz="0" w:space="0" w:color="auto"/>
            <w:bottom w:val="none" w:sz="0" w:space="0" w:color="auto"/>
            <w:right w:val="none" w:sz="0" w:space="0" w:color="auto"/>
          </w:divBdr>
          <w:divsChild>
            <w:div w:id="3946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57">
      <w:bodyDiv w:val="1"/>
      <w:marLeft w:val="0"/>
      <w:marRight w:val="0"/>
      <w:marTop w:val="0"/>
      <w:marBottom w:val="0"/>
      <w:divBdr>
        <w:top w:val="none" w:sz="0" w:space="0" w:color="auto"/>
        <w:left w:val="none" w:sz="0" w:space="0" w:color="auto"/>
        <w:bottom w:val="none" w:sz="0" w:space="0" w:color="auto"/>
        <w:right w:val="none" w:sz="0" w:space="0" w:color="auto"/>
      </w:divBdr>
      <w:divsChild>
        <w:div w:id="753553019">
          <w:marLeft w:val="360"/>
          <w:marRight w:val="0"/>
          <w:marTop w:val="200"/>
          <w:marBottom w:val="0"/>
          <w:divBdr>
            <w:top w:val="none" w:sz="0" w:space="0" w:color="auto"/>
            <w:left w:val="none" w:sz="0" w:space="0" w:color="auto"/>
            <w:bottom w:val="none" w:sz="0" w:space="0" w:color="auto"/>
            <w:right w:val="none" w:sz="0" w:space="0" w:color="auto"/>
          </w:divBdr>
        </w:div>
        <w:div w:id="711810529">
          <w:marLeft w:val="360"/>
          <w:marRight w:val="0"/>
          <w:marTop w:val="200"/>
          <w:marBottom w:val="0"/>
          <w:divBdr>
            <w:top w:val="none" w:sz="0" w:space="0" w:color="auto"/>
            <w:left w:val="none" w:sz="0" w:space="0" w:color="auto"/>
            <w:bottom w:val="none" w:sz="0" w:space="0" w:color="auto"/>
            <w:right w:val="none" w:sz="0" w:space="0" w:color="auto"/>
          </w:divBdr>
        </w:div>
      </w:divsChild>
    </w:div>
    <w:div w:id="1354845956">
      <w:bodyDiv w:val="1"/>
      <w:marLeft w:val="0"/>
      <w:marRight w:val="0"/>
      <w:marTop w:val="0"/>
      <w:marBottom w:val="0"/>
      <w:divBdr>
        <w:top w:val="none" w:sz="0" w:space="0" w:color="auto"/>
        <w:left w:val="none" w:sz="0" w:space="0" w:color="auto"/>
        <w:bottom w:val="none" w:sz="0" w:space="0" w:color="auto"/>
        <w:right w:val="none" w:sz="0" w:space="0" w:color="auto"/>
      </w:divBdr>
    </w:div>
    <w:div w:id="1488715798">
      <w:bodyDiv w:val="1"/>
      <w:marLeft w:val="0"/>
      <w:marRight w:val="0"/>
      <w:marTop w:val="0"/>
      <w:marBottom w:val="0"/>
      <w:divBdr>
        <w:top w:val="none" w:sz="0" w:space="0" w:color="auto"/>
        <w:left w:val="none" w:sz="0" w:space="0" w:color="auto"/>
        <w:bottom w:val="none" w:sz="0" w:space="0" w:color="auto"/>
        <w:right w:val="none" w:sz="0" w:space="0" w:color="auto"/>
      </w:divBdr>
    </w:div>
    <w:div w:id="1700888319">
      <w:bodyDiv w:val="1"/>
      <w:marLeft w:val="0"/>
      <w:marRight w:val="0"/>
      <w:marTop w:val="0"/>
      <w:marBottom w:val="0"/>
      <w:divBdr>
        <w:top w:val="none" w:sz="0" w:space="0" w:color="auto"/>
        <w:left w:val="none" w:sz="0" w:space="0" w:color="auto"/>
        <w:bottom w:val="none" w:sz="0" w:space="0" w:color="auto"/>
        <w:right w:val="none" w:sz="0" w:space="0" w:color="auto"/>
      </w:divBdr>
      <w:divsChild>
        <w:div w:id="584191609">
          <w:marLeft w:val="360"/>
          <w:marRight w:val="0"/>
          <w:marTop w:val="200"/>
          <w:marBottom w:val="0"/>
          <w:divBdr>
            <w:top w:val="none" w:sz="0" w:space="0" w:color="auto"/>
            <w:left w:val="none" w:sz="0" w:space="0" w:color="auto"/>
            <w:bottom w:val="none" w:sz="0" w:space="0" w:color="auto"/>
            <w:right w:val="none" w:sz="0" w:space="0" w:color="auto"/>
          </w:divBdr>
        </w:div>
        <w:div w:id="642777515">
          <w:marLeft w:val="360"/>
          <w:marRight w:val="0"/>
          <w:marTop w:val="200"/>
          <w:marBottom w:val="0"/>
          <w:divBdr>
            <w:top w:val="none" w:sz="0" w:space="0" w:color="auto"/>
            <w:left w:val="none" w:sz="0" w:space="0" w:color="auto"/>
            <w:bottom w:val="none" w:sz="0" w:space="0" w:color="auto"/>
            <w:right w:val="none" w:sz="0" w:space="0" w:color="auto"/>
          </w:divBdr>
        </w:div>
        <w:div w:id="2023780396">
          <w:marLeft w:val="360"/>
          <w:marRight w:val="0"/>
          <w:marTop w:val="200"/>
          <w:marBottom w:val="0"/>
          <w:divBdr>
            <w:top w:val="none" w:sz="0" w:space="0" w:color="auto"/>
            <w:left w:val="none" w:sz="0" w:space="0" w:color="auto"/>
            <w:bottom w:val="none" w:sz="0" w:space="0" w:color="auto"/>
            <w:right w:val="none" w:sz="0" w:space="0" w:color="auto"/>
          </w:divBdr>
        </w:div>
      </w:divsChild>
    </w:div>
    <w:div w:id="1783647610">
      <w:bodyDiv w:val="1"/>
      <w:marLeft w:val="0"/>
      <w:marRight w:val="0"/>
      <w:marTop w:val="0"/>
      <w:marBottom w:val="0"/>
      <w:divBdr>
        <w:top w:val="none" w:sz="0" w:space="0" w:color="auto"/>
        <w:left w:val="none" w:sz="0" w:space="0" w:color="auto"/>
        <w:bottom w:val="none" w:sz="0" w:space="0" w:color="auto"/>
        <w:right w:val="none" w:sz="0" w:space="0" w:color="auto"/>
      </w:divBdr>
    </w:div>
    <w:div w:id="1850219911">
      <w:bodyDiv w:val="1"/>
      <w:marLeft w:val="0"/>
      <w:marRight w:val="0"/>
      <w:marTop w:val="0"/>
      <w:marBottom w:val="0"/>
      <w:divBdr>
        <w:top w:val="none" w:sz="0" w:space="0" w:color="auto"/>
        <w:left w:val="none" w:sz="0" w:space="0" w:color="auto"/>
        <w:bottom w:val="none" w:sz="0" w:space="0" w:color="auto"/>
        <w:right w:val="none" w:sz="0" w:space="0" w:color="auto"/>
      </w:divBdr>
      <w:divsChild>
        <w:div w:id="531186774">
          <w:marLeft w:val="0"/>
          <w:marRight w:val="0"/>
          <w:marTop w:val="15"/>
          <w:marBottom w:val="0"/>
          <w:divBdr>
            <w:top w:val="single" w:sz="48" w:space="0" w:color="auto"/>
            <w:left w:val="single" w:sz="48" w:space="0" w:color="auto"/>
            <w:bottom w:val="single" w:sz="48" w:space="0" w:color="auto"/>
            <w:right w:val="single" w:sz="48" w:space="0" w:color="auto"/>
          </w:divBdr>
          <w:divsChild>
            <w:div w:id="5148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4029">
      <w:bodyDiv w:val="1"/>
      <w:marLeft w:val="0"/>
      <w:marRight w:val="0"/>
      <w:marTop w:val="0"/>
      <w:marBottom w:val="0"/>
      <w:divBdr>
        <w:top w:val="none" w:sz="0" w:space="0" w:color="auto"/>
        <w:left w:val="none" w:sz="0" w:space="0" w:color="auto"/>
        <w:bottom w:val="none" w:sz="0" w:space="0" w:color="auto"/>
        <w:right w:val="none" w:sz="0" w:space="0" w:color="auto"/>
      </w:divBdr>
    </w:div>
    <w:div w:id="2077169946">
      <w:bodyDiv w:val="1"/>
      <w:marLeft w:val="0"/>
      <w:marRight w:val="0"/>
      <w:marTop w:val="0"/>
      <w:marBottom w:val="0"/>
      <w:divBdr>
        <w:top w:val="none" w:sz="0" w:space="0" w:color="auto"/>
        <w:left w:val="none" w:sz="0" w:space="0" w:color="auto"/>
        <w:bottom w:val="none" w:sz="0" w:space="0" w:color="auto"/>
        <w:right w:val="none" w:sz="0" w:space="0" w:color="auto"/>
      </w:divBdr>
      <w:divsChild>
        <w:div w:id="654796178">
          <w:marLeft w:val="0"/>
          <w:marRight w:val="0"/>
          <w:marTop w:val="15"/>
          <w:marBottom w:val="0"/>
          <w:divBdr>
            <w:top w:val="single" w:sz="48" w:space="0" w:color="auto"/>
            <w:left w:val="single" w:sz="48" w:space="0" w:color="auto"/>
            <w:bottom w:val="single" w:sz="48" w:space="0" w:color="auto"/>
            <w:right w:val="single" w:sz="48" w:space="0" w:color="auto"/>
          </w:divBdr>
          <w:divsChild>
            <w:div w:id="15705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7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Amazon_Echo" TargetMode="External"/><Relationship Id="rId13" Type="http://schemas.openxmlformats.org/officeDocument/2006/relationships/hyperlink" Target="https://news.yahoo.co.jp/articles/fe9b8f6a37d5e374ac74f7c71fc8acdc6fc4967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yahoo.co.jp/search?ei=UTF-8&amp;rkf=1&amp;slfr=1&amp;qrw=0&amp;p=%E6%9B%BD%E6%88%91%E9%83%A8%E7%9C%9F%E8%A3%95&amp;fr=link_kw_nws_direct" TargetMode="External"/><Relationship Id="rId17" Type="http://schemas.openxmlformats.org/officeDocument/2006/relationships/hyperlink" Target="http://beck-online.beck.de/Bcid/Y-300-Z-ZUM-B-2017-S-339-N-1%20%20&#8594;" TargetMode="External"/><Relationship Id="rId2" Type="http://schemas.openxmlformats.org/officeDocument/2006/relationships/numbering" Target="numbering.xml"/><Relationship Id="rId16" Type="http://schemas.openxmlformats.org/officeDocument/2006/relationships/hyperlink" Target="http://www.wadoku.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xeu.org/article/consequences-increased-media-competition" TargetMode="External"/><Relationship Id="rId5" Type="http://schemas.openxmlformats.org/officeDocument/2006/relationships/webSettings" Target="webSettings.xml"/><Relationship Id="rId15" Type="http://schemas.openxmlformats.org/officeDocument/2006/relationships/hyperlink" Target="http://www.wadoku.de/" TargetMode="External"/><Relationship Id="rId10" Type="http://schemas.openxmlformats.org/officeDocument/2006/relationships/hyperlink" Target="https://www.asahi.com/topics/word/%E9%80%A3%E9%82%A6%E8%AD%B0%E4%BC%9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wikipedia.org/wiki/%E6%A4%9C%E7%B4%A2%E3%82%A8%E3%83%B3%E3%82%B8%E3%83%B3" TargetMode="External"/><Relationship Id="rId14" Type="http://schemas.openxmlformats.org/officeDocument/2006/relationships/hyperlink" Target="https://www.nli-research.co.jp/report/detail/id=68328?site=nl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jftc.go.jp/dk/soudanjirei/r4/r3nendomokuji/index.html" TargetMode="External"/><Relationship Id="rId3" Type="http://schemas.openxmlformats.org/officeDocument/2006/relationships/hyperlink" Target="https://ja.wikipedia.org/wiki/%E6%A0%AA%E5%BC%8F" TargetMode="External"/><Relationship Id="rId7" Type="http://schemas.openxmlformats.org/officeDocument/2006/relationships/hyperlink" Target="https://japan.googleblog.com/2021/09/showcase.html" TargetMode="External"/><Relationship Id="rId2" Type="http://schemas.openxmlformats.org/officeDocument/2006/relationships/hyperlink" Target="https://ja.wikipedia.org/wiki/%E6%97%A5%E6%9C%AC%E3%83%86%E3%83%AC%E3%83%93%E6%94%BE%E9%80%81%E7%B6%B2" TargetMode="External"/><Relationship Id="rId1" Type="http://schemas.openxmlformats.org/officeDocument/2006/relationships/hyperlink" Target="https://www.chicagobooth.edu/-/media/research/stigler/pdfs/digital-platforms---committee-report---stigler-center.pdf" TargetMode="External"/><Relationship Id="rId6" Type="http://schemas.openxmlformats.org/officeDocument/2006/relationships/hyperlink" Target="https://kaztaira.wordpress.com/2018/01/13/facebook_de-emphasizing_content_from_publishers/&#65288;2022&#24180;9" TargetMode="External"/><Relationship Id="rId5" Type="http://schemas.openxmlformats.org/officeDocument/2006/relationships/hyperlink" Target="https://kaztaira.wordpress.com" TargetMode="External"/><Relationship Id="rId4" Type="http://schemas.openxmlformats.org/officeDocument/2006/relationships/hyperlink" Target="https://www.gov.uk/cma-cases/twenty-first-century-fox-sky-merger-european-intervention-noti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9AB8-61CF-47B2-AFA0-C8D86C9B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10700</Words>
  <Characters>60993</Characters>
  <Application>Microsoft Office Word</Application>
  <DocSecurity>0</DocSecurity>
  <Lines>508</Lines>
  <Paragraphs>143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舟田 正之</dc:creator>
  <cp:keywords/>
  <dc:description/>
  <cp:lastModifiedBy>石崎 泰淳</cp:lastModifiedBy>
  <cp:revision>2</cp:revision>
  <dcterms:created xsi:type="dcterms:W3CDTF">2023-03-15T07:45:00Z</dcterms:created>
  <dcterms:modified xsi:type="dcterms:W3CDTF">2023-03-15T07:45:00Z</dcterms:modified>
</cp:coreProperties>
</file>